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FFAB" w14:textId="7D45DB26" w:rsidR="009F2B37" w:rsidRPr="008A2B1A" w:rsidRDefault="003C1EAE" w:rsidP="005F23DC">
      <w:pPr>
        <w:pStyle w:val="NormalLeft05"/>
        <w:keepNext/>
        <w:widowControl/>
        <w:spacing w:before="120" w:after="120"/>
        <w:ind w:left="0"/>
        <w:rPr>
          <w:rFonts w:ascii="Arial" w:hAnsi="Arial" w:cs="Arial"/>
          <w:sz w:val="24"/>
          <w:szCs w:val="24"/>
        </w:rPr>
      </w:pPr>
      <w:bookmarkStart w:id="0" w:name="_Toc104952914"/>
      <w:r w:rsidRPr="008A2B1A">
        <w:rPr>
          <w:rFonts w:ascii="Arial" w:hAnsi="Arial" w:cs="Arial"/>
          <w:sz w:val="24"/>
          <w:szCs w:val="24"/>
        </w:rPr>
        <w:t>The University of Arizona</w:t>
      </w:r>
      <w:r w:rsidR="002862CF" w:rsidRPr="008A2B1A">
        <w:rPr>
          <w:rFonts w:ascii="Arial" w:hAnsi="Arial" w:cs="Arial"/>
          <w:sz w:val="24"/>
          <w:szCs w:val="24"/>
        </w:rPr>
        <w:t xml:space="preserve"> (University)</w:t>
      </w:r>
      <w:r w:rsidR="009F2B37" w:rsidRPr="008A2B1A">
        <w:rPr>
          <w:rFonts w:ascii="Arial" w:hAnsi="Arial" w:cs="Arial"/>
          <w:sz w:val="24"/>
          <w:szCs w:val="24"/>
        </w:rPr>
        <w:t xml:space="preserve"> requires that the Contractor provide a complete and comprehensive set of services that are required to ensure project success within the planned timeline and budget as detailed in the contractual agreement between the </w:t>
      </w:r>
      <w:r w:rsidR="002862CF" w:rsidRPr="008A2B1A">
        <w:rPr>
          <w:rFonts w:ascii="Arial" w:hAnsi="Arial" w:cs="Arial"/>
          <w:sz w:val="24"/>
          <w:szCs w:val="24"/>
        </w:rPr>
        <w:t>University</w:t>
      </w:r>
      <w:r w:rsidR="009F2B37" w:rsidRPr="008A2B1A">
        <w:rPr>
          <w:rFonts w:ascii="Arial" w:hAnsi="Arial" w:cs="Arial"/>
          <w:sz w:val="24"/>
          <w:szCs w:val="24"/>
        </w:rPr>
        <w:t xml:space="preserve"> and the Contractor. Following is a high-level list of the implementation services that are required; however, additional services may be required to ensure implementation success in accordance with the Contractor’s methodology. </w:t>
      </w:r>
    </w:p>
    <w:p w14:paraId="722F02A8" w14:textId="4CDF2B7D" w:rsidR="009F2B37" w:rsidRPr="008A2B1A" w:rsidRDefault="009F2B37" w:rsidP="009F2B37">
      <w:pPr>
        <w:pStyle w:val="NormalLeft05"/>
        <w:keepNext/>
        <w:widowControl/>
        <w:spacing w:before="120" w:after="120"/>
        <w:ind w:left="0"/>
        <w:rPr>
          <w:rFonts w:ascii="Arial" w:hAnsi="Arial" w:cs="Arial"/>
          <w:sz w:val="24"/>
          <w:szCs w:val="24"/>
        </w:rPr>
      </w:pPr>
      <w:r w:rsidRPr="008A2B1A">
        <w:rPr>
          <w:rFonts w:ascii="Arial" w:hAnsi="Arial" w:cs="Arial"/>
          <w:sz w:val="24"/>
          <w:szCs w:val="24"/>
        </w:rPr>
        <w:t xml:space="preserve">The remainder of this document provides a detailed description of the services to be included in any proposal. These services shall be addressed in the Statement of Work included in the contractual agreement between the </w:t>
      </w:r>
      <w:r w:rsidR="002862CF" w:rsidRPr="008A2B1A">
        <w:rPr>
          <w:rFonts w:ascii="Arial" w:hAnsi="Arial" w:cs="Arial"/>
          <w:sz w:val="24"/>
          <w:szCs w:val="24"/>
        </w:rPr>
        <w:t>University</w:t>
      </w:r>
      <w:r w:rsidRPr="008A2B1A">
        <w:rPr>
          <w:rFonts w:ascii="Arial" w:hAnsi="Arial" w:cs="Arial"/>
          <w:sz w:val="24"/>
          <w:szCs w:val="24"/>
        </w:rPr>
        <w:t xml:space="preserve"> and the Contractor. </w:t>
      </w:r>
    </w:p>
    <w:p w14:paraId="1085E870" w14:textId="62FE6B3B" w:rsidR="009F2B37" w:rsidRPr="008A2B1A" w:rsidRDefault="009F2B37" w:rsidP="009F2B37">
      <w:pPr>
        <w:pStyle w:val="NormalLeft05"/>
        <w:keepNext/>
        <w:widowControl/>
        <w:spacing w:before="120" w:after="120"/>
        <w:ind w:left="0"/>
        <w:rPr>
          <w:rFonts w:ascii="Arial" w:hAnsi="Arial" w:cs="Arial"/>
          <w:sz w:val="24"/>
          <w:szCs w:val="24"/>
        </w:rPr>
      </w:pPr>
      <w:r w:rsidRPr="008A2B1A">
        <w:rPr>
          <w:rFonts w:ascii="Arial" w:hAnsi="Arial" w:cs="Arial"/>
          <w:sz w:val="24"/>
          <w:szCs w:val="24"/>
        </w:rPr>
        <w:t xml:space="preserve">Each section includes a listing of minimum expected deliverables applicable to that section, along with a responsibility matrix indicating the </w:t>
      </w:r>
      <w:r w:rsidR="002862CF" w:rsidRPr="008A2B1A">
        <w:rPr>
          <w:rFonts w:ascii="Arial" w:hAnsi="Arial" w:cs="Arial"/>
          <w:sz w:val="24"/>
          <w:szCs w:val="24"/>
        </w:rPr>
        <w:t>University</w:t>
      </w:r>
      <w:r w:rsidRPr="008A2B1A">
        <w:rPr>
          <w:rFonts w:ascii="Arial" w:hAnsi="Arial" w:cs="Arial"/>
          <w:sz w:val="24"/>
          <w:szCs w:val="24"/>
        </w:rPr>
        <w:t xml:space="preserve">’s expectation as to whether the Contractor or the </w:t>
      </w:r>
      <w:r w:rsidR="002862CF" w:rsidRPr="008A2B1A">
        <w:rPr>
          <w:rFonts w:ascii="Arial" w:hAnsi="Arial" w:cs="Arial"/>
          <w:sz w:val="24"/>
          <w:szCs w:val="24"/>
        </w:rPr>
        <w:t>University</w:t>
      </w:r>
      <w:r w:rsidRPr="008A2B1A">
        <w:rPr>
          <w:rFonts w:ascii="Arial" w:hAnsi="Arial" w:cs="Arial"/>
          <w:sz w:val="24"/>
          <w:szCs w:val="24"/>
        </w:rPr>
        <w:t xml:space="preserve"> has a lead or assist role for a specified project activity. For the purposes of this RFP, the terms “Lead” and “Assist” as applied to these responsibility matrices are defined as follows: </w:t>
      </w:r>
    </w:p>
    <w:p w14:paraId="78945446" w14:textId="5C6F54DD" w:rsidR="00325728" w:rsidRPr="008A2B1A" w:rsidRDefault="00325728" w:rsidP="008A2B1A">
      <w:pPr>
        <w:pStyle w:val="RFPTextLevel2"/>
        <w:ind w:left="0"/>
        <w:jc w:val="left"/>
        <w:rPr>
          <w:rFonts w:cs="Arial"/>
          <w:sz w:val="24"/>
          <w:szCs w:val="24"/>
        </w:rPr>
      </w:pPr>
      <w:r w:rsidRPr="008A2B1A">
        <w:rPr>
          <w:rFonts w:cs="Arial"/>
          <w:b/>
          <w:sz w:val="24"/>
          <w:szCs w:val="24"/>
        </w:rPr>
        <w:t>Lead</w:t>
      </w:r>
      <w:r w:rsidRPr="008A2B1A">
        <w:rPr>
          <w:rFonts w:cs="Arial"/>
          <w:sz w:val="24"/>
          <w:szCs w:val="24"/>
        </w:rPr>
        <w:t xml:space="preserve"> – in reference to roles and responsibilities, means that the assigned team has primary responsibility for managing, guiding, </w:t>
      </w:r>
      <w:r w:rsidR="00F26180" w:rsidRPr="008A2B1A">
        <w:rPr>
          <w:rFonts w:cs="Arial"/>
          <w:sz w:val="24"/>
          <w:szCs w:val="24"/>
        </w:rPr>
        <w:t xml:space="preserve">and </w:t>
      </w:r>
      <w:r w:rsidRPr="008A2B1A">
        <w:rPr>
          <w:rFonts w:cs="Arial"/>
          <w:sz w:val="24"/>
          <w:szCs w:val="24"/>
        </w:rPr>
        <w:t>performing the activity</w:t>
      </w:r>
      <w:r w:rsidR="00F26180" w:rsidRPr="008A2B1A">
        <w:rPr>
          <w:rFonts w:cs="Arial"/>
          <w:sz w:val="24"/>
          <w:szCs w:val="24"/>
        </w:rPr>
        <w:t>,</w:t>
      </w:r>
      <w:r w:rsidRPr="008A2B1A">
        <w:rPr>
          <w:rFonts w:cs="Arial"/>
          <w:sz w:val="24"/>
          <w:szCs w:val="24"/>
        </w:rPr>
        <w:t xml:space="preserve"> and completing any deliverable items; and </w:t>
      </w:r>
    </w:p>
    <w:p w14:paraId="6D71FABC" w14:textId="798C9ADE" w:rsidR="00325728" w:rsidRPr="008A2B1A" w:rsidRDefault="00325728" w:rsidP="008A2B1A">
      <w:pPr>
        <w:pStyle w:val="RFPTextLevel2"/>
        <w:ind w:left="0"/>
        <w:jc w:val="left"/>
        <w:rPr>
          <w:rFonts w:cs="Arial"/>
          <w:sz w:val="24"/>
          <w:szCs w:val="24"/>
        </w:rPr>
      </w:pPr>
      <w:r w:rsidRPr="008A2B1A">
        <w:rPr>
          <w:rFonts w:cs="Arial"/>
          <w:b/>
          <w:sz w:val="24"/>
          <w:szCs w:val="24"/>
        </w:rPr>
        <w:t>Assist</w:t>
      </w:r>
      <w:r w:rsidRPr="008A2B1A">
        <w:rPr>
          <w:rFonts w:cs="Arial"/>
          <w:sz w:val="24"/>
          <w:szCs w:val="24"/>
        </w:rPr>
        <w:t xml:space="preserve"> – in reference to roles and responsibilities, means the assigned team will actively </w:t>
      </w:r>
      <w:r w:rsidR="00926CBD" w:rsidRPr="008A2B1A">
        <w:rPr>
          <w:rFonts w:cs="Arial"/>
          <w:sz w:val="24"/>
          <w:szCs w:val="24"/>
        </w:rPr>
        <w:t>participate and support the L</w:t>
      </w:r>
      <w:r w:rsidRPr="008A2B1A">
        <w:rPr>
          <w:rFonts w:cs="Arial"/>
          <w:sz w:val="24"/>
          <w:szCs w:val="24"/>
        </w:rPr>
        <w:t xml:space="preserve">ead team </w:t>
      </w:r>
      <w:r w:rsidR="00926CBD" w:rsidRPr="008A2B1A">
        <w:rPr>
          <w:rFonts w:cs="Arial"/>
          <w:sz w:val="24"/>
          <w:szCs w:val="24"/>
        </w:rPr>
        <w:t>in successfully completing</w:t>
      </w:r>
      <w:r w:rsidRPr="008A2B1A">
        <w:rPr>
          <w:rFonts w:cs="Arial"/>
          <w:sz w:val="24"/>
          <w:szCs w:val="24"/>
        </w:rPr>
        <w:t xml:space="preserve"> the activity</w:t>
      </w:r>
      <w:r w:rsidR="00F07510" w:rsidRPr="008A2B1A">
        <w:rPr>
          <w:rFonts w:cs="Arial"/>
          <w:sz w:val="24"/>
          <w:szCs w:val="24"/>
        </w:rPr>
        <w:t>.</w:t>
      </w:r>
    </w:p>
    <w:p w14:paraId="68C15D9A" w14:textId="5AD49EED" w:rsidR="001944E6" w:rsidRDefault="009B52E5" w:rsidP="00B02133">
      <w:pPr>
        <w:pStyle w:val="SectionHeader"/>
        <w:spacing w:after="0"/>
      </w:pPr>
      <w:r w:rsidRPr="00F062B8">
        <w:t>Discovery</w:t>
      </w:r>
      <w:r w:rsidR="007C2FBC">
        <w:t xml:space="preserve"> Activities</w:t>
      </w:r>
    </w:p>
    <w:p w14:paraId="6E585C79" w14:textId="3DC63C87" w:rsidR="001944E6" w:rsidRPr="008A2B1A" w:rsidRDefault="001944E6" w:rsidP="00B02133">
      <w:pPr>
        <w:pStyle w:val="RFPTextLevel2"/>
        <w:tabs>
          <w:tab w:val="left" w:pos="720"/>
        </w:tabs>
        <w:ind w:left="360"/>
        <w:rPr>
          <w:rFonts w:cs="Arial"/>
          <w:sz w:val="24"/>
          <w:szCs w:val="24"/>
        </w:rPr>
      </w:pPr>
      <w:r w:rsidRPr="008A2B1A">
        <w:rPr>
          <w:rFonts w:cs="Arial"/>
          <w:sz w:val="24"/>
          <w:szCs w:val="24"/>
        </w:rPr>
        <w:t xml:space="preserve">Respondent should present </w:t>
      </w:r>
      <w:r w:rsidR="002D49FD" w:rsidRPr="008A2B1A">
        <w:rPr>
          <w:rFonts w:cs="Arial"/>
          <w:sz w:val="24"/>
          <w:szCs w:val="24"/>
        </w:rPr>
        <w:t xml:space="preserve">a narrative in its proposal regarding </w:t>
      </w:r>
      <w:r w:rsidRPr="008A2B1A">
        <w:rPr>
          <w:rFonts w:cs="Arial"/>
          <w:sz w:val="24"/>
          <w:szCs w:val="24"/>
        </w:rPr>
        <w:t>the proposed approach, staffing, staff commitment</w:t>
      </w:r>
      <w:r w:rsidR="0088424C" w:rsidRPr="008A2B1A">
        <w:rPr>
          <w:rFonts w:cs="Arial"/>
          <w:sz w:val="24"/>
          <w:szCs w:val="24"/>
        </w:rPr>
        <w:t xml:space="preserve">, </w:t>
      </w:r>
      <w:r w:rsidRPr="008A2B1A">
        <w:rPr>
          <w:rFonts w:cs="Arial"/>
          <w:sz w:val="24"/>
          <w:szCs w:val="24"/>
        </w:rPr>
        <w:t>i.e., FTE, and duration for these two activities</w:t>
      </w:r>
      <w:r w:rsidR="00F96DB8" w:rsidRPr="008A2B1A">
        <w:rPr>
          <w:rFonts w:cs="Arial"/>
          <w:sz w:val="24"/>
          <w:szCs w:val="24"/>
        </w:rPr>
        <w:t>.</w:t>
      </w:r>
      <w:r w:rsidRPr="008A2B1A">
        <w:rPr>
          <w:rFonts w:cs="Arial"/>
          <w:sz w:val="24"/>
          <w:szCs w:val="24"/>
        </w:rPr>
        <w:t xml:space="preserve"> </w:t>
      </w:r>
    </w:p>
    <w:p w14:paraId="31E98CE5" w14:textId="475D7E41" w:rsidR="001944E6" w:rsidRPr="008A2B1A" w:rsidRDefault="001944E6" w:rsidP="002738DD">
      <w:pPr>
        <w:pStyle w:val="RFPHeader3"/>
        <w:numPr>
          <w:ilvl w:val="1"/>
          <w:numId w:val="68"/>
        </w:numPr>
        <w:spacing w:before="0" w:after="0"/>
        <w:rPr>
          <w:rFonts w:cs="Arial"/>
          <w:sz w:val="24"/>
          <w:szCs w:val="24"/>
        </w:rPr>
      </w:pPr>
      <w:r w:rsidRPr="008A2B1A">
        <w:rPr>
          <w:rFonts w:cs="Arial"/>
          <w:sz w:val="24"/>
          <w:szCs w:val="24"/>
        </w:rPr>
        <w:t xml:space="preserve">Review of Critical Business Processes </w:t>
      </w:r>
    </w:p>
    <w:p w14:paraId="066A8325" w14:textId="07C9CE27" w:rsidR="001944E6" w:rsidRPr="008A2B1A" w:rsidRDefault="00CE644B" w:rsidP="002738DD">
      <w:pPr>
        <w:pStyle w:val="RFPTextLevel2"/>
        <w:tabs>
          <w:tab w:val="left" w:pos="720"/>
        </w:tabs>
        <w:ind w:left="806"/>
        <w:rPr>
          <w:rFonts w:cs="Arial"/>
          <w:sz w:val="24"/>
          <w:szCs w:val="24"/>
        </w:rPr>
      </w:pPr>
      <w:r w:rsidRPr="008A2B1A">
        <w:rPr>
          <w:rFonts w:cs="Arial"/>
          <w:sz w:val="24"/>
          <w:szCs w:val="24"/>
        </w:rPr>
        <w:t xml:space="preserve">The University </w:t>
      </w:r>
      <w:r w:rsidR="001944E6" w:rsidRPr="008A2B1A">
        <w:rPr>
          <w:rFonts w:cs="Arial"/>
          <w:sz w:val="24"/>
          <w:szCs w:val="24"/>
        </w:rPr>
        <w:t xml:space="preserve">seeks to advance the review of business process to the </w:t>
      </w:r>
      <w:r w:rsidR="00C21B15" w:rsidRPr="008A2B1A">
        <w:rPr>
          <w:rFonts w:cs="Arial"/>
          <w:sz w:val="24"/>
          <w:szCs w:val="24"/>
        </w:rPr>
        <w:t xml:space="preserve">discovery </w:t>
      </w:r>
      <w:r w:rsidR="00E62CE6" w:rsidRPr="008A2B1A">
        <w:rPr>
          <w:rFonts w:cs="Arial"/>
          <w:sz w:val="24"/>
          <w:szCs w:val="24"/>
        </w:rPr>
        <w:t>activities</w:t>
      </w:r>
      <w:r w:rsidR="00C21B15" w:rsidRPr="008A2B1A">
        <w:rPr>
          <w:rFonts w:cs="Arial"/>
          <w:sz w:val="24"/>
          <w:szCs w:val="24"/>
        </w:rPr>
        <w:t xml:space="preserve"> </w:t>
      </w:r>
      <w:r w:rsidR="001944E6" w:rsidRPr="008A2B1A">
        <w:rPr>
          <w:rFonts w:cs="Arial"/>
          <w:sz w:val="24"/>
          <w:szCs w:val="24"/>
        </w:rPr>
        <w:t xml:space="preserve">stage of the implementation. </w:t>
      </w:r>
      <w:r w:rsidR="07FA3505" w:rsidRPr="008A2B1A">
        <w:rPr>
          <w:rFonts w:cs="Arial"/>
          <w:sz w:val="24"/>
          <w:szCs w:val="24"/>
        </w:rPr>
        <w:t>T</w:t>
      </w:r>
      <w:r w:rsidR="016D1150" w:rsidRPr="008A2B1A">
        <w:rPr>
          <w:rFonts w:cs="Arial"/>
          <w:sz w:val="24"/>
          <w:szCs w:val="24"/>
        </w:rPr>
        <w:t>he</w:t>
      </w:r>
      <w:r w:rsidR="280C3984" w:rsidRPr="008A2B1A">
        <w:rPr>
          <w:rFonts w:cs="Arial"/>
          <w:sz w:val="24"/>
          <w:szCs w:val="24"/>
        </w:rPr>
        <w:t xml:space="preserve"> University</w:t>
      </w:r>
      <w:r w:rsidR="001944E6" w:rsidRPr="008A2B1A">
        <w:rPr>
          <w:rFonts w:cs="Arial"/>
          <w:sz w:val="24"/>
          <w:szCs w:val="24"/>
        </w:rPr>
        <w:t xml:space="preserve"> will provide a library of approximately </w:t>
      </w:r>
      <w:r w:rsidR="00344A50" w:rsidRPr="008A2B1A">
        <w:rPr>
          <w:rFonts w:cs="Arial"/>
          <w:sz w:val="24"/>
          <w:szCs w:val="24"/>
        </w:rPr>
        <w:t>55</w:t>
      </w:r>
      <w:r w:rsidR="001944E6" w:rsidRPr="008A2B1A">
        <w:rPr>
          <w:rFonts w:cs="Arial"/>
          <w:sz w:val="24"/>
          <w:szCs w:val="24"/>
        </w:rPr>
        <w:t xml:space="preserve"> end-to-end, major business processes</w:t>
      </w:r>
      <w:r w:rsidR="0088424C" w:rsidRPr="008A2B1A">
        <w:rPr>
          <w:rFonts w:cs="Arial"/>
          <w:sz w:val="24"/>
          <w:szCs w:val="24"/>
        </w:rPr>
        <w:t>, which</w:t>
      </w:r>
      <w:r w:rsidR="001944E6" w:rsidRPr="008A2B1A">
        <w:rPr>
          <w:rFonts w:cs="Arial"/>
          <w:sz w:val="24"/>
          <w:szCs w:val="24"/>
        </w:rPr>
        <w:t xml:space="preserve"> will also include high level business process mapping as well as approvals or requirements. The deliverable associated with this review of business processes will provide the information necessary to:</w:t>
      </w:r>
    </w:p>
    <w:p w14:paraId="3F35E1AE" w14:textId="685E8E7D" w:rsidR="001944E6" w:rsidRPr="008A2B1A" w:rsidRDefault="001944E6" w:rsidP="004F055A">
      <w:pPr>
        <w:pStyle w:val="RFPTextLevel2"/>
        <w:numPr>
          <w:ilvl w:val="0"/>
          <w:numId w:val="79"/>
        </w:numPr>
        <w:spacing w:after="0"/>
        <w:jc w:val="left"/>
        <w:rPr>
          <w:rFonts w:cs="Arial"/>
          <w:sz w:val="24"/>
          <w:szCs w:val="24"/>
        </w:rPr>
      </w:pPr>
      <w:r w:rsidRPr="008A2B1A">
        <w:rPr>
          <w:rFonts w:cs="Arial"/>
          <w:sz w:val="24"/>
          <w:szCs w:val="24"/>
        </w:rPr>
        <w:t xml:space="preserve">Perform a review of these top </w:t>
      </w:r>
      <w:r w:rsidR="00927D3A" w:rsidRPr="008A2B1A">
        <w:rPr>
          <w:rFonts w:cs="Arial"/>
          <w:sz w:val="24"/>
          <w:szCs w:val="24"/>
        </w:rPr>
        <w:t>55</w:t>
      </w:r>
      <w:r w:rsidRPr="008A2B1A">
        <w:rPr>
          <w:rFonts w:cs="Arial"/>
          <w:sz w:val="24"/>
          <w:szCs w:val="24"/>
        </w:rPr>
        <w:t xml:space="preserve"> end-to-end processes </w:t>
      </w:r>
      <w:r w:rsidR="00CA6072" w:rsidRPr="008A2B1A">
        <w:rPr>
          <w:rFonts w:cs="Arial"/>
          <w:sz w:val="24"/>
          <w:szCs w:val="24"/>
        </w:rPr>
        <w:t>to</w:t>
      </w:r>
      <w:r w:rsidRPr="008A2B1A">
        <w:rPr>
          <w:rFonts w:cs="Arial"/>
          <w:sz w:val="24"/>
          <w:szCs w:val="24"/>
        </w:rPr>
        <w:t xml:space="preserve"> streamline, identify </w:t>
      </w:r>
      <w:r w:rsidR="00D55024" w:rsidRPr="008A2B1A">
        <w:rPr>
          <w:rFonts w:cs="Arial"/>
          <w:sz w:val="24"/>
          <w:szCs w:val="24"/>
        </w:rPr>
        <w:t xml:space="preserve">efficiencies, </w:t>
      </w:r>
      <w:r w:rsidRPr="008A2B1A">
        <w:rPr>
          <w:rFonts w:cs="Arial"/>
          <w:sz w:val="24"/>
          <w:szCs w:val="24"/>
        </w:rPr>
        <w:t xml:space="preserve">and align with best practices in the delivered software. </w:t>
      </w:r>
    </w:p>
    <w:p w14:paraId="111FB5BE" w14:textId="0E8D2D5A" w:rsidR="001944E6" w:rsidRPr="008A2B1A" w:rsidRDefault="001944E6" w:rsidP="004F055A">
      <w:pPr>
        <w:pStyle w:val="RFPTextLevel2"/>
        <w:numPr>
          <w:ilvl w:val="0"/>
          <w:numId w:val="79"/>
        </w:numPr>
        <w:spacing w:after="0"/>
        <w:jc w:val="left"/>
        <w:rPr>
          <w:rFonts w:cs="Arial"/>
          <w:sz w:val="24"/>
          <w:szCs w:val="24"/>
        </w:rPr>
      </w:pPr>
      <w:r w:rsidRPr="008A2B1A">
        <w:rPr>
          <w:rFonts w:cs="Arial"/>
          <w:sz w:val="24"/>
          <w:szCs w:val="24"/>
        </w:rPr>
        <w:t xml:space="preserve">Review the </w:t>
      </w:r>
      <w:r w:rsidR="00C40E72" w:rsidRPr="008A2B1A">
        <w:rPr>
          <w:rFonts w:cs="Arial"/>
          <w:sz w:val="24"/>
          <w:szCs w:val="24"/>
        </w:rPr>
        <w:t>entire</w:t>
      </w:r>
      <w:r w:rsidRPr="008A2B1A">
        <w:rPr>
          <w:rFonts w:cs="Arial"/>
          <w:sz w:val="24"/>
          <w:szCs w:val="24"/>
        </w:rPr>
        <w:t xml:space="preserve"> inventory of </w:t>
      </w:r>
      <w:r w:rsidR="00F8135A" w:rsidRPr="008A2B1A">
        <w:rPr>
          <w:rFonts w:cs="Arial"/>
          <w:sz w:val="24"/>
          <w:szCs w:val="24"/>
        </w:rPr>
        <w:t xml:space="preserve">the University’s </w:t>
      </w:r>
      <w:r w:rsidRPr="008A2B1A">
        <w:rPr>
          <w:rFonts w:cs="Arial"/>
          <w:sz w:val="24"/>
          <w:szCs w:val="24"/>
        </w:rPr>
        <w:t>business processes for the functions within the scope of this project and identify any critical processes not identified.</w:t>
      </w:r>
    </w:p>
    <w:p w14:paraId="088BF239" w14:textId="65369B03" w:rsidR="001944E6" w:rsidRPr="008A2B1A" w:rsidRDefault="001944E6" w:rsidP="004F055A">
      <w:pPr>
        <w:pStyle w:val="RFPTextLevel2"/>
        <w:numPr>
          <w:ilvl w:val="0"/>
          <w:numId w:val="79"/>
        </w:numPr>
        <w:spacing w:after="0"/>
        <w:jc w:val="left"/>
        <w:rPr>
          <w:rFonts w:cs="Arial"/>
          <w:sz w:val="24"/>
          <w:szCs w:val="24"/>
        </w:rPr>
      </w:pPr>
      <w:r w:rsidRPr="008A2B1A">
        <w:rPr>
          <w:rFonts w:cs="Arial"/>
          <w:sz w:val="24"/>
          <w:szCs w:val="24"/>
        </w:rPr>
        <w:t xml:space="preserve">Prepare a corresponding inventory of the business </w:t>
      </w:r>
      <w:r w:rsidRPr="007D5C1C">
        <w:rPr>
          <w:rFonts w:cs="Arial"/>
          <w:sz w:val="24"/>
          <w:szCs w:val="24"/>
        </w:rPr>
        <w:t xml:space="preserve">processes </w:t>
      </w:r>
      <w:r w:rsidR="00346AE4" w:rsidRPr="00FB339C">
        <w:rPr>
          <w:rStyle w:val="normaltextrun"/>
          <w:sz w:val="24"/>
          <w:szCs w:val="24"/>
          <w:shd w:val="clear" w:color="auto" w:fill="FFFFFF"/>
        </w:rPr>
        <w:t>Oracle Cloud Financials (Oracle)</w:t>
      </w:r>
      <w:r w:rsidRPr="007D5C1C">
        <w:rPr>
          <w:rFonts w:cs="Arial"/>
          <w:sz w:val="24"/>
          <w:szCs w:val="24"/>
        </w:rPr>
        <w:t xml:space="preserve"> mainta</w:t>
      </w:r>
      <w:r w:rsidRPr="00225953">
        <w:rPr>
          <w:rFonts w:cs="Arial"/>
          <w:sz w:val="24"/>
          <w:szCs w:val="24"/>
        </w:rPr>
        <w:t>ins and associate these with</w:t>
      </w:r>
      <w:r w:rsidRPr="00225953" w:rsidDel="00F8135A">
        <w:rPr>
          <w:rFonts w:cs="Arial"/>
          <w:sz w:val="24"/>
          <w:szCs w:val="24"/>
        </w:rPr>
        <w:t xml:space="preserve"> </w:t>
      </w:r>
      <w:r w:rsidR="5A4AA16D" w:rsidRPr="00225953">
        <w:rPr>
          <w:rFonts w:cs="Arial"/>
          <w:sz w:val="24"/>
          <w:szCs w:val="24"/>
        </w:rPr>
        <w:t>the University’s</w:t>
      </w:r>
      <w:r w:rsidR="5A4AA16D" w:rsidRPr="008A2B1A">
        <w:rPr>
          <w:rFonts w:cs="Arial"/>
          <w:sz w:val="24"/>
          <w:szCs w:val="24"/>
        </w:rPr>
        <w:t xml:space="preserve"> </w:t>
      </w:r>
      <w:r w:rsidRPr="008A2B1A">
        <w:rPr>
          <w:rFonts w:cs="Arial"/>
          <w:sz w:val="24"/>
          <w:szCs w:val="24"/>
        </w:rPr>
        <w:t>business processes in the delivered software.</w:t>
      </w:r>
    </w:p>
    <w:p w14:paraId="7BD83105" w14:textId="63E1B39F" w:rsidR="001944E6" w:rsidRPr="008A2B1A" w:rsidRDefault="001944E6" w:rsidP="004F055A">
      <w:pPr>
        <w:pStyle w:val="RFPTextLevel2"/>
        <w:numPr>
          <w:ilvl w:val="0"/>
          <w:numId w:val="79"/>
        </w:numPr>
        <w:spacing w:after="0"/>
        <w:jc w:val="left"/>
        <w:rPr>
          <w:rFonts w:cs="Arial"/>
          <w:sz w:val="24"/>
          <w:szCs w:val="24"/>
        </w:rPr>
      </w:pPr>
      <w:r w:rsidRPr="008A2B1A">
        <w:rPr>
          <w:rFonts w:cs="Arial"/>
          <w:sz w:val="24"/>
          <w:szCs w:val="24"/>
        </w:rPr>
        <w:t xml:space="preserve">Within </w:t>
      </w:r>
      <w:r w:rsidR="00A735D4" w:rsidRPr="008A2B1A">
        <w:rPr>
          <w:rFonts w:cs="Arial"/>
          <w:sz w:val="24"/>
          <w:szCs w:val="24"/>
        </w:rPr>
        <w:t xml:space="preserve">the </w:t>
      </w:r>
      <w:r w:rsidRPr="008A2B1A">
        <w:rPr>
          <w:rFonts w:cs="Arial"/>
          <w:sz w:val="24"/>
          <w:szCs w:val="24"/>
        </w:rPr>
        <w:t xml:space="preserve">top </w:t>
      </w:r>
      <w:r w:rsidR="000F1436" w:rsidRPr="008A2B1A">
        <w:rPr>
          <w:rFonts w:cs="Arial"/>
          <w:sz w:val="24"/>
          <w:szCs w:val="24"/>
        </w:rPr>
        <w:t>55</w:t>
      </w:r>
      <w:r w:rsidRPr="008A2B1A">
        <w:rPr>
          <w:rFonts w:cs="Arial"/>
          <w:sz w:val="24"/>
          <w:szCs w:val="24"/>
        </w:rPr>
        <w:t xml:space="preserve"> </w:t>
      </w:r>
      <w:r w:rsidR="75A6121A" w:rsidRPr="008A2B1A">
        <w:rPr>
          <w:rFonts w:cs="Arial"/>
          <w:sz w:val="24"/>
          <w:szCs w:val="24"/>
        </w:rPr>
        <w:t>University</w:t>
      </w:r>
      <w:r w:rsidR="007572E3" w:rsidRPr="008A2B1A">
        <w:rPr>
          <w:rFonts w:cs="Arial"/>
          <w:sz w:val="24"/>
          <w:szCs w:val="24"/>
        </w:rPr>
        <w:t xml:space="preserve"> </w:t>
      </w:r>
      <w:r w:rsidRPr="008A2B1A">
        <w:rPr>
          <w:rFonts w:cs="Arial"/>
          <w:sz w:val="24"/>
          <w:szCs w:val="24"/>
        </w:rPr>
        <w:t>business processes (i.e., the selected processes)</w:t>
      </w:r>
      <w:r w:rsidR="002D49FD" w:rsidRPr="008A2B1A">
        <w:rPr>
          <w:rFonts w:cs="Arial"/>
          <w:sz w:val="24"/>
          <w:szCs w:val="24"/>
        </w:rPr>
        <w:t>,</w:t>
      </w:r>
      <w:r w:rsidRPr="008A2B1A">
        <w:rPr>
          <w:rFonts w:cs="Arial"/>
          <w:sz w:val="24"/>
          <w:szCs w:val="24"/>
        </w:rPr>
        <w:t xml:space="preserve"> anticipate</w:t>
      </w:r>
      <w:r w:rsidR="002D49FD" w:rsidRPr="008A2B1A">
        <w:rPr>
          <w:rFonts w:cs="Arial"/>
          <w:sz w:val="24"/>
          <w:szCs w:val="24"/>
        </w:rPr>
        <w:t xml:space="preserve"> which</w:t>
      </w:r>
      <w:r w:rsidRPr="008A2B1A">
        <w:rPr>
          <w:rFonts w:cs="Arial"/>
          <w:sz w:val="24"/>
          <w:szCs w:val="24"/>
        </w:rPr>
        <w:t xml:space="preserve"> will be most impacted by the adoption of </w:t>
      </w:r>
      <w:r w:rsidR="00225953" w:rsidRPr="00FB339C">
        <w:rPr>
          <w:rFonts w:cs="Arial"/>
          <w:sz w:val="24"/>
          <w:szCs w:val="24"/>
          <w:u w:val="words"/>
        </w:rPr>
        <w:t>Oracle</w:t>
      </w:r>
      <w:r w:rsidRPr="007D5C1C">
        <w:rPr>
          <w:rFonts w:cs="Arial"/>
          <w:sz w:val="24"/>
          <w:szCs w:val="24"/>
        </w:rPr>
        <w:t xml:space="preserve">’s standard </w:t>
      </w:r>
      <w:r w:rsidRPr="008A2B1A">
        <w:rPr>
          <w:rFonts w:cs="Arial"/>
          <w:sz w:val="24"/>
          <w:szCs w:val="24"/>
        </w:rPr>
        <w:t xml:space="preserve">processes, based on the respondent’s previous work with institutions similar to </w:t>
      </w:r>
      <w:r w:rsidR="00D24AB7" w:rsidRPr="008A2B1A">
        <w:rPr>
          <w:rFonts w:cs="Arial"/>
          <w:sz w:val="24"/>
          <w:szCs w:val="24"/>
        </w:rPr>
        <w:t>the University</w:t>
      </w:r>
      <w:r w:rsidR="002D49FD" w:rsidRPr="008A2B1A">
        <w:rPr>
          <w:rFonts w:cs="Arial"/>
          <w:sz w:val="24"/>
          <w:szCs w:val="24"/>
        </w:rPr>
        <w:t>.</w:t>
      </w:r>
    </w:p>
    <w:p w14:paraId="2FDD957D" w14:textId="773478A3" w:rsidR="001944E6" w:rsidRPr="008A2B1A" w:rsidRDefault="002D49FD" w:rsidP="004F055A">
      <w:pPr>
        <w:pStyle w:val="RFPTextLevel2"/>
        <w:numPr>
          <w:ilvl w:val="0"/>
          <w:numId w:val="79"/>
        </w:numPr>
        <w:spacing w:after="0"/>
        <w:jc w:val="left"/>
        <w:rPr>
          <w:rFonts w:cs="Arial"/>
          <w:sz w:val="24"/>
          <w:szCs w:val="24"/>
        </w:rPr>
      </w:pPr>
      <w:r w:rsidRPr="008A2B1A">
        <w:rPr>
          <w:rFonts w:cs="Arial"/>
          <w:sz w:val="24"/>
          <w:szCs w:val="24"/>
        </w:rPr>
        <w:t>Describe</w:t>
      </w:r>
      <w:r w:rsidR="001944E6" w:rsidRPr="008A2B1A">
        <w:rPr>
          <w:rFonts w:cs="Arial"/>
          <w:sz w:val="24"/>
          <w:szCs w:val="24"/>
        </w:rPr>
        <w:t xml:space="preserve"> </w:t>
      </w:r>
      <w:r w:rsidR="00E10E66" w:rsidRPr="008A2B1A">
        <w:rPr>
          <w:rFonts w:cs="Arial"/>
          <w:sz w:val="24"/>
          <w:szCs w:val="24"/>
        </w:rPr>
        <w:t xml:space="preserve">any </w:t>
      </w:r>
      <w:r w:rsidR="001944E6" w:rsidRPr="008A2B1A">
        <w:rPr>
          <w:rFonts w:cs="Arial"/>
          <w:sz w:val="24"/>
          <w:szCs w:val="24"/>
        </w:rPr>
        <w:t xml:space="preserve">workaround, integration, or alternative solution for each of these top </w:t>
      </w:r>
      <w:r w:rsidR="006E3F9D" w:rsidRPr="008A2B1A">
        <w:rPr>
          <w:rFonts w:cs="Arial"/>
          <w:sz w:val="24"/>
          <w:szCs w:val="24"/>
        </w:rPr>
        <w:t>55</w:t>
      </w:r>
      <w:r w:rsidR="001944E6" w:rsidRPr="008A2B1A">
        <w:rPr>
          <w:rFonts w:cs="Arial"/>
          <w:sz w:val="24"/>
          <w:szCs w:val="24"/>
        </w:rPr>
        <w:t xml:space="preserve"> business processes and of the breadth of impact of the solution on the </w:t>
      </w:r>
      <w:r w:rsidR="01A568FA" w:rsidRPr="008A2B1A">
        <w:rPr>
          <w:rFonts w:cs="Arial"/>
          <w:sz w:val="24"/>
          <w:szCs w:val="24"/>
        </w:rPr>
        <w:t>University</w:t>
      </w:r>
      <w:r w:rsidR="00D24AB7" w:rsidRPr="008A2B1A">
        <w:rPr>
          <w:rFonts w:cs="Arial"/>
          <w:sz w:val="24"/>
          <w:szCs w:val="24"/>
        </w:rPr>
        <w:t xml:space="preserve"> </w:t>
      </w:r>
      <w:r w:rsidR="001944E6" w:rsidRPr="008A2B1A">
        <w:rPr>
          <w:rFonts w:cs="Arial"/>
          <w:sz w:val="24"/>
          <w:szCs w:val="24"/>
        </w:rPr>
        <w:t>service provider and stakeholder population.</w:t>
      </w:r>
    </w:p>
    <w:p w14:paraId="62BC9BDF" w14:textId="667DCA2C" w:rsidR="001944E6" w:rsidRPr="008A2B1A" w:rsidRDefault="00C1561B" w:rsidP="004F055A">
      <w:pPr>
        <w:pStyle w:val="RFPTextLevel2"/>
        <w:numPr>
          <w:ilvl w:val="0"/>
          <w:numId w:val="79"/>
        </w:numPr>
        <w:spacing w:after="0"/>
        <w:jc w:val="left"/>
        <w:rPr>
          <w:rFonts w:cs="Arial"/>
          <w:sz w:val="24"/>
          <w:szCs w:val="24"/>
        </w:rPr>
      </w:pPr>
      <w:r w:rsidRPr="008A2B1A">
        <w:rPr>
          <w:rFonts w:cs="Arial"/>
          <w:sz w:val="24"/>
          <w:szCs w:val="24"/>
        </w:rPr>
        <w:t>Describe</w:t>
      </w:r>
      <w:r w:rsidR="001944E6" w:rsidRPr="008A2B1A">
        <w:rPr>
          <w:rFonts w:cs="Arial"/>
          <w:sz w:val="24"/>
          <w:szCs w:val="24"/>
        </w:rPr>
        <w:t xml:space="preserve"> other impacts</w:t>
      </w:r>
      <w:r w:rsidR="00A735D4" w:rsidRPr="008A2B1A">
        <w:rPr>
          <w:rFonts w:cs="Arial"/>
          <w:sz w:val="24"/>
          <w:szCs w:val="24"/>
        </w:rPr>
        <w:t xml:space="preserve">, </w:t>
      </w:r>
      <w:r w:rsidR="001944E6" w:rsidRPr="008A2B1A">
        <w:rPr>
          <w:rFonts w:cs="Arial"/>
          <w:sz w:val="24"/>
          <w:szCs w:val="24"/>
        </w:rPr>
        <w:t>e.g., changes in policy</w:t>
      </w:r>
      <w:r w:rsidR="00A735D4" w:rsidRPr="008A2B1A">
        <w:rPr>
          <w:rFonts w:cs="Arial"/>
          <w:sz w:val="24"/>
          <w:szCs w:val="24"/>
        </w:rPr>
        <w:t>,</w:t>
      </w:r>
      <w:r w:rsidR="001944E6" w:rsidRPr="008A2B1A">
        <w:rPr>
          <w:rFonts w:cs="Arial"/>
          <w:sz w:val="24"/>
          <w:szCs w:val="24"/>
        </w:rPr>
        <w:t xml:space="preserve"> of the adoption of the solution on the </w:t>
      </w:r>
      <w:r w:rsidR="00642C96" w:rsidRPr="008A2B1A">
        <w:rPr>
          <w:rFonts w:cs="Arial"/>
          <w:sz w:val="24"/>
          <w:szCs w:val="24"/>
        </w:rPr>
        <w:t xml:space="preserve">University </w:t>
      </w:r>
      <w:r w:rsidR="001944E6" w:rsidRPr="008A2B1A">
        <w:rPr>
          <w:rFonts w:cs="Arial"/>
          <w:sz w:val="24"/>
          <w:szCs w:val="24"/>
        </w:rPr>
        <w:t>community.</w:t>
      </w:r>
    </w:p>
    <w:p w14:paraId="78B4B471" w14:textId="3B961071" w:rsidR="001944E6" w:rsidRPr="008A2B1A" w:rsidRDefault="00642C96" w:rsidP="007C08A0">
      <w:pPr>
        <w:pStyle w:val="RFPTextLevel2"/>
        <w:tabs>
          <w:tab w:val="left" w:pos="720"/>
        </w:tabs>
        <w:spacing w:before="120"/>
        <w:ind w:left="810"/>
        <w:rPr>
          <w:rFonts w:cs="Arial"/>
          <w:sz w:val="24"/>
          <w:szCs w:val="24"/>
        </w:rPr>
      </w:pPr>
      <w:r w:rsidRPr="008A2B1A">
        <w:rPr>
          <w:rFonts w:cs="Arial"/>
          <w:sz w:val="24"/>
          <w:szCs w:val="24"/>
        </w:rPr>
        <w:t>U</w:t>
      </w:r>
      <w:r w:rsidR="004C3E46" w:rsidRPr="008A2B1A">
        <w:rPr>
          <w:rFonts w:cs="Arial"/>
          <w:sz w:val="24"/>
          <w:szCs w:val="24"/>
        </w:rPr>
        <w:t>niversity</w:t>
      </w:r>
      <w:r w:rsidR="001944E6" w:rsidRPr="008A2B1A">
        <w:rPr>
          <w:rFonts w:cs="Arial"/>
          <w:sz w:val="24"/>
          <w:szCs w:val="24"/>
        </w:rPr>
        <w:t xml:space="preserve"> expects that the respondent will describe all practicable options for </w:t>
      </w:r>
      <w:r w:rsidR="00A51EB2">
        <w:rPr>
          <w:rFonts w:cs="Arial"/>
          <w:sz w:val="24"/>
          <w:szCs w:val="24"/>
        </w:rPr>
        <w:t xml:space="preserve">bullets </w:t>
      </w:r>
      <w:r w:rsidR="001944E6" w:rsidRPr="008A2B1A">
        <w:rPr>
          <w:rFonts w:cs="Arial"/>
          <w:sz w:val="24"/>
          <w:szCs w:val="24"/>
        </w:rPr>
        <w:t xml:space="preserve">4 and 5 above. </w:t>
      </w:r>
    </w:p>
    <w:p w14:paraId="477B4B9C" w14:textId="1B068BA8" w:rsidR="001944E6" w:rsidRPr="008A2B1A" w:rsidRDefault="10CBD5F1" w:rsidP="000A6558">
      <w:pPr>
        <w:pStyle w:val="RFPTextLevel2"/>
        <w:tabs>
          <w:tab w:val="left" w:pos="720"/>
        </w:tabs>
        <w:spacing w:before="120"/>
        <w:ind w:left="810"/>
        <w:rPr>
          <w:rFonts w:cs="Arial"/>
          <w:sz w:val="24"/>
          <w:szCs w:val="24"/>
        </w:rPr>
      </w:pPr>
      <w:r w:rsidRPr="008A2B1A">
        <w:rPr>
          <w:rFonts w:cs="Arial"/>
          <w:sz w:val="24"/>
          <w:szCs w:val="24"/>
        </w:rPr>
        <w:t>University</w:t>
      </w:r>
      <w:r w:rsidR="004C3E46" w:rsidRPr="008A2B1A">
        <w:rPr>
          <w:rFonts w:cs="Arial"/>
          <w:sz w:val="24"/>
          <w:szCs w:val="24"/>
        </w:rPr>
        <w:t xml:space="preserve"> </w:t>
      </w:r>
      <w:r w:rsidR="001944E6" w:rsidRPr="008A2B1A">
        <w:rPr>
          <w:rFonts w:cs="Arial"/>
          <w:sz w:val="24"/>
          <w:szCs w:val="24"/>
        </w:rPr>
        <w:t xml:space="preserve">will make available to the respondent team a set of </w:t>
      </w:r>
      <w:r w:rsidR="001A7A28" w:rsidRPr="008A2B1A">
        <w:rPr>
          <w:rFonts w:cs="Arial"/>
          <w:sz w:val="24"/>
          <w:szCs w:val="24"/>
        </w:rPr>
        <w:t>University</w:t>
      </w:r>
      <w:r w:rsidR="001944E6" w:rsidRPr="008A2B1A">
        <w:rPr>
          <w:rFonts w:cs="Arial"/>
          <w:sz w:val="24"/>
          <w:szCs w:val="24"/>
        </w:rPr>
        <w:t xml:space="preserve"> staff representative of service providers and stakeholders with an interest in the selected processes. In negotiations, </w:t>
      </w:r>
      <w:r w:rsidR="00F27D81" w:rsidRPr="008A2B1A">
        <w:rPr>
          <w:rFonts w:cs="Arial"/>
          <w:sz w:val="24"/>
          <w:szCs w:val="24"/>
        </w:rPr>
        <w:t xml:space="preserve">the University </w:t>
      </w:r>
      <w:r w:rsidR="001944E6" w:rsidRPr="008A2B1A">
        <w:rPr>
          <w:rFonts w:cs="Arial"/>
          <w:sz w:val="24"/>
          <w:szCs w:val="24"/>
        </w:rPr>
        <w:t>and the selected respondent may increase or decrease the number of selected processes and associated cost and duration.</w:t>
      </w:r>
    </w:p>
    <w:p w14:paraId="08A199DF" w14:textId="5FA2A0C5" w:rsidR="001944E6" w:rsidRPr="008A2B1A" w:rsidRDefault="001944E6" w:rsidP="00B458B0">
      <w:pPr>
        <w:pStyle w:val="RFPTextLevel2"/>
        <w:tabs>
          <w:tab w:val="left" w:pos="720"/>
        </w:tabs>
        <w:spacing w:before="120"/>
        <w:ind w:left="810"/>
        <w:rPr>
          <w:rFonts w:cs="Arial"/>
          <w:sz w:val="24"/>
          <w:szCs w:val="24"/>
        </w:rPr>
      </w:pPr>
      <w:r w:rsidRPr="008A2B1A">
        <w:rPr>
          <w:rFonts w:cs="Arial"/>
          <w:sz w:val="24"/>
          <w:szCs w:val="24"/>
        </w:rPr>
        <w:t xml:space="preserve">Respondent should also facilitate </w:t>
      </w:r>
      <w:r w:rsidR="2073F9F3" w:rsidRPr="008A2B1A">
        <w:rPr>
          <w:rFonts w:cs="Arial"/>
          <w:sz w:val="24"/>
          <w:szCs w:val="24"/>
        </w:rPr>
        <w:t xml:space="preserve">the </w:t>
      </w:r>
      <w:r w:rsidR="50AC0F08" w:rsidRPr="008A2B1A">
        <w:rPr>
          <w:rFonts w:cs="Arial"/>
          <w:sz w:val="24"/>
          <w:szCs w:val="24"/>
        </w:rPr>
        <w:t>University</w:t>
      </w:r>
      <w:r w:rsidR="4DA72189" w:rsidRPr="008A2B1A">
        <w:rPr>
          <w:rFonts w:cs="Arial"/>
          <w:sz w:val="24"/>
          <w:szCs w:val="24"/>
        </w:rPr>
        <w:t>’s</w:t>
      </w:r>
      <w:r w:rsidRPr="008A2B1A">
        <w:rPr>
          <w:rFonts w:cs="Arial"/>
          <w:sz w:val="24"/>
          <w:szCs w:val="24"/>
        </w:rPr>
        <w:t xml:space="preserve"> selection from among the identified </w:t>
      </w:r>
      <w:r w:rsidR="005150FD" w:rsidRPr="008A2B1A">
        <w:rPr>
          <w:rFonts w:cs="Arial"/>
          <w:sz w:val="24"/>
          <w:szCs w:val="24"/>
        </w:rPr>
        <w:t>business process</w:t>
      </w:r>
      <w:r w:rsidRPr="008A2B1A">
        <w:rPr>
          <w:rFonts w:cs="Arial"/>
          <w:sz w:val="24"/>
          <w:szCs w:val="24"/>
        </w:rPr>
        <w:t xml:space="preserve"> options. </w:t>
      </w:r>
    </w:p>
    <w:p w14:paraId="2574DB74" w14:textId="18F66B36" w:rsidR="001944E6" w:rsidRPr="00B458B0" w:rsidRDefault="001944E6" w:rsidP="00B458B0">
      <w:pPr>
        <w:pStyle w:val="RFPHeader3"/>
        <w:numPr>
          <w:ilvl w:val="1"/>
          <w:numId w:val="68"/>
        </w:numPr>
        <w:spacing w:before="0" w:after="0"/>
        <w:rPr>
          <w:rFonts w:cs="Arial"/>
          <w:sz w:val="24"/>
          <w:szCs w:val="24"/>
        </w:rPr>
      </w:pPr>
      <w:r w:rsidRPr="008A2B1A">
        <w:rPr>
          <w:rFonts w:cs="Arial"/>
          <w:sz w:val="24"/>
          <w:szCs w:val="24"/>
        </w:rPr>
        <w:t xml:space="preserve">Review of </w:t>
      </w:r>
      <w:r w:rsidR="003C5EFD" w:rsidRPr="008A2B1A">
        <w:rPr>
          <w:rFonts w:cs="Arial"/>
          <w:sz w:val="24"/>
          <w:szCs w:val="24"/>
        </w:rPr>
        <w:t>Chart of Accounts</w:t>
      </w:r>
      <w:r w:rsidR="000A6558">
        <w:rPr>
          <w:rFonts w:cs="Arial"/>
          <w:sz w:val="24"/>
          <w:szCs w:val="24"/>
        </w:rPr>
        <w:t xml:space="preserve"> (COA)</w:t>
      </w:r>
    </w:p>
    <w:p w14:paraId="19713AF4" w14:textId="321EAE88" w:rsidR="003C5EFD" w:rsidRPr="00B458B0" w:rsidRDefault="003C5EFD" w:rsidP="00B458B0">
      <w:pPr>
        <w:pStyle w:val="RFPTextLevel2"/>
        <w:tabs>
          <w:tab w:val="left" w:pos="720"/>
        </w:tabs>
        <w:ind w:left="806"/>
        <w:rPr>
          <w:rFonts w:cs="Arial"/>
          <w:sz w:val="24"/>
          <w:szCs w:val="24"/>
        </w:rPr>
      </w:pPr>
      <w:r w:rsidRPr="00B458B0">
        <w:rPr>
          <w:rFonts w:cs="Arial"/>
          <w:sz w:val="24"/>
          <w:szCs w:val="24"/>
        </w:rPr>
        <w:t xml:space="preserve">A </w:t>
      </w:r>
      <w:r w:rsidR="000A6558">
        <w:rPr>
          <w:rFonts w:cs="Arial"/>
          <w:sz w:val="24"/>
          <w:szCs w:val="24"/>
        </w:rPr>
        <w:t>COA</w:t>
      </w:r>
      <w:r w:rsidRPr="00B458B0">
        <w:rPr>
          <w:rFonts w:cs="Arial"/>
          <w:sz w:val="24"/>
          <w:szCs w:val="24"/>
        </w:rPr>
        <w:t xml:space="preserve"> workgroup has been established to </w:t>
      </w:r>
      <w:r w:rsidR="0095172D" w:rsidRPr="00B458B0">
        <w:rPr>
          <w:rFonts w:cs="Arial"/>
          <w:sz w:val="24"/>
          <w:szCs w:val="24"/>
        </w:rPr>
        <w:t xml:space="preserve">complete </w:t>
      </w:r>
      <w:r w:rsidRPr="00B458B0">
        <w:rPr>
          <w:rFonts w:cs="Arial"/>
          <w:sz w:val="24"/>
          <w:szCs w:val="24"/>
        </w:rPr>
        <w:t xml:space="preserve">work on an updated chart of accounts. This group includes key central office personnel, </w:t>
      </w:r>
      <w:r w:rsidR="0355D9C1" w:rsidRPr="00B458B0">
        <w:rPr>
          <w:rFonts w:cs="Arial"/>
          <w:sz w:val="24"/>
          <w:szCs w:val="24"/>
        </w:rPr>
        <w:t>business</w:t>
      </w:r>
      <w:r w:rsidRPr="00B458B0">
        <w:rPr>
          <w:rFonts w:cs="Arial"/>
          <w:sz w:val="24"/>
          <w:szCs w:val="24"/>
        </w:rPr>
        <w:t xml:space="preserve"> analysts and subject matter </w:t>
      </w:r>
      <w:r w:rsidR="77AD06E6" w:rsidRPr="00B458B0">
        <w:rPr>
          <w:rFonts w:cs="Arial"/>
          <w:sz w:val="24"/>
          <w:szCs w:val="24"/>
        </w:rPr>
        <w:t>expert</w:t>
      </w:r>
      <w:r w:rsidR="5FE091EC" w:rsidRPr="00B458B0">
        <w:rPr>
          <w:rFonts w:cs="Arial"/>
          <w:sz w:val="24"/>
          <w:szCs w:val="24"/>
        </w:rPr>
        <w:t>s</w:t>
      </w:r>
      <w:r w:rsidRPr="00B458B0">
        <w:rPr>
          <w:rFonts w:cs="Arial"/>
          <w:sz w:val="24"/>
          <w:szCs w:val="24"/>
        </w:rPr>
        <w:t xml:space="preserve">. </w:t>
      </w:r>
      <w:r w:rsidR="3260F25D" w:rsidRPr="00B458B0">
        <w:rPr>
          <w:rFonts w:cs="Arial"/>
          <w:sz w:val="24"/>
          <w:szCs w:val="24"/>
        </w:rPr>
        <w:t>The University has already undertaken the following m</w:t>
      </w:r>
      <w:r w:rsidR="69FE91B2" w:rsidRPr="00B458B0">
        <w:rPr>
          <w:rFonts w:cs="Arial"/>
          <w:sz w:val="24"/>
          <w:szCs w:val="24"/>
        </w:rPr>
        <w:t>ajor activities:</w:t>
      </w:r>
    </w:p>
    <w:p w14:paraId="074FD162" w14:textId="04989D33" w:rsidR="003C5EFD" w:rsidRPr="00B458B0" w:rsidRDefault="69FE91B2" w:rsidP="00B458B0">
      <w:pPr>
        <w:pStyle w:val="RFPTextLevel2"/>
        <w:numPr>
          <w:ilvl w:val="0"/>
          <w:numId w:val="72"/>
        </w:numPr>
        <w:spacing w:after="0"/>
        <w:ind w:left="1170"/>
        <w:rPr>
          <w:rFonts w:cs="Arial"/>
          <w:sz w:val="24"/>
          <w:szCs w:val="24"/>
        </w:rPr>
      </w:pPr>
      <w:r w:rsidRPr="00B458B0">
        <w:rPr>
          <w:rFonts w:cs="Arial"/>
          <w:sz w:val="24"/>
          <w:szCs w:val="24"/>
        </w:rPr>
        <w:t>Gather</w:t>
      </w:r>
      <w:r w:rsidR="394BFEE4" w:rsidRPr="00B458B0">
        <w:rPr>
          <w:rFonts w:cs="Arial"/>
          <w:sz w:val="24"/>
          <w:szCs w:val="24"/>
        </w:rPr>
        <w:t>ed</w:t>
      </w:r>
      <w:r w:rsidRPr="00B458B0">
        <w:rPr>
          <w:rFonts w:cs="Arial"/>
          <w:sz w:val="24"/>
          <w:szCs w:val="24"/>
        </w:rPr>
        <w:t xml:space="preserve"> </w:t>
      </w:r>
      <w:r w:rsidR="75E5F822" w:rsidRPr="1B204980">
        <w:rPr>
          <w:rFonts w:cs="Arial"/>
          <w:sz w:val="24"/>
          <w:szCs w:val="24"/>
        </w:rPr>
        <w:t>documentation</w:t>
      </w:r>
      <w:r w:rsidRPr="00B458B0">
        <w:rPr>
          <w:rFonts w:cs="Arial"/>
          <w:sz w:val="24"/>
          <w:szCs w:val="24"/>
        </w:rPr>
        <w:t xml:space="preserve"> of existing COA currently in use</w:t>
      </w:r>
    </w:p>
    <w:p w14:paraId="0C31FF14" w14:textId="63D09AB2" w:rsidR="003C5EFD" w:rsidRPr="00B458B0" w:rsidRDefault="5F47683C" w:rsidP="00B458B0">
      <w:pPr>
        <w:pStyle w:val="RFPTextLevel2"/>
        <w:numPr>
          <w:ilvl w:val="0"/>
          <w:numId w:val="72"/>
        </w:numPr>
        <w:spacing w:after="0"/>
        <w:ind w:left="1170"/>
        <w:rPr>
          <w:rFonts w:cs="Arial"/>
          <w:sz w:val="24"/>
          <w:szCs w:val="24"/>
        </w:rPr>
      </w:pPr>
      <w:r w:rsidRPr="00B458B0">
        <w:rPr>
          <w:rFonts w:cs="Arial"/>
          <w:sz w:val="24"/>
          <w:szCs w:val="24"/>
        </w:rPr>
        <w:t>Identified the appropriate individuals to participate in COA design sessions</w:t>
      </w:r>
    </w:p>
    <w:p w14:paraId="02B7E002" w14:textId="09B9B2A0" w:rsidR="00B97344" w:rsidRPr="00B458B0" w:rsidRDefault="00B97344" w:rsidP="00B458B0">
      <w:pPr>
        <w:pStyle w:val="RFPTextLevel2"/>
        <w:numPr>
          <w:ilvl w:val="0"/>
          <w:numId w:val="72"/>
        </w:numPr>
        <w:spacing w:after="0"/>
        <w:ind w:left="1170"/>
        <w:rPr>
          <w:rFonts w:cs="Arial"/>
          <w:sz w:val="24"/>
          <w:szCs w:val="24"/>
        </w:rPr>
      </w:pPr>
      <w:r w:rsidRPr="00B458B0">
        <w:rPr>
          <w:rFonts w:cs="Arial"/>
          <w:sz w:val="24"/>
          <w:szCs w:val="24"/>
        </w:rPr>
        <w:t>Reviewed external financial reporting needs</w:t>
      </w:r>
    </w:p>
    <w:p w14:paraId="41DEC39C" w14:textId="097F31D2" w:rsidR="008262A7" w:rsidRPr="00B458B0" w:rsidRDefault="008262A7" w:rsidP="00B458B0">
      <w:pPr>
        <w:pStyle w:val="RFPTextLevel2"/>
        <w:numPr>
          <w:ilvl w:val="0"/>
          <w:numId w:val="72"/>
        </w:numPr>
        <w:spacing w:after="0"/>
        <w:ind w:left="1170"/>
        <w:rPr>
          <w:rFonts w:cs="Arial"/>
          <w:sz w:val="24"/>
          <w:szCs w:val="24"/>
        </w:rPr>
      </w:pPr>
      <w:r w:rsidRPr="00B458B0">
        <w:rPr>
          <w:rFonts w:cs="Arial"/>
          <w:sz w:val="24"/>
          <w:szCs w:val="24"/>
        </w:rPr>
        <w:t>Documented University system</w:t>
      </w:r>
      <w:r w:rsidR="00A735D4" w:rsidRPr="00B458B0">
        <w:rPr>
          <w:rFonts w:cs="Arial"/>
          <w:sz w:val="24"/>
          <w:szCs w:val="24"/>
        </w:rPr>
        <w:t xml:space="preserve"> wide</w:t>
      </w:r>
      <w:r w:rsidRPr="00B458B0">
        <w:rPr>
          <w:rFonts w:cs="Arial"/>
          <w:sz w:val="24"/>
          <w:szCs w:val="24"/>
        </w:rPr>
        <w:t xml:space="preserve"> COA requirements</w:t>
      </w:r>
    </w:p>
    <w:p w14:paraId="532A5671" w14:textId="4D4C26DF" w:rsidR="003C5EFD" w:rsidRPr="00B458B0" w:rsidRDefault="56CC8106" w:rsidP="00B458B0">
      <w:pPr>
        <w:pStyle w:val="RFPTextLevel2"/>
        <w:numPr>
          <w:ilvl w:val="0"/>
          <w:numId w:val="72"/>
        </w:numPr>
        <w:spacing w:after="0"/>
        <w:ind w:left="1170"/>
        <w:rPr>
          <w:rFonts w:cs="Arial"/>
          <w:sz w:val="24"/>
          <w:szCs w:val="24"/>
        </w:rPr>
      </w:pPr>
      <w:r w:rsidRPr="00B458B0">
        <w:rPr>
          <w:rFonts w:cs="Arial"/>
          <w:sz w:val="24"/>
          <w:szCs w:val="24"/>
        </w:rPr>
        <w:t>Developed a system</w:t>
      </w:r>
      <w:r w:rsidR="00A735D4" w:rsidRPr="00B458B0">
        <w:rPr>
          <w:rFonts w:cs="Arial"/>
          <w:sz w:val="24"/>
          <w:szCs w:val="24"/>
        </w:rPr>
        <w:t xml:space="preserve"> agnostic</w:t>
      </w:r>
      <w:r w:rsidRPr="00B458B0">
        <w:rPr>
          <w:rFonts w:cs="Arial"/>
          <w:sz w:val="24"/>
          <w:szCs w:val="24"/>
        </w:rPr>
        <w:t xml:space="preserve"> COA prototype</w:t>
      </w:r>
    </w:p>
    <w:p w14:paraId="145875FB" w14:textId="46914D26" w:rsidR="0006739D" w:rsidRPr="00B458B0" w:rsidRDefault="001E3046" w:rsidP="00B458B0">
      <w:pPr>
        <w:pStyle w:val="RFPTextLevel2"/>
        <w:numPr>
          <w:ilvl w:val="0"/>
          <w:numId w:val="72"/>
        </w:numPr>
        <w:ind w:left="1170"/>
        <w:rPr>
          <w:rFonts w:cs="Arial"/>
          <w:sz w:val="24"/>
          <w:szCs w:val="24"/>
        </w:rPr>
      </w:pPr>
      <w:r w:rsidRPr="00B458B0">
        <w:rPr>
          <w:rFonts w:cs="Arial"/>
          <w:sz w:val="24"/>
          <w:szCs w:val="24"/>
        </w:rPr>
        <w:t>Generated campus</w:t>
      </w:r>
      <w:r w:rsidR="007C138C" w:rsidRPr="00B458B0">
        <w:rPr>
          <w:rFonts w:cs="Arial"/>
          <w:sz w:val="24"/>
          <w:szCs w:val="24"/>
        </w:rPr>
        <w:t xml:space="preserve"> awareness around the COA and the system-agnostic prototype</w:t>
      </w:r>
      <w:r w:rsidR="008262A7" w:rsidRPr="00B458B0">
        <w:rPr>
          <w:rFonts w:cs="Arial"/>
          <w:sz w:val="24"/>
          <w:szCs w:val="24"/>
        </w:rPr>
        <w:t>.</w:t>
      </w:r>
    </w:p>
    <w:p w14:paraId="283C8179" w14:textId="28980D00" w:rsidR="003C5EFD" w:rsidRPr="00B458B0" w:rsidRDefault="003C5EFD" w:rsidP="00B458B0">
      <w:pPr>
        <w:pStyle w:val="RFPTextLevel2"/>
        <w:tabs>
          <w:tab w:val="left" w:pos="720"/>
        </w:tabs>
        <w:spacing w:before="120"/>
        <w:ind w:left="810"/>
        <w:rPr>
          <w:rFonts w:cs="Arial"/>
          <w:sz w:val="24"/>
          <w:szCs w:val="24"/>
        </w:rPr>
      </w:pPr>
      <w:r w:rsidRPr="00B458B0">
        <w:rPr>
          <w:rFonts w:cs="Arial"/>
          <w:sz w:val="24"/>
          <w:szCs w:val="24"/>
        </w:rPr>
        <w:t>Major activities to be undertaken by the University include:</w:t>
      </w:r>
    </w:p>
    <w:p w14:paraId="0EA6B038" w14:textId="756E6F60" w:rsidR="003C5EFD" w:rsidRPr="00B458B0" w:rsidRDefault="003C5EFD" w:rsidP="00B458B0">
      <w:pPr>
        <w:pStyle w:val="RFPTextLevel2"/>
        <w:numPr>
          <w:ilvl w:val="0"/>
          <w:numId w:val="70"/>
        </w:numPr>
        <w:spacing w:after="0"/>
        <w:ind w:left="1166"/>
        <w:rPr>
          <w:rFonts w:cs="Arial"/>
          <w:sz w:val="24"/>
          <w:szCs w:val="24"/>
        </w:rPr>
      </w:pPr>
      <w:r w:rsidRPr="00B458B0">
        <w:rPr>
          <w:rFonts w:cs="Arial"/>
          <w:sz w:val="24"/>
          <w:szCs w:val="24"/>
        </w:rPr>
        <w:t xml:space="preserve">Review current COA </w:t>
      </w:r>
      <w:r w:rsidR="00E57E00" w:rsidRPr="00B458B0">
        <w:rPr>
          <w:rFonts w:cs="Arial"/>
          <w:sz w:val="24"/>
          <w:szCs w:val="24"/>
        </w:rPr>
        <w:t>usage</w:t>
      </w:r>
      <w:r w:rsidRPr="00B458B0">
        <w:rPr>
          <w:rFonts w:cs="Arial"/>
          <w:sz w:val="24"/>
          <w:szCs w:val="24"/>
        </w:rPr>
        <w:t xml:space="preserve"> for each </w:t>
      </w:r>
      <w:r w:rsidR="006A2DBB" w:rsidRPr="00B458B0">
        <w:rPr>
          <w:rFonts w:cs="Arial"/>
          <w:sz w:val="24"/>
          <w:szCs w:val="24"/>
        </w:rPr>
        <w:t xml:space="preserve">college </w:t>
      </w:r>
      <w:r w:rsidRPr="00B458B0">
        <w:rPr>
          <w:rFonts w:cs="Arial"/>
          <w:sz w:val="24"/>
          <w:szCs w:val="24"/>
        </w:rPr>
        <w:t>or department to identify data commonalities</w:t>
      </w:r>
      <w:r w:rsidR="006A2DBB" w:rsidRPr="00B458B0">
        <w:rPr>
          <w:rFonts w:cs="Arial"/>
          <w:sz w:val="24"/>
          <w:szCs w:val="24"/>
        </w:rPr>
        <w:t xml:space="preserve"> to inform data mapping </w:t>
      </w:r>
      <w:r w:rsidR="001E3046" w:rsidRPr="00B458B0">
        <w:rPr>
          <w:rFonts w:cs="Arial"/>
          <w:sz w:val="24"/>
          <w:szCs w:val="24"/>
        </w:rPr>
        <w:t>decisions</w:t>
      </w:r>
    </w:p>
    <w:p w14:paraId="4AD88E60" w14:textId="323D91ED" w:rsidR="00A21AAF" w:rsidRPr="00B458B0" w:rsidRDefault="00A21AAF" w:rsidP="00B458B0">
      <w:pPr>
        <w:pStyle w:val="RFPTextLevel2"/>
        <w:numPr>
          <w:ilvl w:val="0"/>
          <w:numId w:val="70"/>
        </w:numPr>
        <w:spacing w:after="0"/>
        <w:ind w:left="1166"/>
        <w:rPr>
          <w:rFonts w:cs="Arial"/>
          <w:sz w:val="24"/>
          <w:szCs w:val="24"/>
        </w:rPr>
      </w:pPr>
      <w:r w:rsidRPr="00B458B0">
        <w:rPr>
          <w:rFonts w:cs="Arial"/>
          <w:sz w:val="24"/>
          <w:szCs w:val="24"/>
        </w:rPr>
        <w:t xml:space="preserve">Develop and validate </w:t>
      </w:r>
      <w:r w:rsidR="00D41258">
        <w:rPr>
          <w:rFonts w:cs="Arial"/>
          <w:sz w:val="24"/>
          <w:szCs w:val="24"/>
        </w:rPr>
        <w:t xml:space="preserve">draft </w:t>
      </w:r>
      <w:r w:rsidRPr="00B458B0">
        <w:rPr>
          <w:rFonts w:cs="Arial"/>
          <w:sz w:val="24"/>
          <w:szCs w:val="24"/>
        </w:rPr>
        <w:t xml:space="preserve">COA segment definitions and create </w:t>
      </w:r>
      <w:r w:rsidR="005E4C69" w:rsidRPr="00B458B0">
        <w:rPr>
          <w:rFonts w:cs="Arial"/>
          <w:sz w:val="24"/>
          <w:szCs w:val="24"/>
        </w:rPr>
        <w:t xml:space="preserve">a </w:t>
      </w:r>
      <w:r w:rsidRPr="00B458B0">
        <w:rPr>
          <w:rFonts w:cs="Arial"/>
          <w:sz w:val="24"/>
          <w:szCs w:val="24"/>
        </w:rPr>
        <w:t>definition awareness campaign</w:t>
      </w:r>
    </w:p>
    <w:p w14:paraId="0C7E0BC6" w14:textId="4B0F2BB7" w:rsidR="00E57E00" w:rsidRPr="00B458B0" w:rsidRDefault="00A8216C" w:rsidP="00B458B0">
      <w:pPr>
        <w:pStyle w:val="RFPTextLevel2"/>
        <w:numPr>
          <w:ilvl w:val="0"/>
          <w:numId w:val="70"/>
        </w:numPr>
        <w:spacing w:after="0"/>
        <w:ind w:left="1166"/>
        <w:rPr>
          <w:rFonts w:cs="Arial"/>
          <w:sz w:val="24"/>
          <w:szCs w:val="24"/>
        </w:rPr>
      </w:pPr>
      <w:r w:rsidRPr="00B458B0">
        <w:rPr>
          <w:rFonts w:cs="Arial"/>
          <w:sz w:val="24"/>
          <w:szCs w:val="24"/>
        </w:rPr>
        <w:t>Develop a plan for creating solution-specific segment values</w:t>
      </w:r>
      <w:r w:rsidR="001C0722" w:rsidRPr="00B458B0">
        <w:rPr>
          <w:rFonts w:cs="Arial"/>
          <w:sz w:val="24"/>
          <w:szCs w:val="24"/>
        </w:rPr>
        <w:t>;</w:t>
      </w:r>
      <w:r w:rsidR="008262A7" w:rsidRPr="00B458B0">
        <w:rPr>
          <w:rFonts w:cs="Arial"/>
          <w:sz w:val="24"/>
          <w:szCs w:val="24"/>
        </w:rPr>
        <w:t xml:space="preserve"> and</w:t>
      </w:r>
    </w:p>
    <w:p w14:paraId="03ADA5B0" w14:textId="4B53BFEC" w:rsidR="003C5EFD" w:rsidRPr="00B458B0" w:rsidRDefault="003C5EFD" w:rsidP="00B458B0">
      <w:pPr>
        <w:pStyle w:val="RFPTextLevel2"/>
        <w:numPr>
          <w:ilvl w:val="0"/>
          <w:numId w:val="70"/>
        </w:numPr>
        <w:spacing w:after="0"/>
        <w:ind w:left="1166"/>
        <w:rPr>
          <w:rFonts w:cs="Arial"/>
          <w:sz w:val="24"/>
          <w:szCs w:val="24"/>
        </w:rPr>
      </w:pPr>
      <w:r w:rsidRPr="00B458B0">
        <w:rPr>
          <w:rFonts w:cs="Arial"/>
          <w:sz w:val="24"/>
          <w:szCs w:val="24"/>
        </w:rPr>
        <w:t>Describe any coding preferences</w:t>
      </w:r>
      <w:r w:rsidR="00A74713" w:rsidRPr="00B458B0">
        <w:rPr>
          <w:rFonts w:cs="Arial"/>
          <w:sz w:val="24"/>
          <w:szCs w:val="24"/>
        </w:rPr>
        <w:t xml:space="preserve">, </w:t>
      </w:r>
      <w:r w:rsidRPr="00B458B0">
        <w:rPr>
          <w:rFonts w:cs="Arial"/>
          <w:sz w:val="24"/>
          <w:szCs w:val="24"/>
        </w:rPr>
        <w:t>e.g., numeric</w:t>
      </w:r>
      <w:r w:rsidR="00360A0E" w:rsidRPr="00B458B0">
        <w:rPr>
          <w:rFonts w:cs="Arial"/>
          <w:sz w:val="24"/>
          <w:szCs w:val="24"/>
        </w:rPr>
        <w:t>,</w:t>
      </w:r>
      <w:r w:rsidRPr="00B458B0">
        <w:rPr>
          <w:rFonts w:cs="Arial"/>
          <w:sz w:val="24"/>
          <w:szCs w:val="24"/>
        </w:rPr>
        <w:t xml:space="preserve"> or alphanumeric, embedded logic or no embedded logic)</w:t>
      </w:r>
      <w:r w:rsidR="007C138C" w:rsidRPr="00B458B0">
        <w:rPr>
          <w:rFonts w:cs="Arial"/>
          <w:sz w:val="24"/>
          <w:szCs w:val="24"/>
        </w:rPr>
        <w:t>,</w:t>
      </w:r>
      <w:r w:rsidRPr="00B458B0">
        <w:rPr>
          <w:rFonts w:cs="Arial"/>
          <w:sz w:val="24"/>
          <w:szCs w:val="24"/>
        </w:rPr>
        <w:t xml:space="preserve"> although codes will not be assigned</w:t>
      </w:r>
      <w:r w:rsidR="008262A7" w:rsidRPr="00B458B0">
        <w:rPr>
          <w:rFonts w:cs="Arial"/>
          <w:sz w:val="24"/>
          <w:szCs w:val="24"/>
        </w:rPr>
        <w:t>.</w:t>
      </w:r>
    </w:p>
    <w:p w14:paraId="73FAE2B0" w14:textId="167A688D" w:rsidR="003C5EFD" w:rsidRPr="00B458B0" w:rsidRDefault="003C5EFD" w:rsidP="00B458B0">
      <w:pPr>
        <w:pStyle w:val="RFPTextLevel2"/>
        <w:spacing w:before="120"/>
        <w:ind w:left="810"/>
        <w:rPr>
          <w:rFonts w:cs="Arial"/>
          <w:sz w:val="24"/>
          <w:szCs w:val="24"/>
        </w:rPr>
      </w:pPr>
      <w:r w:rsidRPr="00B458B0">
        <w:rPr>
          <w:rFonts w:cs="Arial"/>
          <w:sz w:val="24"/>
          <w:szCs w:val="24"/>
        </w:rPr>
        <w:t xml:space="preserve">The preliminary </w:t>
      </w:r>
      <w:r w:rsidR="0036554A" w:rsidRPr="00B458B0">
        <w:rPr>
          <w:rFonts w:cs="Arial"/>
          <w:sz w:val="24"/>
          <w:szCs w:val="24"/>
        </w:rPr>
        <w:t xml:space="preserve">University </w:t>
      </w:r>
      <w:r w:rsidRPr="00B458B0">
        <w:rPr>
          <w:rFonts w:cs="Arial"/>
          <w:sz w:val="24"/>
          <w:szCs w:val="24"/>
        </w:rPr>
        <w:t>COA design deliverable from the Contractor will:</w:t>
      </w:r>
    </w:p>
    <w:p w14:paraId="7AD77A83" w14:textId="290F2F09" w:rsidR="003C5EFD" w:rsidRPr="00B458B0" w:rsidRDefault="008262A7" w:rsidP="008B4176">
      <w:pPr>
        <w:pStyle w:val="RFPTextLevel2"/>
        <w:numPr>
          <w:ilvl w:val="0"/>
          <w:numId w:val="70"/>
        </w:numPr>
        <w:tabs>
          <w:tab w:val="left" w:pos="720"/>
        </w:tabs>
        <w:spacing w:after="0"/>
        <w:ind w:left="1170"/>
        <w:rPr>
          <w:rFonts w:cs="Arial"/>
          <w:sz w:val="24"/>
          <w:szCs w:val="24"/>
        </w:rPr>
      </w:pPr>
      <w:r w:rsidRPr="00B458B0">
        <w:rPr>
          <w:rFonts w:cs="Arial"/>
          <w:sz w:val="24"/>
          <w:szCs w:val="24"/>
        </w:rPr>
        <w:t xml:space="preserve">Provide </w:t>
      </w:r>
      <w:r w:rsidR="003C5EFD" w:rsidRPr="00B458B0">
        <w:rPr>
          <w:rFonts w:cs="Arial"/>
          <w:sz w:val="24"/>
          <w:szCs w:val="24"/>
        </w:rPr>
        <w:t xml:space="preserve">feedback on the efficacy of the proposed model and how well it aligns with current higher education best practices </w:t>
      </w:r>
      <w:r w:rsidR="00405AE2" w:rsidRPr="00B458B0">
        <w:rPr>
          <w:rFonts w:cs="Arial"/>
          <w:sz w:val="24"/>
          <w:szCs w:val="24"/>
        </w:rPr>
        <w:t xml:space="preserve">and the selected </w:t>
      </w:r>
      <w:r w:rsidR="007C75B5" w:rsidRPr="00B458B0">
        <w:rPr>
          <w:rFonts w:cs="Arial"/>
          <w:sz w:val="24"/>
          <w:szCs w:val="24"/>
        </w:rPr>
        <w:t>financial solution</w:t>
      </w:r>
    </w:p>
    <w:p w14:paraId="3783E81B" w14:textId="53006ADA" w:rsidR="003C5EFD" w:rsidRPr="00871697" w:rsidRDefault="003C5EFD" w:rsidP="008B4176">
      <w:pPr>
        <w:pStyle w:val="RFPTextLevel2"/>
        <w:numPr>
          <w:ilvl w:val="0"/>
          <w:numId w:val="70"/>
        </w:numPr>
        <w:tabs>
          <w:tab w:val="left" w:pos="720"/>
        </w:tabs>
        <w:spacing w:after="0"/>
        <w:ind w:left="1170"/>
        <w:rPr>
          <w:rFonts w:cs="Arial"/>
          <w:sz w:val="24"/>
          <w:szCs w:val="24"/>
        </w:rPr>
      </w:pPr>
      <w:r w:rsidRPr="005B1344">
        <w:rPr>
          <w:rFonts w:cs="Arial"/>
          <w:sz w:val="24"/>
          <w:szCs w:val="24"/>
        </w:rPr>
        <w:t>Review identified classifications</w:t>
      </w:r>
      <w:r w:rsidR="00A74713" w:rsidRPr="005B1344">
        <w:rPr>
          <w:rFonts w:cs="Arial"/>
          <w:sz w:val="24"/>
          <w:szCs w:val="24"/>
        </w:rPr>
        <w:t xml:space="preserve">, </w:t>
      </w:r>
      <w:r w:rsidRPr="005B1344">
        <w:rPr>
          <w:rFonts w:cs="Arial"/>
          <w:sz w:val="24"/>
          <w:szCs w:val="24"/>
        </w:rPr>
        <w:t>e.g., funds, department or entity, objects of expenditure</w:t>
      </w:r>
      <w:r w:rsidR="00A74713" w:rsidRPr="005B1344">
        <w:rPr>
          <w:rFonts w:cs="Arial"/>
          <w:sz w:val="24"/>
          <w:szCs w:val="24"/>
        </w:rPr>
        <w:t>,</w:t>
      </w:r>
      <w:r w:rsidRPr="005B1344">
        <w:rPr>
          <w:rFonts w:cs="Arial"/>
          <w:sz w:val="24"/>
          <w:szCs w:val="24"/>
        </w:rPr>
        <w:t xml:space="preserve"> and aggregation</w:t>
      </w:r>
      <w:r w:rsidR="00A74713" w:rsidRPr="005B1344">
        <w:rPr>
          <w:rFonts w:cs="Arial"/>
          <w:sz w:val="24"/>
          <w:szCs w:val="24"/>
        </w:rPr>
        <w:t xml:space="preserve">, </w:t>
      </w:r>
      <w:r w:rsidRPr="005B1344">
        <w:rPr>
          <w:rFonts w:cs="Arial"/>
          <w:sz w:val="24"/>
          <w:szCs w:val="24"/>
        </w:rPr>
        <w:t>i.e., roll-up</w:t>
      </w:r>
      <w:r w:rsidR="00C0711B" w:rsidRPr="005B1344">
        <w:rPr>
          <w:rFonts w:cs="Arial"/>
          <w:sz w:val="24"/>
          <w:szCs w:val="24"/>
        </w:rPr>
        <w:t>,</w:t>
      </w:r>
      <w:r w:rsidRPr="005B1344">
        <w:rPr>
          <w:rFonts w:cs="Arial"/>
          <w:sz w:val="24"/>
          <w:szCs w:val="24"/>
        </w:rPr>
        <w:t xml:space="preserve"> structures and levels </w:t>
      </w:r>
      <w:r w:rsidRPr="008B4176">
        <w:rPr>
          <w:rFonts w:cs="Arial"/>
          <w:sz w:val="24"/>
          <w:szCs w:val="24"/>
        </w:rPr>
        <w:t xml:space="preserve">within the structures to generate the </w:t>
      </w:r>
      <w:r w:rsidR="28D22B2B" w:rsidRPr="008B4176">
        <w:rPr>
          <w:rFonts w:cs="Arial"/>
          <w:sz w:val="24"/>
          <w:szCs w:val="24"/>
        </w:rPr>
        <w:t xml:space="preserve">Annual </w:t>
      </w:r>
      <w:r w:rsidR="08E47FA4" w:rsidRPr="008B4176">
        <w:rPr>
          <w:rFonts w:cs="Arial"/>
          <w:sz w:val="24"/>
          <w:szCs w:val="24"/>
        </w:rPr>
        <w:t>Comprehensive</w:t>
      </w:r>
      <w:r w:rsidR="28D22B2B" w:rsidRPr="008B4176">
        <w:rPr>
          <w:rFonts w:cs="Arial"/>
          <w:sz w:val="24"/>
          <w:szCs w:val="24"/>
        </w:rPr>
        <w:t xml:space="preserve"> Financial Report</w:t>
      </w:r>
      <w:r w:rsidR="003173EB" w:rsidRPr="008B4176">
        <w:rPr>
          <w:rFonts w:cs="Arial"/>
          <w:sz w:val="24"/>
          <w:szCs w:val="24"/>
        </w:rPr>
        <w:t xml:space="preserve">, </w:t>
      </w:r>
      <w:r w:rsidRPr="008B4176">
        <w:rPr>
          <w:rFonts w:cs="Arial"/>
          <w:sz w:val="24"/>
          <w:szCs w:val="24"/>
        </w:rPr>
        <w:t>financial statements</w:t>
      </w:r>
      <w:r w:rsidR="003173EB" w:rsidRPr="008B4176">
        <w:rPr>
          <w:rFonts w:cs="Arial"/>
          <w:sz w:val="24"/>
          <w:szCs w:val="24"/>
        </w:rPr>
        <w:t xml:space="preserve">, and meaningful </w:t>
      </w:r>
      <w:r w:rsidR="023AF5BD" w:rsidRPr="008B4176">
        <w:rPr>
          <w:rFonts w:cs="Arial"/>
          <w:sz w:val="24"/>
          <w:szCs w:val="24"/>
        </w:rPr>
        <w:t xml:space="preserve">stakeholder, management, </w:t>
      </w:r>
      <w:r w:rsidR="023AF5BD" w:rsidRPr="00871697">
        <w:rPr>
          <w:rFonts w:cs="Arial"/>
          <w:sz w:val="24"/>
          <w:szCs w:val="24"/>
        </w:rPr>
        <w:t xml:space="preserve">and </w:t>
      </w:r>
      <w:r w:rsidR="003173EB" w:rsidRPr="00871697">
        <w:rPr>
          <w:rFonts w:cs="Arial"/>
          <w:sz w:val="24"/>
          <w:szCs w:val="24"/>
        </w:rPr>
        <w:t>operational reporting</w:t>
      </w:r>
    </w:p>
    <w:p w14:paraId="5A6C18AB" w14:textId="4EA53684" w:rsidR="003C5EFD" w:rsidRPr="00871697" w:rsidRDefault="003C5EFD" w:rsidP="008B4176">
      <w:pPr>
        <w:pStyle w:val="RFPTextLevel2"/>
        <w:numPr>
          <w:ilvl w:val="0"/>
          <w:numId w:val="70"/>
        </w:numPr>
        <w:tabs>
          <w:tab w:val="left" w:pos="720"/>
        </w:tabs>
        <w:spacing w:after="0"/>
        <w:ind w:left="1170"/>
        <w:rPr>
          <w:rFonts w:cs="Arial"/>
          <w:sz w:val="24"/>
          <w:szCs w:val="24"/>
        </w:rPr>
      </w:pPr>
      <w:r w:rsidRPr="00871697">
        <w:rPr>
          <w:rFonts w:cs="Arial"/>
          <w:sz w:val="24"/>
          <w:szCs w:val="24"/>
        </w:rPr>
        <w:t>Identify whether coding the COA element is required or optional and where the authority to set this option resides for each classification</w:t>
      </w:r>
    </w:p>
    <w:p w14:paraId="7FFB2F2F" w14:textId="4FD7880C" w:rsidR="003C5EFD" w:rsidRPr="00871697" w:rsidRDefault="003C5EFD" w:rsidP="008B4176">
      <w:pPr>
        <w:pStyle w:val="RFPTextLevel2"/>
        <w:numPr>
          <w:ilvl w:val="0"/>
          <w:numId w:val="70"/>
        </w:numPr>
        <w:tabs>
          <w:tab w:val="left" w:pos="720"/>
        </w:tabs>
        <w:spacing w:after="0"/>
        <w:ind w:left="1170"/>
        <w:rPr>
          <w:rFonts w:cs="Arial"/>
          <w:sz w:val="24"/>
          <w:szCs w:val="24"/>
        </w:rPr>
      </w:pPr>
      <w:r w:rsidRPr="00871697">
        <w:rPr>
          <w:rFonts w:cs="Arial"/>
          <w:sz w:val="24"/>
          <w:szCs w:val="24"/>
        </w:rPr>
        <w:t>Highlight any remaining conflicts or issues regarding definition of each of the COA elements (all conflicts may not be resolved during this effort</w:t>
      </w:r>
      <w:r w:rsidR="0029246B" w:rsidRPr="00871697">
        <w:rPr>
          <w:rFonts w:cs="Arial"/>
          <w:sz w:val="24"/>
          <w:szCs w:val="24"/>
        </w:rPr>
        <w:t>)</w:t>
      </w:r>
    </w:p>
    <w:p w14:paraId="0CC827F9" w14:textId="3645EEF9" w:rsidR="003C5EFD" w:rsidRPr="00CB7774" w:rsidRDefault="003C5EFD" w:rsidP="008B4176">
      <w:pPr>
        <w:pStyle w:val="RFPTextLevel2"/>
        <w:numPr>
          <w:ilvl w:val="0"/>
          <w:numId w:val="70"/>
        </w:numPr>
        <w:tabs>
          <w:tab w:val="left" w:pos="720"/>
        </w:tabs>
        <w:spacing w:after="0"/>
        <w:ind w:left="1170"/>
        <w:rPr>
          <w:rFonts w:cs="Arial"/>
          <w:sz w:val="24"/>
          <w:szCs w:val="24"/>
        </w:rPr>
      </w:pPr>
      <w:r w:rsidRPr="00871697">
        <w:rPr>
          <w:rFonts w:cs="Arial"/>
          <w:sz w:val="24"/>
          <w:szCs w:val="24"/>
        </w:rPr>
        <w:t>Suggest any other significant COA design elements</w:t>
      </w:r>
      <w:r w:rsidR="0029246B" w:rsidRPr="00871697">
        <w:rPr>
          <w:rFonts w:cs="Arial"/>
          <w:sz w:val="24"/>
          <w:szCs w:val="24"/>
        </w:rPr>
        <w:t xml:space="preserve">, </w:t>
      </w:r>
      <w:r w:rsidRPr="00871697">
        <w:rPr>
          <w:rFonts w:cs="Arial"/>
          <w:sz w:val="24"/>
          <w:szCs w:val="24"/>
        </w:rPr>
        <w:t>e.g., classification attributes such as associating NACUBO functional with department or entity, classification dependencies such as sub</w:t>
      </w:r>
      <w:r w:rsidR="00871697" w:rsidRPr="00871697">
        <w:rPr>
          <w:rFonts w:cs="Arial"/>
          <w:sz w:val="24"/>
          <w:szCs w:val="24"/>
        </w:rPr>
        <w:t xml:space="preserve"> </w:t>
      </w:r>
      <w:r w:rsidRPr="00871697">
        <w:rPr>
          <w:rFonts w:cs="Arial"/>
          <w:sz w:val="24"/>
          <w:szCs w:val="24"/>
        </w:rPr>
        <w:t>object as a dependent variable of object</w:t>
      </w:r>
      <w:r w:rsidR="0051122E" w:rsidRPr="00871697">
        <w:rPr>
          <w:rFonts w:cs="Arial"/>
          <w:sz w:val="24"/>
          <w:szCs w:val="24"/>
        </w:rPr>
        <w:t xml:space="preserve">; </w:t>
      </w:r>
    </w:p>
    <w:p w14:paraId="624E20D3" w14:textId="1D2A13A1" w:rsidR="003C5EFD" w:rsidRPr="00B458B0" w:rsidRDefault="6801EE6D" w:rsidP="64AAAF10">
      <w:pPr>
        <w:pStyle w:val="RFPTextLevel2"/>
        <w:numPr>
          <w:ilvl w:val="0"/>
          <w:numId w:val="70"/>
        </w:numPr>
        <w:tabs>
          <w:tab w:val="left" w:pos="720"/>
        </w:tabs>
        <w:spacing w:after="0"/>
        <w:ind w:left="1170"/>
        <w:rPr>
          <w:sz w:val="24"/>
          <w:szCs w:val="24"/>
        </w:rPr>
      </w:pPr>
      <w:r w:rsidRPr="1AE66B30">
        <w:rPr>
          <w:rFonts w:cs="Arial"/>
          <w:sz w:val="24"/>
          <w:szCs w:val="24"/>
        </w:rPr>
        <w:t xml:space="preserve">Provide </w:t>
      </w:r>
      <w:r w:rsidR="0F3C3AF1" w:rsidRPr="1AE66B30">
        <w:rPr>
          <w:rFonts w:cs="Arial"/>
          <w:sz w:val="24"/>
          <w:szCs w:val="24"/>
        </w:rPr>
        <w:t xml:space="preserve">analysis and </w:t>
      </w:r>
      <w:r w:rsidR="7F5FC883" w:rsidRPr="1AE66B30">
        <w:rPr>
          <w:rFonts w:cs="Arial"/>
          <w:sz w:val="24"/>
          <w:szCs w:val="24"/>
        </w:rPr>
        <w:t xml:space="preserve">guidance on </w:t>
      </w:r>
      <w:r w:rsidR="24E2F01B" w:rsidRPr="1AE66B30">
        <w:rPr>
          <w:rFonts w:cs="Arial"/>
          <w:sz w:val="24"/>
          <w:szCs w:val="24"/>
        </w:rPr>
        <w:t xml:space="preserve">how </w:t>
      </w:r>
      <w:r w:rsidR="050B3327" w:rsidRPr="1AE66B30">
        <w:rPr>
          <w:rFonts w:cs="Arial"/>
          <w:sz w:val="24"/>
          <w:szCs w:val="24"/>
        </w:rPr>
        <w:t xml:space="preserve">proposed </w:t>
      </w:r>
      <w:r w:rsidR="24E2F01B" w:rsidRPr="1AE66B30">
        <w:rPr>
          <w:rFonts w:cs="Arial"/>
          <w:sz w:val="24"/>
          <w:szCs w:val="24"/>
        </w:rPr>
        <w:t xml:space="preserve">COA model </w:t>
      </w:r>
      <w:r w:rsidR="1D42FB57" w:rsidRPr="1AE66B30">
        <w:rPr>
          <w:rFonts w:cs="Arial"/>
          <w:sz w:val="24"/>
          <w:szCs w:val="24"/>
        </w:rPr>
        <w:t xml:space="preserve">and use of any flexible data structures and attributes </w:t>
      </w:r>
      <w:r w:rsidR="24E2F01B" w:rsidRPr="1AE66B30">
        <w:rPr>
          <w:rFonts w:cs="Arial"/>
          <w:sz w:val="24"/>
          <w:szCs w:val="24"/>
        </w:rPr>
        <w:t>impacts data organization</w:t>
      </w:r>
      <w:r w:rsidR="5B0CD8A6" w:rsidRPr="1AE66B30">
        <w:rPr>
          <w:rFonts w:cs="Arial"/>
          <w:sz w:val="24"/>
          <w:szCs w:val="24"/>
        </w:rPr>
        <w:t xml:space="preserve"> and associated reporting capabilities</w:t>
      </w:r>
      <w:r w:rsidR="24E2F01B" w:rsidRPr="1AE66B30">
        <w:rPr>
          <w:rFonts w:cs="Arial"/>
          <w:sz w:val="24"/>
          <w:szCs w:val="24"/>
        </w:rPr>
        <w:t>;</w:t>
      </w:r>
      <w:r w:rsidR="4FCA59FB" w:rsidRPr="1AE66B30">
        <w:rPr>
          <w:rFonts w:cs="Arial"/>
          <w:sz w:val="24"/>
          <w:szCs w:val="24"/>
        </w:rPr>
        <w:t xml:space="preserve"> and</w:t>
      </w:r>
    </w:p>
    <w:p w14:paraId="6A4E1724" w14:textId="445D1BF0" w:rsidR="003C5EFD" w:rsidRPr="00B458B0" w:rsidRDefault="007C35F5" w:rsidP="00B458B0">
      <w:pPr>
        <w:pStyle w:val="RFPTextLevel2"/>
        <w:numPr>
          <w:ilvl w:val="0"/>
          <w:numId w:val="70"/>
        </w:numPr>
        <w:tabs>
          <w:tab w:val="left" w:pos="720"/>
        </w:tabs>
        <w:ind w:left="1166"/>
        <w:rPr>
          <w:rFonts w:cs="Arial"/>
          <w:sz w:val="24"/>
          <w:szCs w:val="24"/>
        </w:rPr>
      </w:pPr>
      <w:r w:rsidRPr="00B458B0">
        <w:rPr>
          <w:rFonts w:cs="Arial"/>
          <w:sz w:val="24"/>
          <w:szCs w:val="24"/>
        </w:rPr>
        <w:t xml:space="preserve">Develop </w:t>
      </w:r>
      <w:r w:rsidR="003C5EFD" w:rsidRPr="00B458B0">
        <w:rPr>
          <w:rFonts w:cs="Arial"/>
          <w:sz w:val="24"/>
          <w:szCs w:val="24"/>
        </w:rPr>
        <w:t xml:space="preserve">a plan for incorporating the </w:t>
      </w:r>
      <w:r w:rsidR="003C5EFD" w:rsidRPr="007D5C1C">
        <w:rPr>
          <w:rFonts w:cs="Arial"/>
          <w:sz w:val="24"/>
          <w:szCs w:val="24"/>
        </w:rPr>
        <w:t xml:space="preserve">model into </w:t>
      </w:r>
      <w:r w:rsidR="00225953" w:rsidRPr="00FB339C">
        <w:rPr>
          <w:rFonts w:cs="Arial"/>
          <w:sz w:val="24"/>
          <w:szCs w:val="24"/>
        </w:rPr>
        <w:t>Oracle</w:t>
      </w:r>
      <w:r w:rsidRPr="007D5C1C">
        <w:rPr>
          <w:rFonts w:cs="Arial"/>
          <w:sz w:val="24"/>
          <w:szCs w:val="24"/>
        </w:rPr>
        <w:t xml:space="preserve">, which </w:t>
      </w:r>
      <w:r w:rsidRPr="00B458B0">
        <w:rPr>
          <w:rFonts w:cs="Arial"/>
          <w:sz w:val="24"/>
          <w:szCs w:val="24"/>
        </w:rPr>
        <w:t xml:space="preserve">will guide the implementation of the </w:t>
      </w:r>
      <w:r w:rsidR="007C75B5" w:rsidRPr="00B458B0">
        <w:rPr>
          <w:rFonts w:cs="Arial"/>
          <w:sz w:val="24"/>
          <w:szCs w:val="24"/>
        </w:rPr>
        <w:t>COA</w:t>
      </w:r>
      <w:r w:rsidRPr="00B458B0">
        <w:rPr>
          <w:rFonts w:cs="Arial"/>
          <w:sz w:val="24"/>
          <w:szCs w:val="24"/>
        </w:rPr>
        <w:t>.</w:t>
      </w:r>
    </w:p>
    <w:p w14:paraId="3A104ADF" w14:textId="1677965B" w:rsidR="002E7616" w:rsidRPr="00B458B0" w:rsidRDefault="00060052" w:rsidP="00B02133">
      <w:pPr>
        <w:pStyle w:val="RFPHeader3"/>
        <w:numPr>
          <w:ilvl w:val="0"/>
          <w:numId w:val="68"/>
        </w:numPr>
        <w:spacing w:before="0" w:after="0"/>
        <w:rPr>
          <w:rFonts w:cs="Arial"/>
          <w:sz w:val="28"/>
          <w:szCs w:val="28"/>
        </w:rPr>
      </w:pPr>
      <w:r w:rsidRPr="00B458B0">
        <w:rPr>
          <w:rFonts w:cs="Arial"/>
          <w:sz w:val="28"/>
          <w:szCs w:val="28"/>
        </w:rPr>
        <w:t>Plan</w:t>
      </w:r>
      <w:r w:rsidR="007C2FBC" w:rsidRPr="00B458B0">
        <w:rPr>
          <w:rFonts w:cs="Arial"/>
          <w:sz w:val="28"/>
          <w:szCs w:val="28"/>
        </w:rPr>
        <w:t>ning Activities</w:t>
      </w:r>
    </w:p>
    <w:p w14:paraId="6585FF51" w14:textId="389B6FB1" w:rsidR="00AB2364" w:rsidRPr="00B458B0" w:rsidRDefault="00060052" w:rsidP="00DD354F">
      <w:pPr>
        <w:pStyle w:val="RFPHeader3"/>
        <w:numPr>
          <w:ilvl w:val="1"/>
          <w:numId w:val="68"/>
        </w:numPr>
        <w:spacing w:before="60" w:after="60"/>
        <w:rPr>
          <w:rFonts w:cs="Arial"/>
          <w:sz w:val="24"/>
          <w:szCs w:val="24"/>
        </w:rPr>
      </w:pPr>
      <w:r w:rsidRPr="00B458B0">
        <w:rPr>
          <w:rFonts w:cs="Arial"/>
          <w:sz w:val="24"/>
          <w:szCs w:val="24"/>
        </w:rPr>
        <w:t>Project Management</w:t>
      </w:r>
      <w:r w:rsidR="00F26180" w:rsidRPr="00B458B0">
        <w:rPr>
          <w:rFonts w:cs="Arial"/>
          <w:sz w:val="24"/>
          <w:szCs w:val="24"/>
        </w:rPr>
        <w:t xml:space="preserve"> </w:t>
      </w:r>
    </w:p>
    <w:p w14:paraId="1E15261B" w14:textId="313891EA" w:rsidR="002E7616" w:rsidRPr="00B458B0" w:rsidRDefault="002E7616" w:rsidP="004A1FE2">
      <w:pPr>
        <w:pStyle w:val="Heading3"/>
        <w:numPr>
          <w:ilvl w:val="2"/>
          <w:numId w:val="80"/>
        </w:numPr>
        <w:spacing w:before="0"/>
        <w:ind w:left="1530"/>
        <w:rPr>
          <w:sz w:val="24"/>
          <w:szCs w:val="24"/>
        </w:rPr>
      </w:pPr>
      <w:r w:rsidRPr="00B458B0">
        <w:rPr>
          <w:sz w:val="24"/>
          <w:szCs w:val="24"/>
        </w:rPr>
        <w:t>Methodology</w:t>
      </w:r>
    </w:p>
    <w:p w14:paraId="7E2232F8" w14:textId="32DD6CCF" w:rsidR="00BD1C84" w:rsidRPr="00B458B0" w:rsidRDefault="00FC1E85" w:rsidP="00743706">
      <w:pPr>
        <w:pStyle w:val="RFPTextLevel2"/>
        <w:spacing w:after="0"/>
        <w:ind w:left="1530"/>
        <w:rPr>
          <w:rFonts w:cs="Arial"/>
          <w:sz w:val="24"/>
          <w:szCs w:val="24"/>
        </w:rPr>
      </w:pPr>
      <w:r w:rsidRPr="00B458B0">
        <w:rPr>
          <w:rFonts w:cs="Arial"/>
          <w:sz w:val="24"/>
          <w:szCs w:val="24"/>
        </w:rPr>
        <w:t>The Contractor shall provide, and use for the entire project, a project management methodology as part of its implementation methodology.</w:t>
      </w:r>
      <w:r w:rsidR="00F26180" w:rsidRPr="00B458B0">
        <w:rPr>
          <w:rFonts w:cs="Arial"/>
          <w:sz w:val="24"/>
          <w:szCs w:val="24"/>
        </w:rPr>
        <w:t xml:space="preserve"> </w:t>
      </w:r>
      <w:r w:rsidR="002E7616" w:rsidRPr="00B458B0">
        <w:rPr>
          <w:rFonts w:cs="Arial"/>
          <w:sz w:val="24"/>
          <w:szCs w:val="24"/>
        </w:rPr>
        <w:t>The methodology shall have a foundation in established methodologies and standards</w:t>
      </w:r>
      <w:r w:rsidR="000D121A" w:rsidRPr="00B458B0">
        <w:rPr>
          <w:rFonts w:cs="Arial"/>
          <w:sz w:val="24"/>
          <w:szCs w:val="24"/>
        </w:rPr>
        <w:t xml:space="preserve">, such as </w:t>
      </w:r>
      <w:r w:rsidR="002E7616" w:rsidRPr="00B458B0">
        <w:rPr>
          <w:rFonts w:cs="Arial"/>
          <w:sz w:val="24"/>
          <w:szCs w:val="24"/>
        </w:rPr>
        <w:t xml:space="preserve">Project Management Institute's (PMI) Project Management Body of Knowledge (PMBOK) </w:t>
      </w:r>
      <w:r w:rsidR="000D121A" w:rsidRPr="00B458B0">
        <w:rPr>
          <w:rFonts w:cs="Arial"/>
          <w:sz w:val="24"/>
          <w:szCs w:val="24"/>
        </w:rPr>
        <w:t xml:space="preserve">or </w:t>
      </w:r>
      <w:r w:rsidR="002E7616" w:rsidRPr="00B458B0">
        <w:rPr>
          <w:rFonts w:cs="Arial"/>
          <w:sz w:val="24"/>
          <w:szCs w:val="24"/>
        </w:rPr>
        <w:t>IT Infrastructure Library (ITIL).</w:t>
      </w:r>
    </w:p>
    <w:p w14:paraId="0204DD23" w14:textId="525F2F3F" w:rsidR="002E7616" w:rsidRPr="00B458B0" w:rsidRDefault="00B3620E" w:rsidP="004A1FE2">
      <w:pPr>
        <w:pStyle w:val="Heading3"/>
        <w:numPr>
          <w:ilvl w:val="2"/>
          <w:numId w:val="80"/>
        </w:numPr>
        <w:ind w:left="1530"/>
        <w:rPr>
          <w:sz w:val="24"/>
          <w:szCs w:val="24"/>
        </w:rPr>
      </w:pPr>
      <w:r w:rsidRPr="00B458B0">
        <w:rPr>
          <w:sz w:val="24"/>
          <w:szCs w:val="24"/>
        </w:rPr>
        <w:t>Implementation</w:t>
      </w:r>
      <w:r w:rsidR="002E7616" w:rsidRPr="00B458B0">
        <w:rPr>
          <w:sz w:val="24"/>
          <w:szCs w:val="24"/>
        </w:rPr>
        <w:t xml:space="preserve"> Manager</w:t>
      </w:r>
    </w:p>
    <w:p w14:paraId="41466B24" w14:textId="77777777" w:rsidR="00DD354F" w:rsidRPr="00225953" w:rsidRDefault="002E7616" w:rsidP="00225953">
      <w:pPr>
        <w:pStyle w:val="RFPTextLevel2"/>
        <w:spacing w:after="0" w:line="259" w:lineRule="auto"/>
        <w:ind w:left="1530"/>
        <w:rPr>
          <w:b/>
          <w:bCs/>
          <w:sz w:val="24"/>
          <w:szCs w:val="24"/>
        </w:rPr>
      </w:pPr>
      <w:r w:rsidRPr="00225953">
        <w:rPr>
          <w:rFonts w:cs="Arial"/>
          <w:sz w:val="24"/>
          <w:szCs w:val="24"/>
        </w:rPr>
        <w:t xml:space="preserve">The </w:t>
      </w:r>
      <w:r w:rsidR="00BA74C4" w:rsidRPr="00225953">
        <w:rPr>
          <w:sz w:val="24"/>
          <w:szCs w:val="24"/>
        </w:rPr>
        <w:t>Contractor</w:t>
      </w:r>
      <w:r w:rsidRPr="00225953">
        <w:rPr>
          <w:sz w:val="24"/>
          <w:szCs w:val="24"/>
        </w:rPr>
        <w:t xml:space="preserve"> is expected to provide </w:t>
      </w:r>
      <w:r w:rsidR="007F1192" w:rsidRPr="00225953">
        <w:rPr>
          <w:sz w:val="24"/>
          <w:szCs w:val="24"/>
        </w:rPr>
        <w:t>a</w:t>
      </w:r>
      <w:r w:rsidRPr="00225953">
        <w:rPr>
          <w:sz w:val="24"/>
          <w:szCs w:val="24"/>
        </w:rPr>
        <w:t xml:space="preserve"> full-time, experienced </w:t>
      </w:r>
      <w:r w:rsidR="00B3620E" w:rsidRPr="00225953">
        <w:rPr>
          <w:sz w:val="24"/>
          <w:szCs w:val="24"/>
        </w:rPr>
        <w:t xml:space="preserve">Implementation </w:t>
      </w:r>
      <w:r w:rsidRPr="00225953">
        <w:rPr>
          <w:sz w:val="24"/>
          <w:szCs w:val="24"/>
        </w:rPr>
        <w:t>Manager</w:t>
      </w:r>
      <w:r w:rsidR="007D7267" w:rsidRPr="00225953">
        <w:rPr>
          <w:sz w:val="24"/>
          <w:szCs w:val="24"/>
        </w:rPr>
        <w:t xml:space="preserve"> as a key resource</w:t>
      </w:r>
      <w:r w:rsidRPr="00225953">
        <w:rPr>
          <w:sz w:val="24"/>
          <w:szCs w:val="24"/>
        </w:rPr>
        <w:t xml:space="preserve"> who is accountable for all services and deliverables provided under the Contract resulting from this </w:t>
      </w:r>
      <w:r w:rsidR="003A11E4" w:rsidRPr="00225953">
        <w:rPr>
          <w:sz w:val="24"/>
          <w:szCs w:val="24"/>
        </w:rPr>
        <w:t>RFP</w:t>
      </w:r>
      <w:r w:rsidRPr="00225953">
        <w:rPr>
          <w:sz w:val="24"/>
          <w:szCs w:val="24"/>
        </w:rPr>
        <w:t>, and who should work to ensure the on-time delivery and successful deployment</w:t>
      </w:r>
      <w:r w:rsidR="00A977FA" w:rsidRPr="00225953">
        <w:rPr>
          <w:sz w:val="24"/>
          <w:szCs w:val="24"/>
        </w:rPr>
        <w:t>.</w:t>
      </w:r>
      <w:r w:rsidRPr="00225953">
        <w:rPr>
          <w:sz w:val="24"/>
          <w:szCs w:val="24"/>
        </w:rPr>
        <w:t xml:space="preserve"> This individual is expected to be </w:t>
      </w:r>
      <w:r w:rsidR="002F5B6F" w:rsidRPr="00225953">
        <w:rPr>
          <w:sz w:val="24"/>
          <w:szCs w:val="24"/>
        </w:rPr>
        <w:t xml:space="preserve">dedicated to the </w:t>
      </w:r>
      <w:r w:rsidR="002862CF" w:rsidRPr="00225953">
        <w:rPr>
          <w:sz w:val="24"/>
          <w:szCs w:val="24"/>
        </w:rPr>
        <w:t>University</w:t>
      </w:r>
      <w:r w:rsidR="002F5B6F" w:rsidRPr="00225953">
        <w:rPr>
          <w:sz w:val="24"/>
          <w:szCs w:val="24"/>
        </w:rPr>
        <w:t xml:space="preserve"> project</w:t>
      </w:r>
      <w:r w:rsidRPr="00225953">
        <w:rPr>
          <w:sz w:val="24"/>
          <w:szCs w:val="24"/>
        </w:rPr>
        <w:t xml:space="preserve"> and should function as the </w:t>
      </w:r>
      <w:r w:rsidR="002862CF" w:rsidRPr="00225953">
        <w:rPr>
          <w:sz w:val="24"/>
          <w:szCs w:val="24"/>
        </w:rPr>
        <w:t>University</w:t>
      </w:r>
      <w:r w:rsidRPr="00225953">
        <w:rPr>
          <w:sz w:val="24"/>
          <w:szCs w:val="24"/>
        </w:rPr>
        <w:t xml:space="preserve">'s primary point of contact with the </w:t>
      </w:r>
      <w:r w:rsidR="00BA74C4" w:rsidRPr="00225953">
        <w:rPr>
          <w:sz w:val="24"/>
          <w:szCs w:val="24"/>
        </w:rPr>
        <w:t>Contractor</w:t>
      </w:r>
      <w:r w:rsidRPr="00225953">
        <w:rPr>
          <w:sz w:val="24"/>
          <w:szCs w:val="24"/>
        </w:rPr>
        <w:t xml:space="preserve">. The </w:t>
      </w:r>
      <w:r w:rsidR="006D51EA" w:rsidRPr="00225953">
        <w:rPr>
          <w:sz w:val="24"/>
          <w:szCs w:val="24"/>
        </w:rPr>
        <w:t>Implementation</w:t>
      </w:r>
      <w:r w:rsidRPr="00225953">
        <w:rPr>
          <w:sz w:val="24"/>
          <w:szCs w:val="24"/>
        </w:rPr>
        <w:t xml:space="preserve"> Manager is expected to respond to day-to-day problems, manage issues, provide status reports, participate in weekly status meetings, and</w:t>
      </w:r>
      <w:r w:rsidR="006C7789" w:rsidRPr="00225953">
        <w:rPr>
          <w:sz w:val="24"/>
          <w:szCs w:val="24"/>
        </w:rPr>
        <w:t xml:space="preserve"> lead</w:t>
      </w:r>
      <w:r w:rsidR="00775603" w:rsidRPr="00225953">
        <w:rPr>
          <w:sz w:val="24"/>
          <w:szCs w:val="24"/>
        </w:rPr>
        <w:t xml:space="preserve"> </w:t>
      </w:r>
      <w:r w:rsidRPr="00225953">
        <w:rPr>
          <w:sz w:val="24"/>
          <w:szCs w:val="24"/>
        </w:rPr>
        <w:t xml:space="preserve">personnel resources. </w:t>
      </w:r>
      <w:r w:rsidR="006D51EA" w:rsidRPr="00225953">
        <w:rPr>
          <w:sz w:val="24"/>
          <w:szCs w:val="24"/>
        </w:rPr>
        <w:t xml:space="preserve">The implementation manager will work with </w:t>
      </w:r>
      <w:r w:rsidR="00CE5BE9" w:rsidRPr="00225953">
        <w:rPr>
          <w:sz w:val="24"/>
          <w:szCs w:val="24"/>
        </w:rPr>
        <w:t xml:space="preserve">the University’s project manager.  </w:t>
      </w:r>
      <w:bookmarkStart w:id="1" w:name="_Toc303112410"/>
      <w:bookmarkStart w:id="2" w:name="_Toc320116729"/>
    </w:p>
    <w:p w14:paraId="283252FD" w14:textId="421F2E77" w:rsidR="002E7616" w:rsidRPr="00B458B0" w:rsidRDefault="002E7616" w:rsidP="004A1FE2">
      <w:pPr>
        <w:pStyle w:val="Heading3"/>
        <w:numPr>
          <w:ilvl w:val="2"/>
          <w:numId w:val="80"/>
        </w:numPr>
        <w:ind w:left="1440"/>
        <w:rPr>
          <w:sz w:val="24"/>
          <w:szCs w:val="24"/>
        </w:rPr>
      </w:pPr>
      <w:r w:rsidRPr="00B458B0">
        <w:rPr>
          <w:sz w:val="24"/>
          <w:szCs w:val="24"/>
        </w:rPr>
        <w:t>Project Charter</w:t>
      </w:r>
    </w:p>
    <w:p w14:paraId="2DA67EC4" w14:textId="60DA92D7" w:rsidR="002E7616" w:rsidRPr="00B458B0" w:rsidRDefault="0049183B" w:rsidP="00B458B0">
      <w:pPr>
        <w:pStyle w:val="RFPTextLevel2"/>
        <w:tabs>
          <w:tab w:val="left" w:pos="720"/>
          <w:tab w:val="left" w:pos="810"/>
        </w:tabs>
        <w:spacing w:after="0"/>
        <w:ind w:left="1440"/>
        <w:rPr>
          <w:rFonts w:cs="Arial"/>
          <w:sz w:val="24"/>
          <w:szCs w:val="24"/>
        </w:rPr>
      </w:pPr>
      <w:r w:rsidRPr="00B458B0">
        <w:rPr>
          <w:rFonts w:cs="Arial"/>
          <w:sz w:val="24"/>
          <w:szCs w:val="24"/>
        </w:rPr>
        <w:t xml:space="preserve">The Contractor shall work with the University project manager to </w:t>
      </w:r>
      <w:r w:rsidR="00FB46A3" w:rsidRPr="00B458B0">
        <w:rPr>
          <w:rFonts w:cs="Arial"/>
          <w:sz w:val="24"/>
          <w:szCs w:val="24"/>
        </w:rPr>
        <w:t>revise</w:t>
      </w:r>
      <w:r w:rsidR="00C92EBE" w:rsidRPr="00B458B0">
        <w:rPr>
          <w:rFonts w:cs="Arial"/>
          <w:sz w:val="24"/>
          <w:szCs w:val="24"/>
        </w:rPr>
        <w:t xml:space="preserve"> the </w:t>
      </w:r>
      <w:r w:rsidR="00F0740B" w:rsidRPr="00B458B0">
        <w:rPr>
          <w:rFonts w:cs="Arial"/>
          <w:sz w:val="24"/>
          <w:szCs w:val="24"/>
        </w:rPr>
        <w:t>current project charter including the following elements</w:t>
      </w:r>
      <w:r w:rsidR="00295E92" w:rsidRPr="00B458B0">
        <w:rPr>
          <w:rFonts w:cs="Arial"/>
          <w:sz w:val="24"/>
          <w:szCs w:val="24"/>
        </w:rPr>
        <w:t>:</w:t>
      </w:r>
      <w:r w:rsidR="005B0F03" w:rsidRPr="00B458B0">
        <w:rPr>
          <w:rFonts w:cs="Arial"/>
          <w:sz w:val="24"/>
          <w:szCs w:val="24"/>
        </w:rPr>
        <w:t xml:space="preserve"> </w:t>
      </w:r>
    </w:p>
    <w:p w14:paraId="6759EA49" w14:textId="6EF8304C" w:rsidR="002E7616" w:rsidRPr="00B458B0" w:rsidRDefault="002E7616" w:rsidP="00B458B0">
      <w:pPr>
        <w:numPr>
          <w:ilvl w:val="0"/>
          <w:numId w:val="31"/>
        </w:numPr>
        <w:tabs>
          <w:tab w:val="clear" w:pos="720"/>
          <w:tab w:val="left" w:pos="810"/>
        </w:tabs>
        <w:ind w:left="1800"/>
        <w:rPr>
          <w:rFonts w:cs="Arial"/>
          <w:sz w:val="24"/>
        </w:rPr>
      </w:pPr>
      <w:r w:rsidRPr="00B458B0">
        <w:rPr>
          <w:rFonts w:cs="Arial"/>
          <w:sz w:val="24"/>
        </w:rPr>
        <w:t>Project Scope</w:t>
      </w:r>
      <w:r w:rsidR="0DE8884F" w:rsidRPr="1A23CA20">
        <w:rPr>
          <w:rFonts w:cs="Arial"/>
          <w:sz w:val="24"/>
        </w:rPr>
        <w:t>:</w:t>
      </w:r>
      <w:r w:rsidRPr="00B458B0">
        <w:rPr>
          <w:rFonts w:cs="Arial"/>
          <w:sz w:val="24"/>
        </w:rPr>
        <w:t xml:space="preserve"> </w:t>
      </w:r>
      <w:r w:rsidR="00F750E5" w:rsidRPr="00B458B0">
        <w:rPr>
          <w:rFonts w:cs="Arial"/>
          <w:sz w:val="24"/>
        </w:rPr>
        <w:t>the</w:t>
      </w:r>
      <w:r w:rsidRPr="00B458B0">
        <w:rPr>
          <w:rFonts w:cs="Arial"/>
          <w:sz w:val="24"/>
        </w:rPr>
        <w:t xml:space="preserve"> project description, its deliverables and what business needs, problems</w:t>
      </w:r>
      <w:r w:rsidR="00DD354F" w:rsidRPr="00B458B0">
        <w:rPr>
          <w:rFonts w:cs="Arial"/>
          <w:sz w:val="24"/>
        </w:rPr>
        <w:t>,</w:t>
      </w:r>
      <w:r w:rsidRPr="00B458B0">
        <w:rPr>
          <w:rFonts w:cs="Arial"/>
          <w:sz w:val="24"/>
        </w:rPr>
        <w:t xml:space="preserve"> or opportunities the project addresses</w:t>
      </w:r>
    </w:p>
    <w:p w14:paraId="0C15A65A" w14:textId="37E4C6EF" w:rsidR="00377FFB" w:rsidRPr="00B458B0" w:rsidRDefault="00377FFB" w:rsidP="00B458B0">
      <w:pPr>
        <w:numPr>
          <w:ilvl w:val="0"/>
          <w:numId w:val="31"/>
        </w:numPr>
        <w:tabs>
          <w:tab w:val="clear" w:pos="720"/>
        </w:tabs>
        <w:ind w:left="1800"/>
        <w:rPr>
          <w:rFonts w:cs="Arial"/>
          <w:sz w:val="24"/>
        </w:rPr>
      </w:pPr>
      <w:r w:rsidRPr="00B458B0">
        <w:rPr>
          <w:rFonts w:cs="Arial"/>
          <w:sz w:val="24"/>
        </w:rPr>
        <w:t>Project Governance</w:t>
      </w:r>
      <w:r w:rsidR="00594F06" w:rsidRPr="00B458B0">
        <w:rPr>
          <w:rFonts w:cs="Arial"/>
          <w:sz w:val="24"/>
        </w:rPr>
        <w:t>: d</w:t>
      </w:r>
      <w:r w:rsidR="008D4C60" w:rsidRPr="00B458B0">
        <w:rPr>
          <w:rFonts w:cs="Arial"/>
          <w:sz w:val="24"/>
        </w:rPr>
        <w:t>ocumentation provided by the University o</w:t>
      </w:r>
      <w:r w:rsidRPr="00B458B0">
        <w:rPr>
          <w:rFonts w:cs="Arial"/>
          <w:sz w:val="24"/>
        </w:rPr>
        <w:t>f governance policies and applicable bodies for the project, inclusive of Executive, Steering, Advisory and other committees</w:t>
      </w:r>
      <w:r w:rsidR="00DD354F" w:rsidRPr="00B458B0">
        <w:rPr>
          <w:rFonts w:cs="Arial"/>
          <w:sz w:val="24"/>
        </w:rPr>
        <w:t>,</w:t>
      </w:r>
      <w:r w:rsidRPr="00B458B0">
        <w:rPr>
          <w:rFonts w:cs="Arial"/>
          <w:sz w:val="24"/>
        </w:rPr>
        <w:t xml:space="preserve"> or councils. A project governance organization chart </w:t>
      </w:r>
      <w:r w:rsidR="004C740D">
        <w:rPr>
          <w:rFonts w:cs="Arial"/>
          <w:sz w:val="24"/>
        </w:rPr>
        <w:t>will</w:t>
      </w:r>
      <w:r w:rsidRPr="00B458B0">
        <w:rPr>
          <w:rFonts w:cs="Arial"/>
          <w:sz w:val="24"/>
        </w:rPr>
        <w:t xml:space="preserve"> be </w:t>
      </w:r>
      <w:r w:rsidR="004C740D">
        <w:rPr>
          <w:rFonts w:cs="Arial"/>
          <w:sz w:val="24"/>
        </w:rPr>
        <w:t>included</w:t>
      </w:r>
      <w:r w:rsidRPr="00B458B0">
        <w:rPr>
          <w:rFonts w:cs="Arial"/>
          <w:sz w:val="24"/>
        </w:rPr>
        <w:t xml:space="preserve"> in this section</w:t>
      </w:r>
      <w:r w:rsidR="00B02133">
        <w:rPr>
          <w:rFonts w:cs="Arial"/>
          <w:sz w:val="24"/>
        </w:rPr>
        <w:t>.</w:t>
      </w:r>
    </w:p>
    <w:p w14:paraId="7FCC2BCF" w14:textId="00515D94" w:rsidR="002144FC" w:rsidRDefault="002E7616" w:rsidP="0013300F">
      <w:pPr>
        <w:numPr>
          <w:ilvl w:val="0"/>
          <w:numId w:val="31"/>
        </w:numPr>
        <w:tabs>
          <w:tab w:val="clear" w:pos="720"/>
          <w:tab w:val="left" w:pos="1800"/>
        </w:tabs>
        <w:ind w:left="1800"/>
        <w:rPr>
          <w:rFonts w:cs="Arial"/>
          <w:sz w:val="24"/>
        </w:rPr>
      </w:pPr>
      <w:r w:rsidRPr="00B458B0">
        <w:rPr>
          <w:rFonts w:cs="Arial"/>
          <w:sz w:val="24"/>
        </w:rPr>
        <w:t>Roles and Responsibilities</w:t>
      </w:r>
      <w:r w:rsidR="00594F06" w:rsidRPr="00B458B0">
        <w:rPr>
          <w:rFonts w:cs="Arial"/>
          <w:sz w:val="24"/>
        </w:rPr>
        <w:t>: t</w:t>
      </w:r>
      <w:r w:rsidRPr="00B458B0">
        <w:rPr>
          <w:rFonts w:cs="Arial"/>
          <w:sz w:val="24"/>
        </w:rPr>
        <w:t xml:space="preserve">he identification of and contact information for the </w:t>
      </w:r>
      <w:r w:rsidR="00BA74C4" w:rsidRPr="00B458B0">
        <w:rPr>
          <w:rFonts w:cs="Arial"/>
          <w:sz w:val="24"/>
        </w:rPr>
        <w:t>Contractor</w:t>
      </w:r>
      <w:r w:rsidRPr="00B458B0">
        <w:rPr>
          <w:rFonts w:cs="Arial"/>
          <w:sz w:val="24"/>
        </w:rPr>
        <w:t xml:space="preserve">’s </w:t>
      </w:r>
      <w:r w:rsidR="00F36A6D" w:rsidRPr="00B458B0">
        <w:rPr>
          <w:rFonts w:cs="Arial"/>
          <w:sz w:val="24"/>
        </w:rPr>
        <w:t xml:space="preserve">Implementation </w:t>
      </w:r>
      <w:r w:rsidRPr="00B458B0">
        <w:rPr>
          <w:rFonts w:cs="Arial"/>
          <w:sz w:val="24"/>
        </w:rPr>
        <w:t xml:space="preserve">Manager, </w:t>
      </w:r>
      <w:r w:rsidR="002862CF" w:rsidRPr="00B458B0">
        <w:rPr>
          <w:rFonts w:cs="Arial"/>
          <w:sz w:val="24"/>
        </w:rPr>
        <w:t>University</w:t>
      </w:r>
      <w:r w:rsidRPr="00B458B0">
        <w:rPr>
          <w:rFonts w:cs="Arial"/>
          <w:sz w:val="24"/>
        </w:rPr>
        <w:t xml:space="preserve"> Project Manager and </w:t>
      </w:r>
      <w:r w:rsidR="00594F06" w:rsidRPr="00B458B0">
        <w:rPr>
          <w:rFonts w:cs="Arial"/>
          <w:sz w:val="24"/>
        </w:rPr>
        <w:t xml:space="preserve">key </w:t>
      </w:r>
      <w:r w:rsidR="067EDDCE" w:rsidRPr="0BBC7D73">
        <w:rPr>
          <w:rFonts w:cs="Arial"/>
          <w:sz w:val="24"/>
        </w:rPr>
        <w:t>resources</w:t>
      </w:r>
      <w:r w:rsidRPr="0BBC7D73">
        <w:rPr>
          <w:rFonts w:cs="Arial"/>
          <w:sz w:val="24"/>
        </w:rPr>
        <w:t>.</w:t>
      </w:r>
      <w:r w:rsidRPr="00B458B0">
        <w:rPr>
          <w:rFonts w:cs="Arial"/>
          <w:sz w:val="24"/>
        </w:rPr>
        <w:t xml:space="preserve"> This section should identify which roles have the authority to interface, delegate and communicate as required for successful and timely completion of the project. It should also identify which roles have the responsibility for meeting the project plan objectives, monitoring the schedule, </w:t>
      </w:r>
      <w:r w:rsidR="00594F06" w:rsidRPr="00B458B0">
        <w:rPr>
          <w:rFonts w:cs="Arial"/>
          <w:sz w:val="24"/>
        </w:rPr>
        <w:t>cost,</w:t>
      </w:r>
      <w:r w:rsidRPr="00B458B0">
        <w:rPr>
          <w:rFonts w:cs="Arial"/>
          <w:sz w:val="24"/>
        </w:rPr>
        <w:t xml:space="preserve"> and scope of the </w:t>
      </w:r>
      <w:r w:rsidR="002144FC">
        <w:rPr>
          <w:rFonts w:cs="Arial"/>
          <w:sz w:val="24"/>
        </w:rPr>
        <w:t>project.</w:t>
      </w:r>
    </w:p>
    <w:p w14:paraId="1ACD57CD" w14:textId="7259B445" w:rsidR="002E7616" w:rsidRPr="0092463F" w:rsidRDefault="002E7616" w:rsidP="00B458B0">
      <w:pPr>
        <w:numPr>
          <w:ilvl w:val="0"/>
          <w:numId w:val="31"/>
        </w:numPr>
        <w:tabs>
          <w:tab w:val="clear" w:pos="720"/>
          <w:tab w:val="left" w:pos="1800"/>
        </w:tabs>
        <w:ind w:left="1800"/>
        <w:rPr>
          <w:rFonts w:cs="Arial"/>
          <w:sz w:val="24"/>
        </w:rPr>
      </w:pPr>
      <w:r w:rsidRPr="00B458B0">
        <w:rPr>
          <w:rFonts w:cs="Arial"/>
          <w:sz w:val="24"/>
        </w:rPr>
        <w:t>Project Summary</w:t>
      </w:r>
      <w:r w:rsidR="00594F06" w:rsidRPr="00B458B0">
        <w:rPr>
          <w:rFonts w:cs="Arial"/>
          <w:sz w:val="24"/>
        </w:rPr>
        <w:t xml:space="preserve">: </w:t>
      </w:r>
      <w:r w:rsidRPr="00B458B0">
        <w:rPr>
          <w:rFonts w:cs="Arial"/>
          <w:sz w:val="24"/>
        </w:rPr>
        <w:t xml:space="preserve">high-level series of key deliverables and/or milestones to be used as performance measures and gates </w:t>
      </w:r>
      <w:r w:rsidRPr="0092463F">
        <w:rPr>
          <w:rFonts w:cs="Arial"/>
          <w:sz w:val="24"/>
        </w:rPr>
        <w:t>in accordance with the proposed implementation methodology.</w:t>
      </w:r>
    </w:p>
    <w:p w14:paraId="7941EA77" w14:textId="466E2490" w:rsidR="002E7616" w:rsidRPr="0092463F" w:rsidRDefault="002E7616" w:rsidP="004A1FE2">
      <w:pPr>
        <w:pStyle w:val="Heading3"/>
        <w:numPr>
          <w:ilvl w:val="2"/>
          <w:numId w:val="80"/>
        </w:numPr>
        <w:ind w:left="1440"/>
        <w:rPr>
          <w:sz w:val="24"/>
          <w:szCs w:val="24"/>
        </w:rPr>
      </w:pPr>
      <w:r w:rsidRPr="0092463F">
        <w:rPr>
          <w:sz w:val="24"/>
          <w:szCs w:val="24"/>
        </w:rPr>
        <w:t xml:space="preserve">Project Work </w:t>
      </w:r>
      <w:bookmarkEnd w:id="1"/>
      <w:r w:rsidRPr="0092463F">
        <w:rPr>
          <w:sz w:val="24"/>
          <w:szCs w:val="24"/>
        </w:rPr>
        <w:t>Plan</w:t>
      </w:r>
      <w:bookmarkEnd w:id="2"/>
      <w:r w:rsidRPr="0092463F">
        <w:rPr>
          <w:sz w:val="24"/>
          <w:szCs w:val="24"/>
        </w:rPr>
        <w:t xml:space="preserve"> </w:t>
      </w:r>
    </w:p>
    <w:p w14:paraId="70CCC11A" w14:textId="45DFE16E" w:rsidR="002E7616" w:rsidRPr="0092463F" w:rsidRDefault="002E7616" w:rsidP="00952452">
      <w:pPr>
        <w:pStyle w:val="NormalLeft05"/>
        <w:spacing w:after="120"/>
        <w:ind w:left="1440"/>
        <w:rPr>
          <w:rFonts w:ascii="Arial" w:hAnsi="Arial" w:cs="Arial"/>
          <w:sz w:val="24"/>
          <w:szCs w:val="24"/>
        </w:rPr>
      </w:pPr>
      <w:r w:rsidRPr="0092463F">
        <w:rPr>
          <w:rFonts w:ascii="Arial" w:hAnsi="Arial" w:cs="Arial"/>
          <w:sz w:val="24"/>
          <w:szCs w:val="24"/>
        </w:rPr>
        <w:t xml:space="preserve">A comprehensive work plan shall be submitted within </w:t>
      </w:r>
      <w:r w:rsidR="2B0843F4" w:rsidRPr="0092463F">
        <w:rPr>
          <w:rFonts w:ascii="Arial" w:hAnsi="Arial" w:cs="Arial"/>
          <w:sz w:val="24"/>
          <w:szCs w:val="24"/>
        </w:rPr>
        <w:t>thirty</w:t>
      </w:r>
      <w:r w:rsidRPr="0092463F">
        <w:rPr>
          <w:rFonts w:ascii="Arial" w:hAnsi="Arial" w:cs="Arial"/>
          <w:sz w:val="24"/>
          <w:szCs w:val="24"/>
        </w:rPr>
        <w:t xml:space="preserve"> (</w:t>
      </w:r>
      <w:r w:rsidR="00222162" w:rsidRPr="0092463F">
        <w:rPr>
          <w:rFonts w:ascii="Arial" w:hAnsi="Arial" w:cs="Arial"/>
          <w:sz w:val="24"/>
          <w:szCs w:val="24"/>
        </w:rPr>
        <w:t>30</w:t>
      </w:r>
      <w:r w:rsidRPr="0092463F">
        <w:rPr>
          <w:rFonts w:ascii="Arial" w:hAnsi="Arial" w:cs="Arial"/>
          <w:sz w:val="24"/>
          <w:szCs w:val="24"/>
        </w:rPr>
        <w:t xml:space="preserve">) </w:t>
      </w:r>
      <w:r w:rsidR="00BC2A85" w:rsidRPr="0092463F">
        <w:rPr>
          <w:rFonts w:ascii="Arial" w:hAnsi="Arial" w:cs="Arial"/>
          <w:sz w:val="24"/>
          <w:szCs w:val="24"/>
        </w:rPr>
        <w:t xml:space="preserve">calendar </w:t>
      </w:r>
      <w:r w:rsidRPr="0092463F">
        <w:rPr>
          <w:rFonts w:ascii="Arial" w:hAnsi="Arial" w:cs="Arial"/>
          <w:sz w:val="24"/>
          <w:szCs w:val="24"/>
        </w:rPr>
        <w:t xml:space="preserve">days of </w:t>
      </w:r>
      <w:r w:rsidR="00B07AD3" w:rsidRPr="0092463F">
        <w:rPr>
          <w:rFonts w:ascii="Arial" w:hAnsi="Arial" w:cs="Arial"/>
          <w:sz w:val="24"/>
          <w:szCs w:val="24"/>
        </w:rPr>
        <w:t>project start</w:t>
      </w:r>
      <w:r w:rsidRPr="0092463F">
        <w:rPr>
          <w:rFonts w:ascii="Arial" w:hAnsi="Arial" w:cs="Arial"/>
          <w:sz w:val="24"/>
          <w:szCs w:val="24"/>
        </w:rPr>
        <w:t xml:space="preserve">. The work plan shall be </w:t>
      </w:r>
      <w:r w:rsidR="00295E92" w:rsidRPr="0092463F">
        <w:rPr>
          <w:rFonts w:ascii="Arial" w:hAnsi="Arial" w:cs="Arial"/>
          <w:sz w:val="24"/>
          <w:szCs w:val="24"/>
        </w:rPr>
        <w:t xml:space="preserve">designed such that it can be </w:t>
      </w:r>
      <w:r w:rsidR="00401968" w:rsidRPr="0092463F">
        <w:rPr>
          <w:rFonts w:ascii="Arial" w:hAnsi="Arial" w:cs="Arial"/>
          <w:sz w:val="24"/>
          <w:szCs w:val="24"/>
        </w:rPr>
        <w:t xml:space="preserve">imported into and managed by </w:t>
      </w:r>
      <w:r w:rsidR="00D91764" w:rsidRPr="0092463F">
        <w:rPr>
          <w:rFonts w:ascii="Arial" w:hAnsi="Arial" w:cs="Arial"/>
          <w:sz w:val="24"/>
          <w:szCs w:val="24"/>
        </w:rPr>
        <w:t>M</w:t>
      </w:r>
      <w:r w:rsidR="004B4B49">
        <w:rPr>
          <w:rFonts w:ascii="Arial" w:hAnsi="Arial" w:cs="Arial"/>
          <w:sz w:val="24"/>
          <w:szCs w:val="24"/>
        </w:rPr>
        <w:t>S</w:t>
      </w:r>
      <w:r w:rsidR="00D91764" w:rsidRPr="0092463F">
        <w:rPr>
          <w:rFonts w:ascii="Arial" w:hAnsi="Arial" w:cs="Arial"/>
          <w:sz w:val="24"/>
          <w:szCs w:val="24"/>
        </w:rPr>
        <w:t xml:space="preserve"> Project</w:t>
      </w:r>
      <w:r w:rsidRPr="0092463F">
        <w:rPr>
          <w:rFonts w:ascii="Arial" w:hAnsi="Arial" w:cs="Arial"/>
          <w:sz w:val="24"/>
          <w:szCs w:val="24"/>
        </w:rPr>
        <w:t xml:space="preserve">. The work plan should </w:t>
      </w:r>
      <w:r w:rsidR="006E2C7F" w:rsidRPr="0092463F">
        <w:rPr>
          <w:rFonts w:ascii="Arial" w:hAnsi="Arial" w:cs="Arial"/>
          <w:sz w:val="24"/>
          <w:szCs w:val="24"/>
        </w:rPr>
        <w:t xml:space="preserve">be developed </w:t>
      </w:r>
      <w:r w:rsidR="00A35AB2" w:rsidRPr="0092463F">
        <w:rPr>
          <w:rFonts w:ascii="Arial" w:hAnsi="Arial" w:cs="Arial"/>
          <w:sz w:val="24"/>
          <w:szCs w:val="24"/>
        </w:rPr>
        <w:t xml:space="preserve">by the Contractor with input and participation of the </w:t>
      </w:r>
      <w:r w:rsidR="002862CF" w:rsidRPr="0092463F">
        <w:rPr>
          <w:rFonts w:ascii="Arial" w:hAnsi="Arial" w:cs="Arial"/>
          <w:sz w:val="24"/>
          <w:szCs w:val="24"/>
        </w:rPr>
        <w:t>University</w:t>
      </w:r>
      <w:r w:rsidR="00A35AB2" w:rsidRPr="0092463F">
        <w:rPr>
          <w:rFonts w:ascii="Arial" w:hAnsi="Arial" w:cs="Arial"/>
          <w:sz w:val="24"/>
          <w:szCs w:val="24"/>
        </w:rPr>
        <w:t xml:space="preserve"> </w:t>
      </w:r>
      <w:r w:rsidR="00921303" w:rsidRPr="0092463F">
        <w:rPr>
          <w:rFonts w:ascii="Arial" w:hAnsi="Arial" w:cs="Arial"/>
          <w:sz w:val="24"/>
          <w:szCs w:val="24"/>
        </w:rPr>
        <w:t>and</w:t>
      </w:r>
      <w:r w:rsidR="006E2C7F" w:rsidRPr="0092463F">
        <w:rPr>
          <w:rFonts w:ascii="Arial" w:hAnsi="Arial" w:cs="Arial"/>
          <w:sz w:val="24"/>
          <w:szCs w:val="24"/>
        </w:rPr>
        <w:t xml:space="preserve"> </w:t>
      </w:r>
      <w:r w:rsidRPr="0092463F">
        <w:rPr>
          <w:rFonts w:ascii="Arial" w:hAnsi="Arial" w:cs="Arial"/>
          <w:sz w:val="24"/>
          <w:szCs w:val="24"/>
        </w:rPr>
        <w:t xml:space="preserve">include tasks to be performed by the </w:t>
      </w:r>
      <w:r w:rsidR="002862CF" w:rsidRPr="0092463F">
        <w:rPr>
          <w:rFonts w:ascii="Arial" w:hAnsi="Arial" w:cs="Arial"/>
          <w:sz w:val="24"/>
          <w:szCs w:val="24"/>
        </w:rPr>
        <w:t>University</w:t>
      </w:r>
      <w:r w:rsidRPr="0092463F">
        <w:rPr>
          <w:rFonts w:ascii="Arial" w:hAnsi="Arial" w:cs="Arial"/>
          <w:sz w:val="24"/>
          <w:szCs w:val="24"/>
        </w:rPr>
        <w:t xml:space="preserve"> and</w:t>
      </w:r>
      <w:r w:rsidR="005C4365" w:rsidRPr="0092463F">
        <w:rPr>
          <w:rFonts w:ascii="Arial" w:hAnsi="Arial" w:cs="Arial"/>
          <w:sz w:val="24"/>
          <w:szCs w:val="24"/>
        </w:rPr>
        <w:t xml:space="preserve"> </w:t>
      </w:r>
      <w:r w:rsidR="00BA74C4" w:rsidRPr="0092463F">
        <w:rPr>
          <w:rFonts w:ascii="Arial" w:hAnsi="Arial" w:cs="Arial"/>
          <w:sz w:val="24"/>
          <w:szCs w:val="24"/>
        </w:rPr>
        <w:t>Contractor</w:t>
      </w:r>
      <w:r w:rsidRPr="0092463F">
        <w:rPr>
          <w:rFonts w:ascii="Arial" w:hAnsi="Arial" w:cs="Arial"/>
          <w:sz w:val="24"/>
          <w:szCs w:val="24"/>
        </w:rPr>
        <w:t xml:space="preserve"> personnel. The following standards apply to the work plan:</w:t>
      </w:r>
    </w:p>
    <w:p w14:paraId="7A18F59B" w14:textId="01B9D0BF" w:rsidR="002E7616" w:rsidRPr="0092463F" w:rsidRDefault="00982773" w:rsidP="0092463F">
      <w:pPr>
        <w:numPr>
          <w:ilvl w:val="0"/>
          <w:numId w:val="31"/>
        </w:numPr>
        <w:tabs>
          <w:tab w:val="clear" w:pos="720"/>
          <w:tab w:val="left" w:pos="810"/>
        </w:tabs>
        <w:ind w:left="1800"/>
        <w:rPr>
          <w:rFonts w:cs="Arial"/>
          <w:sz w:val="24"/>
        </w:rPr>
      </w:pPr>
      <w:r w:rsidRPr="0092463F">
        <w:rPr>
          <w:rFonts w:cs="Arial"/>
          <w:sz w:val="24"/>
        </w:rPr>
        <w:t xml:space="preserve">Implementation </w:t>
      </w:r>
      <w:r w:rsidR="002E7616" w:rsidRPr="0092463F">
        <w:rPr>
          <w:rFonts w:cs="Arial"/>
          <w:sz w:val="24"/>
        </w:rPr>
        <w:t>management activities should</w:t>
      </w:r>
      <w:r w:rsidR="00D70C69" w:rsidRPr="0092463F">
        <w:rPr>
          <w:rFonts w:cs="Arial"/>
          <w:sz w:val="24"/>
        </w:rPr>
        <w:t xml:space="preserve"> be documented in the work plan</w:t>
      </w:r>
    </w:p>
    <w:p w14:paraId="2A93428E" w14:textId="24F693F9" w:rsidR="002E7616" w:rsidRPr="0092463F" w:rsidRDefault="006219C3" w:rsidP="0092463F">
      <w:pPr>
        <w:numPr>
          <w:ilvl w:val="0"/>
          <w:numId w:val="31"/>
        </w:numPr>
        <w:tabs>
          <w:tab w:val="left" w:pos="810"/>
        </w:tabs>
        <w:ind w:left="1800"/>
        <w:rPr>
          <w:rFonts w:cs="Arial"/>
          <w:sz w:val="24"/>
        </w:rPr>
      </w:pPr>
      <w:r w:rsidRPr="0092463F">
        <w:rPr>
          <w:rFonts w:cs="Arial"/>
          <w:sz w:val="24"/>
        </w:rPr>
        <w:t>It</w:t>
      </w:r>
      <w:r w:rsidR="002E7616" w:rsidRPr="0092463F">
        <w:rPr>
          <w:rFonts w:cs="Arial"/>
          <w:sz w:val="24"/>
        </w:rPr>
        <w:t xml:space="preserve"> should outlin</w:t>
      </w:r>
      <w:r w:rsidR="00D70C69" w:rsidRPr="0092463F">
        <w:rPr>
          <w:rFonts w:cs="Arial"/>
          <w:sz w:val="24"/>
        </w:rPr>
        <w:t xml:space="preserve">e a plan for the </w:t>
      </w:r>
      <w:r w:rsidR="008052AC" w:rsidRPr="0092463F">
        <w:rPr>
          <w:rFonts w:cs="Arial"/>
          <w:sz w:val="24"/>
        </w:rPr>
        <w:t xml:space="preserve">implementation </w:t>
      </w:r>
      <w:r w:rsidR="00B824A5" w:rsidRPr="0092463F">
        <w:rPr>
          <w:rFonts w:cs="Arial"/>
          <w:sz w:val="24"/>
        </w:rPr>
        <w:t xml:space="preserve">and </w:t>
      </w:r>
      <w:r w:rsidR="00A70A27" w:rsidRPr="0092463F">
        <w:rPr>
          <w:rFonts w:cs="Arial"/>
          <w:sz w:val="24"/>
        </w:rPr>
        <w:t>stabilization</w:t>
      </w:r>
      <w:r w:rsidR="00B824A5" w:rsidRPr="0092463F">
        <w:rPr>
          <w:rFonts w:cs="Arial"/>
          <w:sz w:val="24"/>
        </w:rPr>
        <w:t xml:space="preserve"> </w:t>
      </w:r>
      <w:r w:rsidR="00A93110" w:rsidRPr="0092463F">
        <w:rPr>
          <w:rFonts w:cs="Arial"/>
          <w:sz w:val="24"/>
        </w:rPr>
        <w:t>activities</w:t>
      </w:r>
    </w:p>
    <w:p w14:paraId="6E6D162D" w14:textId="571B9718" w:rsidR="002E7616" w:rsidRPr="0092463F" w:rsidRDefault="006219C3" w:rsidP="0092463F">
      <w:pPr>
        <w:numPr>
          <w:ilvl w:val="0"/>
          <w:numId w:val="31"/>
        </w:numPr>
        <w:tabs>
          <w:tab w:val="left" w:pos="810"/>
        </w:tabs>
        <w:ind w:left="1800"/>
        <w:rPr>
          <w:rFonts w:cs="Arial"/>
          <w:sz w:val="24"/>
        </w:rPr>
      </w:pPr>
      <w:r w:rsidRPr="0092463F">
        <w:rPr>
          <w:rFonts w:cs="Arial"/>
          <w:sz w:val="24"/>
        </w:rPr>
        <w:t>It</w:t>
      </w:r>
      <w:r w:rsidR="002E7616" w:rsidRPr="0092463F">
        <w:rPr>
          <w:rFonts w:cs="Arial"/>
          <w:sz w:val="24"/>
        </w:rPr>
        <w:t xml:space="preserve"> should include tasks, schedules, dependencies, critical paths, and responsible parties</w:t>
      </w:r>
      <w:r w:rsidRPr="0092463F">
        <w:rPr>
          <w:rFonts w:cs="Arial"/>
          <w:sz w:val="24"/>
        </w:rPr>
        <w:t xml:space="preserve">, </w:t>
      </w:r>
      <w:r w:rsidR="002E7616" w:rsidRPr="0092463F">
        <w:rPr>
          <w:rFonts w:cs="Arial"/>
          <w:sz w:val="24"/>
        </w:rPr>
        <w:t xml:space="preserve">both </w:t>
      </w:r>
      <w:r w:rsidR="00BA74C4" w:rsidRPr="0092463F">
        <w:rPr>
          <w:rFonts w:cs="Arial"/>
          <w:sz w:val="24"/>
        </w:rPr>
        <w:t>Contractor</w:t>
      </w:r>
      <w:r w:rsidR="002E7616" w:rsidRPr="0092463F">
        <w:rPr>
          <w:rFonts w:cs="Arial"/>
          <w:sz w:val="24"/>
        </w:rPr>
        <w:t xml:space="preserve"> and </w:t>
      </w:r>
      <w:r w:rsidR="002862CF" w:rsidRPr="0092463F">
        <w:rPr>
          <w:rFonts w:cs="Arial"/>
          <w:sz w:val="24"/>
        </w:rPr>
        <w:t>University</w:t>
      </w:r>
      <w:r w:rsidR="00D70C69" w:rsidRPr="0092463F">
        <w:rPr>
          <w:rFonts w:cs="Arial"/>
          <w:sz w:val="24"/>
        </w:rPr>
        <w:t xml:space="preserve"> staff</w:t>
      </w:r>
      <w:r w:rsidRPr="0092463F">
        <w:rPr>
          <w:rFonts w:cs="Arial"/>
          <w:sz w:val="24"/>
        </w:rPr>
        <w:t xml:space="preserve">, </w:t>
      </w:r>
      <w:r w:rsidR="00D70C69" w:rsidRPr="0092463F">
        <w:rPr>
          <w:rFonts w:cs="Arial"/>
          <w:sz w:val="24"/>
        </w:rPr>
        <w:t>assigned to each task</w:t>
      </w:r>
    </w:p>
    <w:p w14:paraId="69F8BF52" w14:textId="45142DDC" w:rsidR="002E7616" w:rsidRPr="0092463F" w:rsidRDefault="006219C3" w:rsidP="0092463F">
      <w:pPr>
        <w:numPr>
          <w:ilvl w:val="0"/>
          <w:numId w:val="31"/>
        </w:numPr>
        <w:tabs>
          <w:tab w:val="left" w:pos="810"/>
        </w:tabs>
        <w:ind w:left="1800"/>
        <w:rPr>
          <w:rFonts w:cs="Arial"/>
          <w:sz w:val="24"/>
        </w:rPr>
      </w:pPr>
      <w:r w:rsidRPr="0092463F">
        <w:rPr>
          <w:rFonts w:cs="Arial"/>
          <w:sz w:val="24"/>
        </w:rPr>
        <w:t>It</w:t>
      </w:r>
      <w:r w:rsidR="002E7616" w:rsidRPr="0092463F">
        <w:rPr>
          <w:rFonts w:cs="Arial"/>
          <w:sz w:val="24"/>
        </w:rPr>
        <w:t xml:space="preserve"> should include all deliverables that support the </w:t>
      </w:r>
      <w:r w:rsidRPr="0092463F">
        <w:rPr>
          <w:rFonts w:cs="Arial"/>
          <w:sz w:val="24"/>
        </w:rPr>
        <w:t xml:space="preserve">proposed methodology </w:t>
      </w:r>
      <w:r w:rsidR="00D70C69" w:rsidRPr="0092463F">
        <w:rPr>
          <w:rFonts w:cs="Arial"/>
          <w:sz w:val="24"/>
        </w:rPr>
        <w:t xml:space="preserve">and </w:t>
      </w:r>
      <w:r w:rsidRPr="0092463F">
        <w:rPr>
          <w:rFonts w:cs="Arial"/>
          <w:sz w:val="24"/>
        </w:rPr>
        <w:t>approach</w:t>
      </w:r>
    </w:p>
    <w:p w14:paraId="06D09A1D" w14:textId="106569D2" w:rsidR="002E7616" w:rsidRPr="0092463F" w:rsidRDefault="002E7616" w:rsidP="0092463F">
      <w:pPr>
        <w:numPr>
          <w:ilvl w:val="0"/>
          <w:numId w:val="31"/>
        </w:numPr>
        <w:tabs>
          <w:tab w:val="left" w:pos="810"/>
        </w:tabs>
        <w:ind w:left="1800"/>
        <w:rPr>
          <w:rFonts w:cs="Arial"/>
          <w:sz w:val="24"/>
        </w:rPr>
      </w:pPr>
      <w:r w:rsidRPr="0092463F">
        <w:rPr>
          <w:rFonts w:cs="Arial"/>
          <w:sz w:val="24"/>
        </w:rPr>
        <w:t>Estimated work effort, duration, start and end date</w:t>
      </w:r>
      <w:r w:rsidR="00D70C69" w:rsidRPr="0092463F">
        <w:rPr>
          <w:rFonts w:cs="Arial"/>
          <w:sz w:val="24"/>
        </w:rPr>
        <w:t>s should be shown for each task</w:t>
      </w:r>
    </w:p>
    <w:p w14:paraId="495DD632" w14:textId="4BB44972" w:rsidR="00A35AB2" w:rsidRPr="0092463F" w:rsidRDefault="00A35AB2" w:rsidP="0092463F">
      <w:pPr>
        <w:numPr>
          <w:ilvl w:val="0"/>
          <w:numId w:val="31"/>
        </w:numPr>
        <w:tabs>
          <w:tab w:val="left" w:pos="810"/>
        </w:tabs>
        <w:ind w:left="1800"/>
        <w:rPr>
          <w:rFonts w:cs="Arial"/>
          <w:sz w:val="24"/>
        </w:rPr>
      </w:pPr>
      <w:r w:rsidRPr="0092463F">
        <w:rPr>
          <w:rFonts w:cs="Arial"/>
          <w:sz w:val="24"/>
        </w:rPr>
        <w:t>No individual task should be longer than four weeks in duration</w:t>
      </w:r>
    </w:p>
    <w:p w14:paraId="0BB4FE8A" w14:textId="2B5B0C21" w:rsidR="002E7616" w:rsidRPr="0092463F" w:rsidRDefault="002E7616" w:rsidP="0092463F">
      <w:pPr>
        <w:numPr>
          <w:ilvl w:val="0"/>
          <w:numId w:val="31"/>
        </w:numPr>
        <w:tabs>
          <w:tab w:val="left" w:pos="810"/>
        </w:tabs>
        <w:ind w:left="1800"/>
        <w:rPr>
          <w:rFonts w:cs="Arial"/>
          <w:sz w:val="24"/>
        </w:rPr>
      </w:pPr>
      <w:r w:rsidRPr="0092463F">
        <w:rPr>
          <w:rFonts w:cs="Arial"/>
          <w:sz w:val="24"/>
        </w:rPr>
        <w:t xml:space="preserve">Appropriate milestones should be identified in the work plan to gauge the project’s progress toward meeting </w:t>
      </w:r>
      <w:r w:rsidR="00D70C69" w:rsidRPr="0092463F">
        <w:rPr>
          <w:rFonts w:cs="Arial"/>
          <w:sz w:val="24"/>
        </w:rPr>
        <w:t>desired target completion dates</w:t>
      </w:r>
    </w:p>
    <w:p w14:paraId="3995A9DB" w14:textId="5D3656C4" w:rsidR="002E7616" w:rsidRPr="0092463F" w:rsidRDefault="002E7616" w:rsidP="0092463F">
      <w:pPr>
        <w:numPr>
          <w:ilvl w:val="0"/>
          <w:numId w:val="31"/>
        </w:numPr>
        <w:tabs>
          <w:tab w:val="left" w:pos="810"/>
        </w:tabs>
        <w:ind w:left="1800"/>
        <w:rPr>
          <w:rFonts w:cs="Arial"/>
          <w:sz w:val="24"/>
        </w:rPr>
      </w:pPr>
      <w:r w:rsidRPr="0092463F">
        <w:rPr>
          <w:rFonts w:cs="Arial"/>
          <w:sz w:val="24"/>
        </w:rPr>
        <w:t>Any assumptions made in developing the work plan should be included in this section</w:t>
      </w:r>
    </w:p>
    <w:p w14:paraId="3DA21977" w14:textId="29B956F4" w:rsidR="002E7616" w:rsidRPr="00E461BB" w:rsidRDefault="00D63C1C" w:rsidP="00E461BB">
      <w:pPr>
        <w:pStyle w:val="SubSubText"/>
        <w:spacing w:before="120" w:after="120"/>
      </w:pPr>
      <w:r w:rsidRPr="0092463F">
        <w:t xml:space="preserve">Because of </w:t>
      </w:r>
      <w:r w:rsidRPr="0092463F" w:rsidDel="00C450FC">
        <w:t xml:space="preserve">the distributed nature of </w:t>
      </w:r>
      <w:r w:rsidR="00194310" w:rsidRPr="0092463F">
        <w:t xml:space="preserve">the </w:t>
      </w:r>
      <w:r w:rsidR="002862CF" w:rsidRPr="0092463F" w:rsidDel="00C450FC">
        <w:t>University</w:t>
      </w:r>
      <w:r w:rsidRPr="0092463F" w:rsidDel="00C450FC">
        <w:t xml:space="preserve"> </w:t>
      </w:r>
      <w:r w:rsidR="00A17BE6" w:rsidRPr="0092463F">
        <w:t>and</w:t>
      </w:r>
      <w:r w:rsidR="00ED3121" w:rsidRPr="0092463F">
        <w:t xml:space="preserve"> the</w:t>
      </w:r>
      <w:r w:rsidRPr="0092463F">
        <w:t xml:space="preserve"> </w:t>
      </w:r>
      <w:r w:rsidR="00C450FC" w:rsidRPr="0092463F">
        <w:t>state of COVID-19</w:t>
      </w:r>
      <w:r w:rsidRPr="0092463F">
        <w:t xml:space="preserve">, the </w:t>
      </w:r>
      <w:r w:rsidR="002862CF" w:rsidRPr="0092463F">
        <w:t>University</w:t>
      </w:r>
      <w:r w:rsidRPr="0092463F">
        <w:t xml:space="preserve"> expects that a high percentage of the cross-institution meetings and discussions will be completed using </w:t>
      </w:r>
      <w:r w:rsidR="00545C2E" w:rsidRPr="0092463F">
        <w:t>Z</w:t>
      </w:r>
      <w:r w:rsidR="006B05FC" w:rsidRPr="0092463F">
        <w:t>oom or a Microsoft Teams meeting</w:t>
      </w:r>
      <w:r w:rsidRPr="0092463F">
        <w:t xml:space="preserve">. </w:t>
      </w:r>
      <w:r w:rsidR="002E7616" w:rsidRPr="0092463F">
        <w:t xml:space="preserve">The </w:t>
      </w:r>
      <w:r w:rsidR="00BA74C4" w:rsidRPr="0092463F">
        <w:t>Contractor</w:t>
      </w:r>
      <w:r w:rsidR="002E7616" w:rsidRPr="0092463F">
        <w:t xml:space="preserve"> should also </w:t>
      </w:r>
      <w:r w:rsidR="00A35AB2" w:rsidRPr="0092463F">
        <w:t>produce</w:t>
      </w:r>
      <w:r w:rsidR="002E7616" w:rsidRPr="0092463F">
        <w:t xml:space="preserve"> a Staffing Plan that addresses each of the </w:t>
      </w:r>
      <w:r w:rsidR="00BA74C4" w:rsidRPr="0092463F">
        <w:t>Contractor</w:t>
      </w:r>
      <w:r w:rsidR="002E7616" w:rsidRPr="0092463F">
        <w:t>’s project staff as well as the necessary project staff</w:t>
      </w:r>
      <w:r w:rsidR="00AB2364" w:rsidRPr="0092463F">
        <w:t xml:space="preserve"> to be provided by </w:t>
      </w:r>
      <w:r w:rsidR="008D6860" w:rsidRPr="0092463F">
        <w:t xml:space="preserve">the </w:t>
      </w:r>
      <w:r w:rsidR="002862CF" w:rsidRPr="0092463F">
        <w:t>University</w:t>
      </w:r>
      <w:r w:rsidR="002E7616" w:rsidRPr="0092463F">
        <w:t xml:space="preserve">. </w:t>
      </w:r>
      <w:r w:rsidRPr="0092463F">
        <w:t>The Plan should indicate an estimate of the time on-site by Contractor staff and work that could be done remotely.</w:t>
      </w:r>
      <w:r w:rsidR="002E7616" w:rsidRPr="0092463F">
        <w:t xml:space="preserve"> The Staffing Plan should show the plan of usage (days per month) on a monthly basis for each resource over the period of the project</w:t>
      </w:r>
      <w:r w:rsidR="00A35AB2" w:rsidRPr="0092463F">
        <w:t>, and whether the resource will be on-site or off-site</w:t>
      </w:r>
      <w:r w:rsidR="002E7616" w:rsidRPr="0092463F">
        <w:t>.</w:t>
      </w:r>
      <w:r w:rsidR="001F5316" w:rsidRPr="0092463F">
        <w:t xml:space="preserve"> </w:t>
      </w:r>
      <w:r w:rsidR="001F5316" w:rsidRPr="00E461BB">
        <w:t xml:space="preserve">It is expected that the Staffing Plan will include named resources for </w:t>
      </w:r>
      <w:r w:rsidR="00A35AB2" w:rsidRPr="00E461BB">
        <w:t>all</w:t>
      </w:r>
      <w:r w:rsidR="001F5316" w:rsidRPr="00E461BB">
        <w:t xml:space="preserve"> project roles</w:t>
      </w:r>
      <w:r w:rsidR="00B30D82" w:rsidRPr="00E461BB">
        <w:rPr>
          <w:b/>
        </w:rPr>
        <w:t xml:space="preserve"> </w:t>
      </w:r>
      <w:r w:rsidR="00B30D82" w:rsidRPr="00E461BB">
        <w:t xml:space="preserve">and </w:t>
      </w:r>
      <w:r w:rsidR="00C431D2" w:rsidRPr="00E461BB">
        <w:t>if any proposed resources will be working outside the United States</w:t>
      </w:r>
      <w:r w:rsidR="002B1795" w:rsidRPr="00E461BB">
        <w:t xml:space="preserve">. </w:t>
      </w:r>
      <w:r w:rsidR="001E5786" w:rsidRPr="00E461BB">
        <w:t>Key vendor resources (staff) should be identified in the plan.</w:t>
      </w:r>
    </w:p>
    <w:p w14:paraId="0EB7BB15" w14:textId="2671653D" w:rsidR="002E7616" w:rsidRPr="008508DC" w:rsidRDefault="002E7616" w:rsidP="00E461BB">
      <w:pPr>
        <w:pStyle w:val="SubSubText0"/>
      </w:pPr>
      <w:r w:rsidRPr="00302923">
        <w:t xml:space="preserve">Throughout the project, the </w:t>
      </w:r>
      <w:r w:rsidR="00BA74C4" w:rsidRPr="00302923">
        <w:t>Contractor</w:t>
      </w:r>
      <w:r w:rsidRPr="008508DC">
        <w:t xml:space="preserve">’s </w:t>
      </w:r>
      <w:r w:rsidR="000D6C60" w:rsidRPr="008508DC">
        <w:t xml:space="preserve">Implementation </w:t>
      </w:r>
      <w:r w:rsidRPr="008508DC">
        <w:t xml:space="preserve">Manager shall monitor project activities, update the project plan, develop further detail as appropriate, and work closely with the </w:t>
      </w:r>
      <w:r w:rsidR="002862CF" w:rsidRPr="008508DC">
        <w:t>University</w:t>
      </w:r>
      <w:r w:rsidRPr="008508DC">
        <w:t xml:space="preserve"> Project Manager. At the end of each month, the </w:t>
      </w:r>
      <w:r w:rsidR="00BA74C4" w:rsidRPr="008508DC">
        <w:t>Contractor</w:t>
      </w:r>
      <w:r w:rsidRPr="008508DC">
        <w:t xml:space="preserve">’s </w:t>
      </w:r>
      <w:r w:rsidR="000D6C60" w:rsidRPr="008508DC">
        <w:t xml:space="preserve">Implementation </w:t>
      </w:r>
      <w:r w:rsidRPr="008508DC">
        <w:t xml:space="preserve">Manager shall submit an updated project plan that is resource balanced and loaded for the remaining months’ activities. </w:t>
      </w:r>
    </w:p>
    <w:p w14:paraId="3990C7BB" w14:textId="77777777" w:rsidR="002E7616" w:rsidRPr="00E461BB" w:rsidRDefault="002E7616" w:rsidP="004A1FE2">
      <w:pPr>
        <w:pStyle w:val="Heading3"/>
        <w:numPr>
          <w:ilvl w:val="2"/>
          <w:numId w:val="80"/>
        </w:numPr>
        <w:ind w:left="1440"/>
        <w:rPr>
          <w:sz w:val="24"/>
          <w:szCs w:val="24"/>
        </w:rPr>
      </w:pPr>
      <w:bookmarkStart w:id="3" w:name="_Toc303112411"/>
      <w:bookmarkStart w:id="4" w:name="_Toc320116730"/>
      <w:r w:rsidRPr="00E461BB">
        <w:rPr>
          <w:sz w:val="24"/>
          <w:szCs w:val="24"/>
        </w:rPr>
        <w:t>Project Time Reporting</w:t>
      </w:r>
      <w:bookmarkEnd w:id="3"/>
      <w:bookmarkEnd w:id="4"/>
    </w:p>
    <w:p w14:paraId="024B2622" w14:textId="3D3795AA" w:rsidR="002E7616" w:rsidRPr="00E461BB" w:rsidRDefault="002E7616" w:rsidP="00E461BB">
      <w:pPr>
        <w:pStyle w:val="SubSubText0"/>
      </w:pPr>
      <w:r w:rsidRPr="00E461BB">
        <w:t xml:space="preserve">The </w:t>
      </w:r>
      <w:r w:rsidR="00BA74C4" w:rsidRPr="00E461BB">
        <w:t>Contractor</w:t>
      </w:r>
      <w:r w:rsidRPr="00E461BB">
        <w:t xml:space="preserve"> should </w:t>
      </w:r>
      <w:r w:rsidR="00BA74C4" w:rsidRPr="00E461BB">
        <w:t>provide</w:t>
      </w:r>
      <w:r w:rsidRPr="00E461BB">
        <w:t xml:space="preserve"> automated project time reporting that integrates with </w:t>
      </w:r>
      <w:r w:rsidR="003D2A51">
        <w:t>MS</w:t>
      </w:r>
      <w:r w:rsidR="00D91764" w:rsidRPr="00E461BB">
        <w:t xml:space="preserve"> Project </w:t>
      </w:r>
      <w:r w:rsidRPr="00E461BB">
        <w:t xml:space="preserve">to support the Project Plan and other required reporting. </w:t>
      </w:r>
    </w:p>
    <w:p w14:paraId="1802879F" w14:textId="441A88F5" w:rsidR="002E7616" w:rsidRPr="00EA3749" w:rsidRDefault="002E7616" w:rsidP="00E461BB">
      <w:pPr>
        <w:pStyle w:val="SubSubText0"/>
        <w:spacing w:after="0"/>
      </w:pPr>
      <w:r w:rsidRPr="006013B6">
        <w:t xml:space="preserve">By the 15th of each month, the </w:t>
      </w:r>
      <w:r w:rsidR="00BA74C4" w:rsidRPr="006013B6">
        <w:t>Contractor</w:t>
      </w:r>
      <w:r w:rsidRPr="008508DC">
        <w:t xml:space="preserve"> shall report in MS Excel or other </w:t>
      </w:r>
      <w:r w:rsidR="002862CF" w:rsidRPr="008508DC">
        <w:t>University</w:t>
      </w:r>
      <w:r w:rsidRPr="008508DC">
        <w:t xml:space="preserve"> approved format, </w:t>
      </w:r>
      <w:r w:rsidR="00903479" w:rsidRPr="008508DC">
        <w:t>the</w:t>
      </w:r>
      <w:r w:rsidRPr="008508DC" w:rsidDel="00903479">
        <w:t xml:space="preserve"> </w:t>
      </w:r>
      <w:r w:rsidRPr="008508DC">
        <w:t xml:space="preserve">actual hours worked during the previous month for each </w:t>
      </w:r>
      <w:r w:rsidR="00BA74C4" w:rsidRPr="008508DC">
        <w:t>Contractor</w:t>
      </w:r>
      <w:r w:rsidRPr="008508DC">
        <w:t xml:space="preserve"> team member. Hours worked shall be exclusive of travel time. The </w:t>
      </w:r>
      <w:r w:rsidR="002862CF" w:rsidRPr="008508DC">
        <w:t>University</w:t>
      </w:r>
      <w:r w:rsidRPr="008508DC">
        <w:t xml:space="preserve"> does not pay for travel time other than actual time spent while working on project deliverables. The </w:t>
      </w:r>
      <w:r w:rsidR="00BA74C4" w:rsidRPr="008508DC">
        <w:t>Contractor</w:t>
      </w:r>
      <w:r w:rsidRPr="008508DC">
        <w:t xml:space="preserve"> must maintain records to support any hours reported for work performed during travel time.</w:t>
      </w:r>
    </w:p>
    <w:p w14:paraId="3419AB1E" w14:textId="77777777" w:rsidR="002E7616" w:rsidRPr="00E461BB" w:rsidRDefault="002E7616" w:rsidP="004A1FE2">
      <w:pPr>
        <w:pStyle w:val="Heading3"/>
        <w:numPr>
          <w:ilvl w:val="2"/>
          <w:numId w:val="80"/>
        </w:numPr>
        <w:tabs>
          <w:tab w:val="left" w:pos="1530"/>
        </w:tabs>
        <w:ind w:left="1440"/>
        <w:rPr>
          <w:sz w:val="24"/>
          <w:szCs w:val="24"/>
        </w:rPr>
      </w:pPr>
      <w:bookmarkStart w:id="5" w:name="_Toc303112412"/>
      <w:bookmarkStart w:id="6" w:name="_Toc320116731"/>
      <w:r w:rsidRPr="00E461BB">
        <w:rPr>
          <w:sz w:val="24"/>
          <w:szCs w:val="24"/>
        </w:rPr>
        <w:t>Status Reportin</w:t>
      </w:r>
      <w:bookmarkEnd w:id="5"/>
      <w:r w:rsidRPr="00E461BB">
        <w:rPr>
          <w:sz w:val="24"/>
          <w:szCs w:val="24"/>
        </w:rPr>
        <w:t>g</w:t>
      </w:r>
      <w:bookmarkEnd w:id="6"/>
    </w:p>
    <w:p w14:paraId="57C66BE6" w14:textId="1689AE31" w:rsidR="002E7616" w:rsidRPr="008508DC" w:rsidRDefault="002E7616" w:rsidP="00E461BB">
      <w:pPr>
        <w:pStyle w:val="SubSubText0"/>
      </w:pPr>
      <w:r w:rsidRPr="006013B6">
        <w:t>The</w:t>
      </w:r>
      <w:r w:rsidR="005C4365" w:rsidRPr="006013B6">
        <w:t xml:space="preserve"> </w:t>
      </w:r>
      <w:r w:rsidR="00BA74C4" w:rsidRPr="008508DC">
        <w:t>Contractor</w:t>
      </w:r>
      <w:r w:rsidRPr="008508DC">
        <w:t xml:space="preserve"> shall provide timely and factual project status reporting</w:t>
      </w:r>
      <w:r w:rsidR="0088424C" w:rsidRPr="008508DC">
        <w:t xml:space="preserve"> </w:t>
      </w:r>
      <w:r w:rsidR="00E461BB">
        <w:t>and</w:t>
      </w:r>
      <w:r w:rsidRPr="008508DC">
        <w:t xml:space="preserve"> provide weekly status reports </w:t>
      </w:r>
      <w:r w:rsidR="00043586" w:rsidRPr="008508DC">
        <w:t xml:space="preserve">to </w:t>
      </w:r>
      <w:r w:rsidR="00280894">
        <w:t xml:space="preserve">the </w:t>
      </w:r>
      <w:r w:rsidR="002862CF" w:rsidRPr="008508DC">
        <w:t>University</w:t>
      </w:r>
      <w:r w:rsidR="00043586" w:rsidRPr="008508DC">
        <w:t xml:space="preserve"> </w:t>
      </w:r>
      <w:r w:rsidR="00377FFB" w:rsidRPr="008508DC">
        <w:t xml:space="preserve">project </w:t>
      </w:r>
      <w:r w:rsidR="00280894">
        <w:t>manager</w:t>
      </w:r>
      <w:r w:rsidR="00280894" w:rsidRPr="008508DC">
        <w:t xml:space="preserve"> </w:t>
      </w:r>
      <w:r w:rsidRPr="006013B6">
        <w:t>to reflect the major activities for the reporting perio</w:t>
      </w:r>
      <w:r w:rsidRPr="008508DC">
        <w:t xml:space="preserve">d. </w:t>
      </w:r>
      <w:r w:rsidR="00F7341D" w:rsidRPr="008508DC">
        <w:t>These weekly reports</w:t>
      </w:r>
      <w:r w:rsidRPr="008508DC">
        <w:t xml:space="preserve"> shall serve as the agenda for weekly status meetings. </w:t>
      </w:r>
      <w:r w:rsidR="00377FFB" w:rsidRPr="008508DC">
        <w:t xml:space="preserve">The Contractor </w:t>
      </w:r>
      <w:r w:rsidR="008272BE" w:rsidRPr="008508DC">
        <w:t xml:space="preserve">will </w:t>
      </w:r>
      <w:r w:rsidR="00377FFB" w:rsidRPr="008508DC">
        <w:t>also be required to prepare</w:t>
      </w:r>
      <w:r w:rsidR="00F7341D" w:rsidRPr="008508DC">
        <w:t>,</w:t>
      </w:r>
      <w:r w:rsidR="003A1EE6" w:rsidRPr="008508DC">
        <w:t xml:space="preserve"> in conjunction with the </w:t>
      </w:r>
      <w:r w:rsidR="001D29DD" w:rsidRPr="008508DC">
        <w:t xml:space="preserve">University </w:t>
      </w:r>
      <w:r w:rsidR="003A1EE6" w:rsidRPr="008508DC">
        <w:t>project manager</w:t>
      </w:r>
      <w:r w:rsidR="00F7341D" w:rsidRPr="008508DC">
        <w:t>,</w:t>
      </w:r>
      <w:r w:rsidR="00377FFB" w:rsidRPr="008508DC">
        <w:t xml:space="preserve"> periodic status reports for sponsors/executive management. </w:t>
      </w:r>
      <w:r w:rsidRPr="008508DC">
        <w:t>Topics to be covered shall include, but not be limited to:</w:t>
      </w:r>
    </w:p>
    <w:p w14:paraId="722633C3" w14:textId="4035026C"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A listing of significant departures from the Project Work Plan with explanations of causes and effects on other areas, and remedies to achieve realignment</w:t>
      </w:r>
    </w:p>
    <w:p w14:paraId="3E9CBE8B" w14:textId="150B6E11"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Changes to project objectives, scope, schedule, or budget</w:t>
      </w:r>
    </w:p>
    <w:p w14:paraId="1E46BA55" w14:textId="045E4D83"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A listing of tasks completed since the last report</w:t>
      </w:r>
    </w:p>
    <w:p w14:paraId="1A670E92" w14:textId="7826BE85"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Tasks that were delayed and reasons for delay, with revised completion dates and remediation steps</w:t>
      </w:r>
    </w:p>
    <w:p w14:paraId="7EA6B9A6" w14:textId="3C7E3520"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Updates for previously delayed tasks</w:t>
      </w:r>
    </w:p>
    <w:p w14:paraId="5D2D0180" w14:textId="1CBD68D2"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Planned activities for the next scheduled period</w:t>
      </w:r>
    </w:p>
    <w:p w14:paraId="229F706E" w14:textId="299DB483"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Summary of major concerns, risks, an</w:t>
      </w:r>
      <w:r w:rsidR="00403F26" w:rsidRPr="00E461BB">
        <w:rPr>
          <w:rFonts w:cs="Arial"/>
          <w:sz w:val="24"/>
        </w:rPr>
        <w:t xml:space="preserve">d issues encountered, proposed </w:t>
      </w:r>
      <w:r w:rsidRPr="00E461BB">
        <w:rPr>
          <w:rFonts w:cs="Arial"/>
          <w:sz w:val="24"/>
        </w:rPr>
        <w:t>resolutions and actual resolutions</w:t>
      </w:r>
    </w:p>
    <w:p w14:paraId="59A8F923" w14:textId="619CE6DF"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Identification and discussion of any security issues</w:t>
      </w:r>
      <w:r w:rsidR="00F7341D" w:rsidRPr="00E461BB">
        <w:rPr>
          <w:rFonts w:cs="Arial"/>
          <w:sz w:val="24"/>
        </w:rPr>
        <w:t xml:space="preserve">, </w:t>
      </w:r>
      <w:r w:rsidR="0055219F" w:rsidRPr="00E461BB">
        <w:rPr>
          <w:rFonts w:cs="Arial"/>
          <w:sz w:val="24"/>
        </w:rPr>
        <w:t>if applicable</w:t>
      </w:r>
    </w:p>
    <w:p w14:paraId="426A9100" w14:textId="64829170" w:rsidR="002E7616" w:rsidRPr="00E461BB" w:rsidRDefault="002E7616" w:rsidP="00E461BB">
      <w:pPr>
        <w:numPr>
          <w:ilvl w:val="0"/>
          <w:numId w:val="31"/>
        </w:numPr>
        <w:tabs>
          <w:tab w:val="clear" w:pos="720"/>
          <w:tab w:val="left" w:pos="1890"/>
        </w:tabs>
        <w:ind w:left="1800"/>
        <w:rPr>
          <w:rFonts w:cs="Arial"/>
          <w:sz w:val="24"/>
        </w:rPr>
      </w:pPr>
      <w:r w:rsidRPr="00E461BB">
        <w:rPr>
          <w:rFonts w:cs="Arial"/>
          <w:sz w:val="24"/>
        </w:rPr>
        <w:t xml:space="preserve">Any </w:t>
      </w:r>
      <w:r w:rsidR="00F7341D" w:rsidRPr="00E461BB">
        <w:rPr>
          <w:rFonts w:cs="Arial"/>
          <w:sz w:val="24"/>
        </w:rPr>
        <w:t xml:space="preserve">additional </w:t>
      </w:r>
      <w:r w:rsidRPr="00E461BB">
        <w:rPr>
          <w:rFonts w:cs="Arial"/>
          <w:sz w:val="24"/>
        </w:rPr>
        <w:t xml:space="preserve">topics that require attention from the </w:t>
      </w:r>
      <w:r w:rsidR="002862CF" w:rsidRPr="00E461BB">
        <w:rPr>
          <w:rFonts w:cs="Arial"/>
          <w:sz w:val="24"/>
        </w:rPr>
        <w:t>University</w:t>
      </w:r>
      <w:r w:rsidRPr="00E461BB">
        <w:rPr>
          <w:rFonts w:cs="Arial"/>
          <w:sz w:val="24"/>
        </w:rPr>
        <w:t xml:space="preserve"> </w:t>
      </w:r>
      <w:r w:rsidR="0038018B" w:rsidRPr="00E461BB">
        <w:rPr>
          <w:rFonts w:cs="Arial"/>
          <w:sz w:val="24"/>
        </w:rPr>
        <w:t xml:space="preserve">Project Manager </w:t>
      </w:r>
      <w:r w:rsidRPr="00E461BB">
        <w:rPr>
          <w:rFonts w:cs="Arial"/>
          <w:sz w:val="24"/>
        </w:rPr>
        <w:t>and/or Sponsors.</w:t>
      </w:r>
    </w:p>
    <w:p w14:paraId="0D498C50" w14:textId="77777777" w:rsidR="002E7616" w:rsidRPr="00F27EE7" w:rsidRDefault="002E7616" w:rsidP="004A1FE2">
      <w:pPr>
        <w:pStyle w:val="Heading3"/>
        <w:numPr>
          <w:ilvl w:val="2"/>
          <w:numId w:val="80"/>
        </w:numPr>
        <w:ind w:left="1440"/>
        <w:rPr>
          <w:sz w:val="24"/>
          <w:szCs w:val="24"/>
        </w:rPr>
      </w:pPr>
      <w:bookmarkStart w:id="7" w:name="_Toc303112413"/>
      <w:bookmarkStart w:id="8" w:name="_Toc320116732"/>
      <w:r w:rsidRPr="00F27EE7">
        <w:rPr>
          <w:sz w:val="24"/>
          <w:szCs w:val="24"/>
        </w:rPr>
        <w:t>Issue Resolution</w:t>
      </w:r>
      <w:bookmarkEnd w:id="7"/>
      <w:bookmarkEnd w:id="8"/>
    </w:p>
    <w:p w14:paraId="59988E56" w14:textId="18A125B8" w:rsidR="002E7616" w:rsidRPr="008508DC" w:rsidRDefault="002E7616" w:rsidP="00F27EE7">
      <w:pPr>
        <w:pStyle w:val="SubSubText0"/>
      </w:pPr>
      <w:r w:rsidRPr="007734A7">
        <w:t xml:space="preserve">The </w:t>
      </w:r>
      <w:r w:rsidR="00BA74C4" w:rsidRPr="007734A7">
        <w:t>Contractor</w:t>
      </w:r>
      <w:r w:rsidRPr="008508DC">
        <w:t xml:space="preserve"> shall </w:t>
      </w:r>
      <w:r w:rsidR="00D11608" w:rsidRPr="008508DC">
        <w:t xml:space="preserve">work with the University Project </w:t>
      </w:r>
      <w:r w:rsidR="009E16DE" w:rsidRPr="008508DC">
        <w:t>M</w:t>
      </w:r>
      <w:r w:rsidR="00D11608" w:rsidRPr="008508DC">
        <w:t>anager</w:t>
      </w:r>
      <w:r w:rsidR="00F74015" w:rsidRPr="008508DC">
        <w:t xml:space="preserve"> to</w:t>
      </w:r>
      <w:r w:rsidRPr="008508DC">
        <w:t xml:space="preserve"> use a proven methodology and software tool</w:t>
      </w:r>
      <w:r w:rsidR="00B356DF" w:rsidRPr="008508DC">
        <w:t xml:space="preserve"> (suggest using University </w:t>
      </w:r>
      <w:r w:rsidR="00D1436C" w:rsidRPr="008508DC">
        <w:t>SharePoint</w:t>
      </w:r>
      <w:r w:rsidR="00B356DF" w:rsidRPr="008508DC">
        <w:t xml:space="preserve"> tools)</w:t>
      </w:r>
      <w:r w:rsidRPr="008508DC">
        <w:t xml:space="preserve"> </w:t>
      </w:r>
      <w:r w:rsidRPr="007734A7">
        <w:t xml:space="preserve">for issue identification, tracking, and resolution that shall be accessible to </w:t>
      </w:r>
      <w:r w:rsidR="002862CF" w:rsidRPr="008508DC">
        <w:t>University</w:t>
      </w:r>
      <w:r w:rsidRPr="008508DC">
        <w:t xml:space="preserve"> Project Team members. The issues tracking process shall integrate into configuration management, so</w:t>
      </w:r>
      <w:r w:rsidR="00324DFA" w:rsidRPr="008508DC">
        <w:t xml:space="preserve">ftware change control, testing </w:t>
      </w:r>
      <w:r w:rsidRPr="008508DC">
        <w:t>processes, and the overall project management methodology. Topics that shall be included are:</w:t>
      </w:r>
    </w:p>
    <w:p w14:paraId="4C9958B3" w14:textId="688CFCA1" w:rsidR="002E7616" w:rsidRPr="00F27EE7" w:rsidRDefault="002E7616" w:rsidP="00F27EE7">
      <w:pPr>
        <w:numPr>
          <w:ilvl w:val="0"/>
          <w:numId w:val="31"/>
        </w:numPr>
        <w:tabs>
          <w:tab w:val="clear" w:pos="720"/>
        </w:tabs>
        <w:ind w:left="1800"/>
        <w:rPr>
          <w:rFonts w:cs="Arial"/>
          <w:sz w:val="24"/>
        </w:rPr>
      </w:pPr>
      <w:r w:rsidRPr="00F27EE7">
        <w:rPr>
          <w:rFonts w:cs="Arial"/>
          <w:sz w:val="24"/>
        </w:rPr>
        <w:t>Issue identification</w:t>
      </w:r>
    </w:p>
    <w:p w14:paraId="31ECB49A" w14:textId="63A0F40D" w:rsidR="002E7616" w:rsidRPr="00F27EE7" w:rsidRDefault="002E7616" w:rsidP="00F27EE7">
      <w:pPr>
        <w:numPr>
          <w:ilvl w:val="0"/>
          <w:numId w:val="31"/>
        </w:numPr>
        <w:ind w:left="1800"/>
        <w:rPr>
          <w:rFonts w:cs="Arial"/>
          <w:sz w:val="24"/>
        </w:rPr>
      </w:pPr>
      <w:r w:rsidRPr="00F27EE7">
        <w:rPr>
          <w:rFonts w:cs="Arial"/>
          <w:sz w:val="24"/>
        </w:rPr>
        <w:t>Issue tracking, reporting, and trending</w:t>
      </w:r>
    </w:p>
    <w:p w14:paraId="60D94F29" w14:textId="498E3038" w:rsidR="002E7616" w:rsidRPr="00F27EE7" w:rsidRDefault="002E7616" w:rsidP="00F27EE7">
      <w:pPr>
        <w:numPr>
          <w:ilvl w:val="0"/>
          <w:numId w:val="31"/>
        </w:numPr>
        <w:ind w:left="1800"/>
        <w:rPr>
          <w:rFonts w:cs="Arial"/>
          <w:sz w:val="24"/>
        </w:rPr>
      </w:pPr>
      <w:r w:rsidRPr="00F27EE7">
        <w:rPr>
          <w:rFonts w:cs="Arial"/>
          <w:sz w:val="24"/>
        </w:rPr>
        <w:t>Issue review, prioritization, and assignment</w:t>
      </w:r>
    </w:p>
    <w:p w14:paraId="0BBEC239" w14:textId="5B225A6F" w:rsidR="002E7616" w:rsidRPr="00F27EE7" w:rsidRDefault="002E7616" w:rsidP="00F27EE7">
      <w:pPr>
        <w:numPr>
          <w:ilvl w:val="0"/>
          <w:numId w:val="31"/>
        </w:numPr>
        <w:ind w:left="1800"/>
        <w:rPr>
          <w:rFonts w:cs="Arial"/>
          <w:sz w:val="24"/>
        </w:rPr>
      </w:pPr>
      <w:r w:rsidRPr="00F27EE7">
        <w:rPr>
          <w:rFonts w:cs="Arial"/>
          <w:sz w:val="24"/>
        </w:rPr>
        <w:t>Issue analysis</w:t>
      </w:r>
    </w:p>
    <w:p w14:paraId="302DAE85" w14:textId="4D98039F" w:rsidR="002E7616" w:rsidRPr="00F27EE7" w:rsidRDefault="002E7616" w:rsidP="00F27EE7">
      <w:pPr>
        <w:numPr>
          <w:ilvl w:val="0"/>
          <w:numId w:val="31"/>
        </w:numPr>
        <w:ind w:left="1800"/>
        <w:rPr>
          <w:rFonts w:cs="Arial"/>
          <w:sz w:val="24"/>
        </w:rPr>
      </w:pPr>
      <w:r w:rsidRPr="00F27EE7">
        <w:rPr>
          <w:rFonts w:cs="Arial"/>
          <w:sz w:val="24"/>
        </w:rPr>
        <w:t>Issue resolution</w:t>
      </w:r>
    </w:p>
    <w:p w14:paraId="638CE56D" w14:textId="36A2743C" w:rsidR="002E7616" w:rsidRPr="00F27EE7" w:rsidRDefault="002E7616" w:rsidP="00F27EE7">
      <w:pPr>
        <w:numPr>
          <w:ilvl w:val="0"/>
          <w:numId w:val="31"/>
        </w:numPr>
        <w:ind w:left="1800"/>
        <w:rPr>
          <w:rFonts w:cs="Arial"/>
          <w:sz w:val="24"/>
        </w:rPr>
      </w:pPr>
      <w:r w:rsidRPr="00F27EE7">
        <w:rPr>
          <w:rFonts w:cs="Arial"/>
          <w:sz w:val="24"/>
        </w:rPr>
        <w:t>Issue escalation</w:t>
      </w:r>
    </w:p>
    <w:p w14:paraId="2F4A80E2" w14:textId="62B0B977" w:rsidR="002E7616" w:rsidRPr="00F27EE7" w:rsidRDefault="002E7616" w:rsidP="00F27EE7">
      <w:pPr>
        <w:numPr>
          <w:ilvl w:val="0"/>
          <w:numId w:val="31"/>
        </w:numPr>
        <w:ind w:left="1800"/>
        <w:rPr>
          <w:rFonts w:cs="Arial"/>
          <w:sz w:val="24"/>
        </w:rPr>
      </w:pPr>
      <w:r w:rsidRPr="00F27EE7">
        <w:rPr>
          <w:rFonts w:cs="Arial"/>
          <w:sz w:val="24"/>
        </w:rPr>
        <w:t>Issue follow-up (for resolutions with lead time)</w:t>
      </w:r>
    </w:p>
    <w:p w14:paraId="583F225C" w14:textId="293A6E36" w:rsidR="002E7616" w:rsidRPr="00F27EE7" w:rsidRDefault="002E7616" w:rsidP="00F27EE7">
      <w:pPr>
        <w:numPr>
          <w:ilvl w:val="0"/>
          <w:numId w:val="31"/>
        </w:numPr>
        <w:ind w:left="1800"/>
        <w:rPr>
          <w:rFonts w:cs="Arial"/>
          <w:sz w:val="24"/>
        </w:rPr>
      </w:pPr>
      <w:r w:rsidRPr="00F27EE7">
        <w:rPr>
          <w:rFonts w:cs="Arial"/>
          <w:sz w:val="24"/>
        </w:rPr>
        <w:t>Impact to the overall project schedule and budget</w:t>
      </w:r>
    </w:p>
    <w:p w14:paraId="09160F79" w14:textId="2B4CCC6A" w:rsidR="002E7616" w:rsidRPr="00EA3749" w:rsidRDefault="00A35AB2" w:rsidP="00F27EE7">
      <w:pPr>
        <w:pStyle w:val="SubSubText0"/>
        <w:spacing w:before="120"/>
        <w:rPr>
          <w:sz w:val="22"/>
          <w:szCs w:val="22"/>
        </w:rPr>
      </w:pPr>
      <w:bookmarkStart w:id="9" w:name="_Toc303112415"/>
      <w:bookmarkStart w:id="10" w:name="_Toc320116733"/>
      <w:bookmarkStart w:id="11" w:name="_Toc303112414"/>
      <w:r w:rsidRPr="00F27EE7">
        <w:t>The</w:t>
      </w:r>
      <w:r w:rsidR="002E7616" w:rsidRPr="00F27EE7">
        <w:t xml:space="preserve"> </w:t>
      </w:r>
      <w:r w:rsidR="002862CF" w:rsidRPr="00F27EE7">
        <w:t>University</w:t>
      </w:r>
      <w:r w:rsidR="002E7616" w:rsidRPr="00F27EE7">
        <w:t xml:space="preserve"> and the </w:t>
      </w:r>
      <w:r w:rsidR="00BA74C4" w:rsidRPr="00F27EE7">
        <w:t>Contractor</w:t>
      </w:r>
      <w:r w:rsidR="002E7616" w:rsidRPr="00F27EE7">
        <w:t xml:space="preserve"> </w:t>
      </w:r>
      <w:r w:rsidRPr="00F27EE7">
        <w:t>will</w:t>
      </w:r>
      <w:r w:rsidR="002E7616" w:rsidRPr="00F27EE7">
        <w:t xml:space="preserve"> agree on a protocol for collaboratively </w:t>
      </w:r>
      <w:r w:rsidR="002E7616" w:rsidRPr="00A678A3">
        <w:t>resolving implementation issues. This protocol is expected to address the topics above, responsible parties, and specific steps to be taken on issues</w:t>
      </w:r>
      <w:r w:rsidR="002E7616" w:rsidRPr="00766DAB">
        <w:t xml:space="preserve"> or disputes arising during the implementation process.</w:t>
      </w:r>
    </w:p>
    <w:p w14:paraId="2E5C4596" w14:textId="77777777" w:rsidR="002E7616" w:rsidRPr="007734A7" w:rsidRDefault="002E7616" w:rsidP="004A1FE2">
      <w:pPr>
        <w:pStyle w:val="Heading3"/>
        <w:numPr>
          <w:ilvl w:val="2"/>
          <w:numId w:val="80"/>
        </w:numPr>
        <w:ind w:left="1440"/>
      </w:pPr>
      <w:r w:rsidRPr="007734A7">
        <w:t>Risk Management Plan and Procedures</w:t>
      </w:r>
      <w:bookmarkEnd w:id="9"/>
      <w:bookmarkEnd w:id="10"/>
    </w:p>
    <w:p w14:paraId="24E660EA" w14:textId="2D46C503" w:rsidR="002E7616" w:rsidRPr="008508DC" w:rsidRDefault="002E7616" w:rsidP="00F27EE7">
      <w:pPr>
        <w:pStyle w:val="SubSubText0"/>
      </w:pPr>
      <w:r w:rsidRPr="007734A7">
        <w:t>The</w:t>
      </w:r>
      <w:r w:rsidR="005C4365" w:rsidRPr="007734A7">
        <w:t xml:space="preserve"> </w:t>
      </w:r>
      <w:r w:rsidR="00BA74C4" w:rsidRPr="007734A7">
        <w:t>Contractor</w:t>
      </w:r>
      <w:r w:rsidRPr="008508DC">
        <w:t xml:space="preserve"> shall provide a Risk Management Plan and Procedures to identify, assess, and communicate potential risks to the project as well as proactively identify and manage actions to avoid, transfer, mitigate, and/or manage those risks</w:t>
      </w:r>
      <w:r w:rsidR="004E6437" w:rsidRPr="008508DC">
        <w:t xml:space="preserve"> </w:t>
      </w:r>
      <w:r w:rsidR="00EA56D2" w:rsidRPr="008508DC">
        <w:t>and align</w:t>
      </w:r>
      <w:r w:rsidR="004E6437" w:rsidRPr="008508DC">
        <w:t xml:space="preserve"> with existing University project management plan</w:t>
      </w:r>
      <w:r w:rsidRPr="008508DC">
        <w:t xml:space="preserve">. </w:t>
      </w:r>
    </w:p>
    <w:p w14:paraId="3520A72F" w14:textId="77777777" w:rsidR="002E7616" w:rsidRPr="00DD354F" w:rsidRDefault="002E7616" w:rsidP="00DD354F">
      <w:pPr>
        <w:pStyle w:val="Heading3"/>
        <w:numPr>
          <w:ilvl w:val="2"/>
          <w:numId w:val="80"/>
        </w:numPr>
        <w:ind w:left="1440"/>
        <w:rPr>
          <w:sz w:val="24"/>
          <w:szCs w:val="24"/>
        </w:rPr>
      </w:pPr>
      <w:bookmarkStart w:id="12" w:name="_Toc303112416"/>
      <w:bookmarkStart w:id="13" w:name="_Toc320116734"/>
      <w:r w:rsidRPr="00DD354F">
        <w:rPr>
          <w:sz w:val="24"/>
          <w:szCs w:val="24"/>
        </w:rPr>
        <w:t>Communication and Cooperation</w:t>
      </w:r>
      <w:bookmarkEnd w:id="12"/>
      <w:bookmarkEnd w:id="13"/>
    </w:p>
    <w:p w14:paraId="40BA7610" w14:textId="028A31FE" w:rsidR="002E7616" w:rsidRPr="008508DC" w:rsidRDefault="002E7616" w:rsidP="00C77F75">
      <w:pPr>
        <w:pStyle w:val="SubSubText0"/>
        <w:ind w:right="-180"/>
        <w:jc w:val="left"/>
      </w:pPr>
      <w:r w:rsidRPr="007734A7">
        <w:t xml:space="preserve">The </w:t>
      </w:r>
      <w:r w:rsidR="00BA74C4" w:rsidRPr="007734A7">
        <w:t>Contractor</w:t>
      </w:r>
      <w:r w:rsidRPr="007734A7">
        <w:t xml:space="preserve"> shall communicate and cooperate with all parties involved in the </w:t>
      </w:r>
      <w:r w:rsidR="009D165E" w:rsidRPr="008508DC">
        <w:t>p</w:t>
      </w:r>
      <w:r w:rsidRPr="008508DC">
        <w:t>roject. The</w:t>
      </w:r>
      <w:r w:rsidR="005C4365" w:rsidRPr="008508DC">
        <w:t xml:space="preserve"> </w:t>
      </w:r>
      <w:r w:rsidR="00BA74C4" w:rsidRPr="008508DC">
        <w:t>Contractor</w:t>
      </w:r>
      <w:r w:rsidRPr="008508DC">
        <w:t>'s staff shall have excellent communication skills and conduct themselves professionally and courteously in all instances.</w:t>
      </w:r>
    </w:p>
    <w:p w14:paraId="4C50224C" w14:textId="345FC92C" w:rsidR="002E7616" w:rsidRPr="00EA3749" w:rsidRDefault="002E7616" w:rsidP="00AD710A">
      <w:pPr>
        <w:pStyle w:val="SubSubText0"/>
      </w:pPr>
      <w:r w:rsidRPr="007734A7">
        <w:t>The</w:t>
      </w:r>
      <w:r w:rsidR="005C4365" w:rsidRPr="007734A7">
        <w:t xml:space="preserve"> </w:t>
      </w:r>
      <w:r w:rsidR="00BA74C4" w:rsidRPr="007734A7">
        <w:t>Contractor</w:t>
      </w:r>
      <w:r w:rsidRPr="007734A7">
        <w:t xml:space="preserve"> shall maintain active communication to ensure project success. Communications between parties shall be performed through, but no</w:t>
      </w:r>
      <w:r w:rsidRPr="00EA3749">
        <w:t>t limited to:</w:t>
      </w:r>
    </w:p>
    <w:p w14:paraId="39409953" w14:textId="004BB729" w:rsidR="002E7616" w:rsidRPr="00AD710A" w:rsidRDefault="002E7616" w:rsidP="00AD710A">
      <w:pPr>
        <w:numPr>
          <w:ilvl w:val="0"/>
          <w:numId w:val="31"/>
        </w:numPr>
        <w:ind w:left="1800"/>
        <w:rPr>
          <w:rFonts w:cs="Arial"/>
          <w:sz w:val="24"/>
        </w:rPr>
      </w:pPr>
      <w:r w:rsidRPr="00AD710A">
        <w:rPr>
          <w:rFonts w:cs="Arial"/>
          <w:sz w:val="24"/>
        </w:rPr>
        <w:t xml:space="preserve">Regularly scheduled and ad hoc </w:t>
      </w:r>
      <w:r w:rsidR="0051122E" w:rsidRPr="00AD710A">
        <w:rPr>
          <w:rFonts w:cs="Arial"/>
          <w:sz w:val="24"/>
        </w:rPr>
        <w:t xml:space="preserve">virtual </w:t>
      </w:r>
      <w:r w:rsidR="003D375E" w:rsidRPr="00AD710A">
        <w:rPr>
          <w:rFonts w:cs="Arial"/>
          <w:sz w:val="24"/>
        </w:rPr>
        <w:t xml:space="preserve">and </w:t>
      </w:r>
      <w:r w:rsidRPr="00AD710A">
        <w:rPr>
          <w:rFonts w:cs="Arial"/>
          <w:sz w:val="24"/>
        </w:rPr>
        <w:t>on-site meetings</w:t>
      </w:r>
    </w:p>
    <w:p w14:paraId="7E46C536" w14:textId="6692AF88" w:rsidR="002E7616" w:rsidRPr="00AD710A" w:rsidRDefault="002E7616" w:rsidP="00AD710A">
      <w:pPr>
        <w:numPr>
          <w:ilvl w:val="0"/>
          <w:numId w:val="31"/>
        </w:numPr>
        <w:ind w:left="1800"/>
        <w:rPr>
          <w:rFonts w:cs="Arial"/>
          <w:sz w:val="24"/>
        </w:rPr>
      </w:pPr>
      <w:r w:rsidRPr="00AD710A">
        <w:rPr>
          <w:rFonts w:cs="Arial"/>
          <w:sz w:val="24"/>
        </w:rPr>
        <w:t>Voice and web conferencing system</w:t>
      </w:r>
      <w:r w:rsidR="00696654" w:rsidRPr="00AD710A">
        <w:rPr>
          <w:rFonts w:cs="Arial"/>
          <w:sz w:val="24"/>
        </w:rPr>
        <w:t>s</w:t>
      </w:r>
    </w:p>
    <w:p w14:paraId="7C08B46E" w14:textId="2BAD6EDE" w:rsidR="002E7616" w:rsidRPr="00AD710A" w:rsidRDefault="002E7616" w:rsidP="00AD710A">
      <w:pPr>
        <w:numPr>
          <w:ilvl w:val="0"/>
          <w:numId w:val="31"/>
        </w:numPr>
        <w:ind w:left="1800"/>
        <w:rPr>
          <w:rFonts w:cs="Arial"/>
          <w:sz w:val="24"/>
        </w:rPr>
      </w:pPr>
      <w:r w:rsidRPr="00AD710A">
        <w:rPr>
          <w:rFonts w:cs="Arial"/>
          <w:sz w:val="24"/>
        </w:rPr>
        <w:t>Email</w:t>
      </w:r>
    </w:p>
    <w:p w14:paraId="74FEDE10" w14:textId="48D0FA97" w:rsidR="002E7616" w:rsidRPr="00AD710A" w:rsidRDefault="002E7616" w:rsidP="00AD710A">
      <w:pPr>
        <w:numPr>
          <w:ilvl w:val="0"/>
          <w:numId w:val="31"/>
        </w:numPr>
        <w:ind w:left="1800"/>
        <w:rPr>
          <w:rFonts w:cs="Arial"/>
          <w:sz w:val="24"/>
        </w:rPr>
      </w:pPr>
      <w:r w:rsidRPr="00AD710A">
        <w:rPr>
          <w:rFonts w:cs="Arial"/>
          <w:sz w:val="24"/>
        </w:rPr>
        <w:t xml:space="preserve">Weekly written status reports provided to the </w:t>
      </w:r>
      <w:r w:rsidR="002862CF" w:rsidRPr="00AD710A">
        <w:rPr>
          <w:rFonts w:cs="Arial"/>
          <w:sz w:val="24"/>
        </w:rPr>
        <w:t>University</w:t>
      </w:r>
      <w:r w:rsidRPr="00AD710A">
        <w:rPr>
          <w:rFonts w:cs="Arial"/>
          <w:sz w:val="24"/>
        </w:rPr>
        <w:t xml:space="preserve"> by the </w:t>
      </w:r>
      <w:r w:rsidR="00BA74C4" w:rsidRPr="00AD710A">
        <w:rPr>
          <w:rFonts w:cs="Arial"/>
          <w:sz w:val="24"/>
        </w:rPr>
        <w:t>Contractor</w:t>
      </w:r>
    </w:p>
    <w:p w14:paraId="709A00A0" w14:textId="193A3F2F" w:rsidR="002E7616" w:rsidRPr="00AD710A" w:rsidRDefault="002E7616" w:rsidP="00AD710A">
      <w:pPr>
        <w:numPr>
          <w:ilvl w:val="0"/>
          <w:numId w:val="31"/>
        </w:numPr>
        <w:ind w:left="1800"/>
        <w:rPr>
          <w:rFonts w:cs="Arial"/>
          <w:sz w:val="24"/>
        </w:rPr>
      </w:pPr>
      <w:r w:rsidRPr="00AD710A">
        <w:rPr>
          <w:rFonts w:cs="Arial"/>
          <w:sz w:val="24"/>
        </w:rPr>
        <w:t>Required Project Plans</w:t>
      </w:r>
    </w:p>
    <w:p w14:paraId="5F16DADB" w14:textId="600CE386" w:rsidR="002E7616" w:rsidRPr="00AD710A" w:rsidRDefault="002E7616" w:rsidP="00AD710A">
      <w:pPr>
        <w:numPr>
          <w:ilvl w:val="0"/>
          <w:numId w:val="31"/>
        </w:numPr>
        <w:spacing w:after="120"/>
        <w:ind w:left="1800"/>
        <w:rPr>
          <w:rFonts w:cs="Arial"/>
          <w:sz w:val="24"/>
        </w:rPr>
      </w:pPr>
      <w:r w:rsidRPr="00AD710A">
        <w:rPr>
          <w:rFonts w:cs="Arial"/>
          <w:sz w:val="24"/>
        </w:rPr>
        <w:t>Other reports as required</w:t>
      </w:r>
    </w:p>
    <w:p w14:paraId="0AD6F095" w14:textId="77777777" w:rsidR="002E7616" w:rsidRPr="00AD710A" w:rsidRDefault="002E7616" w:rsidP="004A1FE2">
      <w:pPr>
        <w:pStyle w:val="Heading3"/>
        <w:numPr>
          <w:ilvl w:val="2"/>
          <w:numId w:val="80"/>
        </w:numPr>
        <w:ind w:left="1440"/>
        <w:rPr>
          <w:sz w:val="24"/>
          <w:szCs w:val="24"/>
        </w:rPr>
      </w:pPr>
      <w:bookmarkStart w:id="14" w:name="_Toc320116735"/>
      <w:r w:rsidRPr="00AD710A">
        <w:rPr>
          <w:sz w:val="24"/>
          <w:szCs w:val="24"/>
        </w:rPr>
        <w:t>Project Controls, Standards, and Procedures</w:t>
      </w:r>
      <w:bookmarkEnd w:id="11"/>
      <w:bookmarkEnd w:id="14"/>
    </w:p>
    <w:p w14:paraId="72D8429E" w14:textId="4D12650D" w:rsidR="002E7616" w:rsidRPr="008508DC" w:rsidRDefault="002E7616" w:rsidP="00AD710A">
      <w:pPr>
        <w:pStyle w:val="SubSubText0"/>
      </w:pPr>
      <w:r w:rsidRPr="007734A7">
        <w:t xml:space="preserve">The </w:t>
      </w:r>
      <w:r w:rsidR="00BA74C4" w:rsidRPr="007734A7">
        <w:t>Contractor</w:t>
      </w:r>
      <w:r w:rsidRPr="007734A7">
        <w:t xml:space="preserve"> shall provide project controls, standards, and procedures for all project tasks.</w:t>
      </w:r>
      <w:r w:rsidRPr="008508DC">
        <w:t xml:space="preserve"> These items are required to be submitted for review and approval by the </w:t>
      </w:r>
      <w:r w:rsidR="002862CF" w:rsidRPr="008508DC">
        <w:t>University</w:t>
      </w:r>
      <w:r w:rsidRPr="008508DC">
        <w:t xml:space="preserve">’s project leadership </w:t>
      </w:r>
      <w:r w:rsidR="009D165E" w:rsidRPr="008508DC">
        <w:t>at project initiation</w:t>
      </w:r>
      <w:r w:rsidRPr="008508DC">
        <w:t>. These requirements include, but are not limited to:</w:t>
      </w:r>
    </w:p>
    <w:p w14:paraId="6D8093F8" w14:textId="403530D0" w:rsidR="002E7616" w:rsidRPr="00AD710A" w:rsidRDefault="002E7616" w:rsidP="00AD710A">
      <w:pPr>
        <w:numPr>
          <w:ilvl w:val="0"/>
          <w:numId w:val="31"/>
        </w:numPr>
        <w:ind w:left="1800"/>
        <w:rPr>
          <w:rFonts w:cs="Arial"/>
          <w:sz w:val="24"/>
        </w:rPr>
      </w:pPr>
      <w:r w:rsidRPr="00AD710A">
        <w:rPr>
          <w:rFonts w:cs="Arial"/>
          <w:sz w:val="24"/>
        </w:rPr>
        <w:t>Managing Project Documentatio</w:t>
      </w:r>
      <w:r>
        <w:rPr>
          <w:rFonts w:cs="Arial"/>
          <w:sz w:val="24"/>
        </w:rPr>
        <w:t>n</w:t>
      </w:r>
      <w:r w:rsidR="007734A7">
        <w:rPr>
          <w:rFonts w:cs="Arial"/>
          <w:sz w:val="24"/>
        </w:rPr>
        <w:t>: i</w:t>
      </w:r>
      <w:r w:rsidRPr="00AD710A">
        <w:rPr>
          <w:rFonts w:cs="Arial"/>
          <w:sz w:val="24"/>
        </w:rPr>
        <w:t>ncludes templates used</w:t>
      </w:r>
      <w:r w:rsidR="007734A7">
        <w:rPr>
          <w:rFonts w:cs="Arial"/>
          <w:sz w:val="24"/>
        </w:rPr>
        <w:t xml:space="preserve">, </w:t>
      </w:r>
      <w:r w:rsidRPr="00AD710A">
        <w:rPr>
          <w:rFonts w:cs="Arial"/>
          <w:sz w:val="24"/>
        </w:rPr>
        <w:t xml:space="preserve">e.g., configuration setting and procedures, </w:t>
      </w:r>
      <w:r w:rsidR="00C672C6" w:rsidRPr="00AD710A">
        <w:rPr>
          <w:rFonts w:cs="Arial"/>
          <w:sz w:val="24"/>
        </w:rPr>
        <w:t xml:space="preserve">work tasks in JIRA, </w:t>
      </w:r>
      <w:r w:rsidRPr="00AD710A">
        <w:rPr>
          <w:rFonts w:cs="Arial"/>
          <w:sz w:val="24"/>
        </w:rPr>
        <w:t>functional and technical design specifications, test case scenarios, change request procedures, etc., organization of project directories, naming conventions, and version control procedures</w:t>
      </w:r>
    </w:p>
    <w:p w14:paraId="78B97293" w14:textId="23E89278" w:rsidR="002E7616" w:rsidRPr="00AD710A" w:rsidRDefault="002E7616" w:rsidP="00AD710A">
      <w:pPr>
        <w:numPr>
          <w:ilvl w:val="0"/>
          <w:numId w:val="31"/>
        </w:numPr>
        <w:ind w:left="1800"/>
        <w:rPr>
          <w:rFonts w:cs="Arial"/>
          <w:sz w:val="24"/>
        </w:rPr>
      </w:pPr>
      <w:r w:rsidRPr="00AD710A">
        <w:rPr>
          <w:rFonts w:cs="Arial"/>
          <w:sz w:val="24"/>
        </w:rPr>
        <w:t>Meeting Procedures</w:t>
      </w:r>
      <w:r w:rsidR="007734A7">
        <w:rPr>
          <w:rFonts w:cs="Arial"/>
          <w:sz w:val="24"/>
        </w:rPr>
        <w:t>: i</w:t>
      </w:r>
      <w:r w:rsidRPr="00AD710A">
        <w:rPr>
          <w:rFonts w:cs="Arial"/>
          <w:sz w:val="24"/>
        </w:rPr>
        <w:t xml:space="preserve">ncludes techniques and technology solutions to ensure that meetings are efficient, productive and </w:t>
      </w:r>
      <w:r w:rsidR="007734A7">
        <w:rPr>
          <w:rFonts w:cs="Arial"/>
          <w:sz w:val="24"/>
        </w:rPr>
        <w:t xml:space="preserve">that </w:t>
      </w:r>
      <w:r w:rsidRPr="00AD710A">
        <w:rPr>
          <w:rFonts w:cs="Arial"/>
          <w:sz w:val="24"/>
        </w:rPr>
        <w:t>discussions, decisions, and action items are adequately documented</w:t>
      </w:r>
    </w:p>
    <w:p w14:paraId="1CC62E6C" w14:textId="13B5F1BF" w:rsidR="002E7616" w:rsidRPr="00AD710A" w:rsidRDefault="002E7616" w:rsidP="00AD710A">
      <w:pPr>
        <w:numPr>
          <w:ilvl w:val="0"/>
          <w:numId w:val="31"/>
        </w:numPr>
        <w:tabs>
          <w:tab w:val="clear" w:pos="720"/>
          <w:tab w:val="num" w:pos="1080"/>
        </w:tabs>
        <w:ind w:left="1800"/>
        <w:rPr>
          <w:rFonts w:cs="Arial"/>
          <w:sz w:val="24"/>
        </w:rPr>
      </w:pPr>
      <w:r w:rsidRPr="00AD710A">
        <w:rPr>
          <w:rFonts w:cs="Arial"/>
          <w:sz w:val="24"/>
        </w:rPr>
        <w:t>Scope Management</w:t>
      </w:r>
      <w:r w:rsidR="007734A7">
        <w:rPr>
          <w:rFonts w:cs="Arial"/>
          <w:sz w:val="24"/>
        </w:rPr>
        <w:t>: i</w:t>
      </w:r>
      <w:r w:rsidRPr="00AD710A">
        <w:rPr>
          <w:rFonts w:cs="Arial"/>
          <w:sz w:val="24"/>
        </w:rPr>
        <w:t xml:space="preserve">ncludes scope control processes to ensure that work is not performed on out-of-scope features, functions, or tasks unless the </w:t>
      </w:r>
      <w:r w:rsidR="002862CF" w:rsidRPr="00AD710A">
        <w:rPr>
          <w:rFonts w:cs="Arial"/>
          <w:sz w:val="24"/>
        </w:rPr>
        <w:t>University</w:t>
      </w:r>
      <w:r w:rsidRPr="00AD710A">
        <w:rPr>
          <w:rFonts w:cs="Arial"/>
          <w:sz w:val="24"/>
        </w:rPr>
        <w:t xml:space="preserve"> grants advanced written authorization. This includes processes to provide a competent assessment of the impact of potential scope changes to assist with the </w:t>
      </w:r>
      <w:r w:rsidR="002862CF" w:rsidRPr="00AD710A">
        <w:rPr>
          <w:rFonts w:cs="Arial"/>
          <w:sz w:val="24"/>
        </w:rPr>
        <w:t>University</w:t>
      </w:r>
      <w:r w:rsidR="00A77E88" w:rsidRPr="00AD710A">
        <w:rPr>
          <w:rFonts w:cs="Arial"/>
          <w:sz w:val="24"/>
        </w:rPr>
        <w:t>’s decision-making processes</w:t>
      </w:r>
    </w:p>
    <w:p w14:paraId="7B93A3D1" w14:textId="268617ED" w:rsidR="002E7616" w:rsidRPr="00AD710A" w:rsidRDefault="002E7616" w:rsidP="00AD710A">
      <w:pPr>
        <w:numPr>
          <w:ilvl w:val="0"/>
          <w:numId w:val="31"/>
        </w:numPr>
        <w:tabs>
          <w:tab w:val="clear" w:pos="720"/>
          <w:tab w:val="num" w:pos="1080"/>
        </w:tabs>
        <w:ind w:left="1800"/>
        <w:rPr>
          <w:rFonts w:cs="Arial"/>
          <w:sz w:val="24"/>
        </w:rPr>
      </w:pPr>
      <w:r w:rsidRPr="00AD710A">
        <w:rPr>
          <w:rFonts w:cs="Arial"/>
          <w:sz w:val="24"/>
        </w:rPr>
        <w:t>Deliverable Outlines</w:t>
      </w:r>
      <w:r w:rsidR="001F23D1">
        <w:rPr>
          <w:rFonts w:cs="Arial"/>
          <w:sz w:val="24"/>
        </w:rPr>
        <w:t>: i</w:t>
      </w:r>
      <w:r w:rsidRPr="0073611C">
        <w:rPr>
          <w:rFonts w:cs="Arial"/>
          <w:sz w:val="24"/>
        </w:rPr>
        <w:t>nclude Deliverable Expectation Document</w:t>
      </w:r>
      <w:r w:rsidR="0055219F" w:rsidRPr="0073611C">
        <w:rPr>
          <w:rFonts w:cs="Arial"/>
          <w:sz w:val="24"/>
        </w:rPr>
        <w:t>s</w:t>
      </w:r>
      <w:r w:rsidRPr="0073611C">
        <w:rPr>
          <w:rFonts w:cs="Arial"/>
          <w:sz w:val="24"/>
        </w:rPr>
        <w:t xml:space="preserve"> (DED) that identif</w:t>
      </w:r>
      <w:r w:rsidR="0055219F" w:rsidRPr="0073611C">
        <w:rPr>
          <w:rFonts w:cs="Arial"/>
          <w:sz w:val="24"/>
        </w:rPr>
        <w:t>y</w:t>
      </w:r>
      <w:r w:rsidRPr="0073611C">
        <w:rPr>
          <w:rFonts w:cs="Arial"/>
          <w:sz w:val="24"/>
        </w:rPr>
        <w:t xml:space="preserve"> the content</w:t>
      </w:r>
      <w:r w:rsidR="001F23D1">
        <w:rPr>
          <w:rFonts w:cs="Arial"/>
          <w:sz w:val="24"/>
        </w:rPr>
        <w:t xml:space="preserve">, </w:t>
      </w:r>
      <w:r w:rsidRPr="0073611C">
        <w:rPr>
          <w:rFonts w:cs="Arial"/>
          <w:sz w:val="24"/>
        </w:rPr>
        <w:t>i.e.</w:t>
      </w:r>
      <w:r w:rsidR="001F23D1">
        <w:rPr>
          <w:rFonts w:cs="Arial"/>
          <w:sz w:val="24"/>
        </w:rPr>
        <w:t>,</w:t>
      </w:r>
      <w:r w:rsidRPr="00AD710A">
        <w:rPr>
          <w:rFonts w:cs="Arial"/>
          <w:sz w:val="24"/>
        </w:rPr>
        <w:t xml:space="preserve"> outline, the acceptance criteria for the deliverable as required by the </w:t>
      </w:r>
      <w:r w:rsidR="002862CF" w:rsidRPr="00AD710A">
        <w:rPr>
          <w:rFonts w:cs="Arial"/>
          <w:sz w:val="24"/>
        </w:rPr>
        <w:t>University</w:t>
      </w:r>
      <w:r w:rsidRPr="00AD710A">
        <w:rPr>
          <w:rFonts w:cs="Arial"/>
          <w:sz w:val="24"/>
        </w:rPr>
        <w:t xml:space="preserve">, the review complexity, and the </w:t>
      </w:r>
      <w:r w:rsidR="002862CF" w:rsidRPr="00AD710A">
        <w:rPr>
          <w:rFonts w:cs="Arial"/>
          <w:sz w:val="24"/>
        </w:rPr>
        <w:t>University</w:t>
      </w:r>
      <w:r w:rsidRPr="00AD710A">
        <w:rPr>
          <w:rFonts w:cs="Arial"/>
          <w:sz w:val="24"/>
        </w:rPr>
        <w:t xml:space="preserve"> </w:t>
      </w:r>
      <w:r w:rsidR="00A77E88" w:rsidRPr="00AD710A">
        <w:rPr>
          <w:rFonts w:cs="Arial"/>
          <w:sz w:val="24"/>
        </w:rPr>
        <w:t>approvers for each deliverable</w:t>
      </w:r>
    </w:p>
    <w:p w14:paraId="6A0074BF" w14:textId="42EF8BC5" w:rsidR="002E7616" w:rsidRPr="0073611C" w:rsidRDefault="002E7616" w:rsidP="00AD710A">
      <w:pPr>
        <w:numPr>
          <w:ilvl w:val="0"/>
          <w:numId w:val="31"/>
        </w:numPr>
        <w:tabs>
          <w:tab w:val="clear" w:pos="720"/>
          <w:tab w:val="num" w:pos="1080"/>
        </w:tabs>
        <w:ind w:left="1800"/>
        <w:rPr>
          <w:rFonts w:cs="Arial"/>
          <w:sz w:val="24"/>
        </w:rPr>
      </w:pPr>
      <w:r w:rsidRPr="00AD710A">
        <w:rPr>
          <w:rFonts w:cs="Arial"/>
          <w:sz w:val="24"/>
        </w:rPr>
        <w:t>Deliverable Reviews</w:t>
      </w:r>
      <w:r w:rsidR="001F23D1">
        <w:rPr>
          <w:rFonts w:cs="Arial"/>
          <w:sz w:val="24"/>
        </w:rPr>
        <w:t>: i</w:t>
      </w:r>
      <w:r w:rsidRPr="0073611C">
        <w:rPr>
          <w:rFonts w:cs="Arial"/>
          <w:sz w:val="24"/>
        </w:rPr>
        <w:t xml:space="preserve">ncludes the process and time periods whereby the </w:t>
      </w:r>
      <w:r w:rsidR="002862CF" w:rsidRPr="0073611C">
        <w:rPr>
          <w:rFonts w:cs="Arial"/>
          <w:sz w:val="24"/>
        </w:rPr>
        <w:t>University</w:t>
      </w:r>
      <w:r w:rsidRPr="0073611C">
        <w:rPr>
          <w:rFonts w:cs="Arial"/>
          <w:sz w:val="24"/>
        </w:rPr>
        <w:t xml:space="preserve"> determines the readiness of a deliverable for formal submission, provides feedback on deficiencies, and conducts subsequent reviews</w:t>
      </w:r>
    </w:p>
    <w:p w14:paraId="2E8BABEA" w14:textId="566FE440" w:rsidR="002E7616" w:rsidRPr="005B09A5" w:rsidRDefault="002E7616" w:rsidP="004A1FE2">
      <w:pPr>
        <w:pStyle w:val="Heading3"/>
        <w:numPr>
          <w:ilvl w:val="2"/>
          <w:numId w:val="80"/>
        </w:numPr>
        <w:ind w:left="1440"/>
        <w:rPr>
          <w:sz w:val="24"/>
          <w:szCs w:val="24"/>
        </w:rPr>
      </w:pPr>
      <w:r w:rsidRPr="005B09A5">
        <w:rPr>
          <w:sz w:val="24"/>
          <w:szCs w:val="24"/>
        </w:rPr>
        <w:t>Information Security Risk Management Plan</w:t>
      </w:r>
    </w:p>
    <w:p w14:paraId="3F4EF265" w14:textId="7E40D6AB" w:rsidR="002E7616" w:rsidRPr="00EA3749" w:rsidRDefault="002E7616" w:rsidP="005B09A5">
      <w:pPr>
        <w:pStyle w:val="SubSubText0"/>
      </w:pPr>
      <w:r w:rsidRPr="001F23D1">
        <w:t xml:space="preserve">The </w:t>
      </w:r>
      <w:r w:rsidR="009D165E" w:rsidRPr="001F23D1">
        <w:t>p</w:t>
      </w:r>
      <w:r w:rsidRPr="001F23D1">
        <w:t xml:space="preserve">roject involves the replacing and interfacing of systems that maintain confidential, sensitive, and public data. Employees and representatives from the </w:t>
      </w:r>
      <w:r w:rsidR="00BA74C4" w:rsidRPr="001F23D1">
        <w:t>Contractor</w:t>
      </w:r>
      <w:r w:rsidRPr="001F23D1">
        <w:t xml:space="preserve">’s firm will likely have access </w:t>
      </w:r>
      <w:r w:rsidR="0055219F" w:rsidRPr="001F23D1">
        <w:t xml:space="preserve">to </w:t>
      </w:r>
      <w:r w:rsidRPr="001F23D1">
        <w:t>these systems and data to support various activities through</w:t>
      </w:r>
      <w:r w:rsidR="0055219F" w:rsidRPr="001F23D1">
        <w:t>out</w:t>
      </w:r>
      <w:r w:rsidRPr="001F23D1">
        <w:t xml:space="preserve"> the life cycle of the project. To ensure that necessary and appropriate risk mitigation steps are taken from the beginning of the project through its completion, the </w:t>
      </w:r>
      <w:r w:rsidR="00BA74C4" w:rsidRPr="001F23D1">
        <w:t>Contractor</w:t>
      </w:r>
      <w:r w:rsidRPr="001F23D1">
        <w:t xml:space="preserve"> shall develop, maintain, and assess compliance with an Information Security Risk Management Plan (ISRMP) that shall establish how the project will protect the data assets of the </w:t>
      </w:r>
      <w:r w:rsidR="002862CF" w:rsidRPr="001F23D1">
        <w:t>University</w:t>
      </w:r>
      <w:r w:rsidRPr="001F23D1">
        <w:t xml:space="preserve"> </w:t>
      </w:r>
      <w:r w:rsidR="001F23D1" w:rsidRPr="001F23D1">
        <w:t>while</w:t>
      </w:r>
      <w:r w:rsidRPr="001F23D1">
        <w:t xml:space="preserve"> delivering services of the contract. The elements of the plan shall include, but are not limited to:</w:t>
      </w:r>
    </w:p>
    <w:p w14:paraId="52B5E3FB" w14:textId="79AF1465" w:rsidR="002E7616" w:rsidRPr="005B09A5" w:rsidRDefault="002E7616" w:rsidP="005B09A5">
      <w:pPr>
        <w:numPr>
          <w:ilvl w:val="0"/>
          <w:numId w:val="31"/>
        </w:numPr>
        <w:tabs>
          <w:tab w:val="clear" w:pos="720"/>
          <w:tab w:val="num" w:pos="1890"/>
        </w:tabs>
        <w:ind w:left="1800"/>
        <w:rPr>
          <w:rFonts w:cs="Arial"/>
          <w:sz w:val="24"/>
        </w:rPr>
      </w:pPr>
      <w:r w:rsidRPr="005B09A5">
        <w:rPr>
          <w:rFonts w:cs="Arial"/>
          <w:sz w:val="24"/>
        </w:rPr>
        <w:t>Classification of systems in scope (for either replacement or interface) in terms of the degree of sensitivity of the data resident in those systems</w:t>
      </w:r>
    </w:p>
    <w:p w14:paraId="13F6E560" w14:textId="7689F432" w:rsidR="002E7616" w:rsidRPr="005B09A5" w:rsidRDefault="00EB05DF" w:rsidP="005B09A5">
      <w:pPr>
        <w:numPr>
          <w:ilvl w:val="0"/>
          <w:numId w:val="31"/>
        </w:numPr>
        <w:tabs>
          <w:tab w:val="clear" w:pos="720"/>
          <w:tab w:val="num" w:pos="1890"/>
        </w:tabs>
        <w:ind w:left="1800"/>
        <w:rPr>
          <w:rFonts w:cs="Arial"/>
          <w:sz w:val="24"/>
        </w:rPr>
      </w:pPr>
      <w:r w:rsidRPr="005B09A5">
        <w:rPr>
          <w:rFonts w:cs="Arial"/>
          <w:sz w:val="24"/>
        </w:rPr>
        <w:t xml:space="preserve">Incorporation </w:t>
      </w:r>
      <w:r w:rsidR="002E7616" w:rsidRPr="005B09A5">
        <w:rPr>
          <w:rFonts w:cs="Arial"/>
          <w:sz w:val="24"/>
        </w:rPr>
        <w:t xml:space="preserve">of </w:t>
      </w:r>
      <w:r w:rsidRPr="005B09A5">
        <w:rPr>
          <w:rFonts w:cs="Arial"/>
          <w:sz w:val="24"/>
        </w:rPr>
        <w:t xml:space="preserve">University </w:t>
      </w:r>
      <w:r w:rsidR="002E7616" w:rsidRPr="005B09A5">
        <w:rPr>
          <w:rFonts w:cs="Arial"/>
          <w:sz w:val="24"/>
        </w:rPr>
        <w:t>incident management</w:t>
      </w:r>
      <w:r w:rsidRPr="005B09A5">
        <w:rPr>
          <w:rFonts w:cs="Arial"/>
          <w:sz w:val="24"/>
        </w:rPr>
        <w:t xml:space="preserve"> procedures</w:t>
      </w:r>
    </w:p>
    <w:p w14:paraId="01CA555E" w14:textId="108A0C6B" w:rsidR="002E7616" w:rsidRPr="005B09A5" w:rsidRDefault="002E7616" w:rsidP="005B09A5">
      <w:pPr>
        <w:numPr>
          <w:ilvl w:val="0"/>
          <w:numId w:val="31"/>
        </w:numPr>
        <w:tabs>
          <w:tab w:val="clear" w:pos="720"/>
          <w:tab w:val="num" w:pos="1890"/>
        </w:tabs>
        <w:ind w:left="1800"/>
        <w:rPr>
          <w:rFonts w:cs="Arial"/>
          <w:sz w:val="24"/>
        </w:rPr>
      </w:pPr>
      <w:r w:rsidRPr="005B09A5">
        <w:rPr>
          <w:rFonts w:cs="Arial"/>
          <w:sz w:val="24"/>
        </w:rPr>
        <w:t xml:space="preserve">Incorporation of </w:t>
      </w:r>
      <w:r w:rsidR="002862CF" w:rsidRPr="005B09A5">
        <w:rPr>
          <w:rFonts w:cs="Arial"/>
          <w:sz w:val="24"/>
        </w:rPr>
        <w:t>University</w:t>
      </w:r>
      <w:r w:rsidRPr="005B09A5">
        <w:rPr>
          <w:rFonts w:cs="Arial"/>
          <w:sz w:val="24"/>
        </w:rPr>
        <w:t xml:space="preserve"> data security procedures</w:t>
      </w:r>
    </w:p>
    <w:p w14:paraId="4A39A12F" w14:textId="3F67B45D" w:rsidR="002E7616" w:rsidRPr="005B09A5" w:rsidRDefault="002E7616" w:rsidP="005B09A5">
      <w:pPr>
        <w:numPr>
          <w:ilvl w:val="0"/>
          <w:numId w:val="31"/>
        </w:numPr>
        <w:tabs>
          <w:tab w:val="clear" w:pos="720"/>
          <w:tab w:val="num" w:pos="1890"/>
        </w:tabs>
        <w:ind w:left="1800"/>
        <w:rPr>
          <w:rFonts w:cs="Arial"/>
          <w:sz w:val="24"/>
        </w:rPr>
      </w:pPr>
      <w:r w:rsidRPr="005B09A5">
        <w:rPr>
          <w:rFonts w:cs="Arial"/>
          <w:sz w:val="24"/>
        </w:rPr>
        <w:t>Definition of the responsibilities of the project team members</w:t>
      </w:r>
      <w:r w:rsidR="009477C5" w:rsidRPr="005B09A5">
        <w:rPr>
          <w:rFonts w:cs="Arial"/>
          <w:sz w:val="24"/>
        </w:rPr>
        <w:t xml:space="preserve"> and </w:t>
      </w:r>
      <w:r w:rsidR="002862CF" w:rsidRPr="005B09A5">
        <w:rPr>
          <w:rFonts w:cs="Arial"/>
          <w:sz w:val="24"/>
        </w:rPr>
        <w:t>University</w:t>
      </w:r>
      <w:r w:rsidRPr="005B09A5">
        <w:rPr>
          <w:rFonts w:cs="Arial"/>
          <w:sz w:val="24"/>
        </w:rPr>
        <w:t xml:space="preserve"> stakeholders to ensure data </w:t>
      </w:r>
      <w:r w:rsidR="001F23D1">
        <w:rPr>
          <w:rFonts w:cs="Arial"/>
          <w:sz w:val="24"/>
        </w:rPr>
        <w:t>is</w:t>
      </w:r>
      <w:r w:rsidR="001F23D1" w:rsidRPr="005B09A5">
        <w:rPr>
          <w:rFonts w:cs="Arial"/>
          <w:sz w:val="24"/>
        </w:rPr>
        <w:t xml:space="preserve"> </w:t>
      </w:r>
      <w:r w:rsidRPr="005B09A5">
        <w:rPr>
          <w:rFonts w:cs="Arial"/>
          <w:sz w:val="24"/>
        </w:rPr>
        <w:t>managed properly in accordance with the plan, policies, and procedures</w:t>
      </w:r>
    </w:p>
    <w:p w14:paraId="1FE95E19" w14:textId="122F4BED" w:rsidR="002E7616" w:rsidRPr="005B09A5" w:rsidRDefault="002E7616" w:rsidP="005B09A5">
      <w:pPr>
        <w:numPr>
          <w:ilvl w:val="0"/>
          <w:numId w:val="31"/>
        </w:numPr>
        <w:tabs>
          <w:tab w:val="clear" w:pos="720"/>
          <w:tab w:val="num" w:pos="1890"/>
        </w:tabs>
        <w:ind w:left="1800"/>
        <w:rPr>
          <w:rFonts w:cs="Arial"/>
          <w:sz w:val="24"/>
        </w:rPr>
      </w:pPr>
      <w:r w:rsidRPr="005B09A5">
        <w:rPr>
          <w:rFonts w:cs="Arial"/>
          <w:sz w:val="24"/>
        </w:rPr>
        <w:t>Definition of approach to monitor, audit, control, and report on compliance with the plan</w:t>
      </w:r>
    </w:p>
    <w:p w14:paraId="56CB9D47" w14:textId="3EE1620C" w:rsidR="002E7616" w:rsidRPr="005B09A5" w:rsidRDefault="002E7616" w:rsidP="005B09A5">
      <w:pPr>
        <w:numPr>
          <w:ilvl w:val="0"/>
          <w:numId w:val="31"/>
        </w:numPr>
        <w:tabs>
          <w:tab w:val="clear" w:pos="720"/>
          <w:tab w:val="num" w:pos="1890"/>
        </w:tabs>
        <w:ind w:left="1800"/>
        <w:rPr>
          <w:rFonts w:cs="Arial"/>
          <w:sz w:val="24"/>
        </w:rPr>
      </w:pPr>
      <w:r w:rsidRPr="005B09A5">
        <w:rPr>
          <w:rFonts w:cs="Arial"/>
          <w:sz w:val="24"/>
        </w:rPr>
        <w:t xml:space="preserve">Communication and escalation procedures used to notify appropriate </w:t>
      </w:r>
      <w:r w:rsidR="002862CF" w:rsidRPr="005B09A5">
        <w:rPr>
          <w:rFonts w:cs="Arial"/>
          <w:sz w:val="24"/>
        </w:rPr>
        <w:t>University</w:t>
      </w:r>
      <w:r w:rsidRPr="005B09A5">
        <w:rPr>
          <w:rFonts w:cs="Arial"/>
          <w:sz w:val="24"/>
        </w:rPr>
        <w:t xml:space="preserve"> personnel of a security-related breach.</w:t>
      </w:r>
    </w:p>
    <w:p w14:paraId="0C55F744" w14:textId="77777777" w:rsidR="002E7616" w:rsidRPr="005B09A5" w:rsidRDefault="002E7616" w:rsidP="005B09A5">
      <w:pPr>
        <w:pStyle w:val="RFPTextLevel2"/>
        <w:tabs>
          <w:tab w:val="left" w:pos="450"/>
          <w:tab w:val="num" w:pos="1890"/>
        </w:tabs>
        <w:spacing w:before="120" w:after="0"/>
        <w:ind w:left="1800"/>
        <w:outlineLvl w:val="0"/>
        <w:rPr>
          <w:rFonts w:cs="Arial"/>
          <w:b/>
          <w:sz w:val="24"/>
          <w:szCs w:val="24"/>
        </w:rPr>
      </w:pPr>
      <w:r w:rsidRPr="005B09A5">
        <w:rPr>
          <w:rFonts w:cs="Arial"/>
          <w:b/>
          <w:sz w:val="24"/>
          <w:szCs w:val="24"/>
        </w:rPr>
        <w:t>Deliverables:</w:t>
      </w:r>
    </w:p>
    <w:p w14:paraId="58FBAB2B" w14:textId="50B76509"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Project Charter</w:t>
      </w:r>
      <w:r w:rsidR="0062745E" w:rsidRPr="005B09A5">
        <w:rPr>
          <w:rFonts w:cs="Arial"/>
          <w:sz w:val="24"/>
        </w:rPr>
        <w:t xml:space="preserve"> </w:t>
      </w:r>
    </w:p>
    <w:p w14:paraId="49E264B1" w14:textId="36BFA0E9"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Project Work Plan</w:t>
      </w:r>
      <w:r w:rsidR="003B4C2C" w:rsidRPr="005B09A5" w:rsidDel="00B62427">
        <w:rPr>
          <w:rFonts w:cs="Arial"/>
          <w:sz w:val="24"/>
        </w:rPr>
        <w:t xml:space="preserve"> </w:t>
      </w:r>
    </w:p>
    <w:p w14:paraId="0D3DAC80" w14:textId="77777777"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Time Reporting Plan</w:t>
      </w:r>
    </w:p>
    <w:p w14:paraId="120F67F2" w14:textId="48B3F19A"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Status Reporting Plan</w:t>
      </w:r>
      <w:r w:rsidR="004528D6" w:rsidRPr="005B09A5">
        <w:rPr>
          <w:rFonts w:cs="Arial"/>
          <w:sz w:val="24"/>
        </w:rPr>
        <w:t xml:space="preserve"> </w:t>
      </w:r>
    </w:p>
    <w:p w14:paraId="7413604A" w14:textId="77777777"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Status Reports</w:t>
      </w:r>
    </w:p>
    <w:p w14:paraId="2661EB9F" w14:textId="77777777"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Issues Management Plan</w:t>
      </w:r>
    </w:p>
    <w:p w14:paraId="15990C9B" w14:textId="047AEF01"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Risk Management Plan</w:t>
      </w:r>
      <w:r w:rsidR="00915499" w:rsidRPr="005B09A5">
        <w:rPr>
          <w:rFonts w:cs="Arial"/>
          <w:sz w:val="24"/>
        </w:rPr>
        <w:t xml:space="preserve"> and Procedures</w:t>
      </w:r>
    </w:p>
    <w:p w14:paraId="323323CA" w14:textId="77777777"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Project Control, Standards, and Procedures</w:t>
      </w:r>
    </w:p>
    <w:p w14:paraId="6EF0CA9B" w14:textId="77777777" w:rsidR="002E7616" w:rsidRPr="005B09A5" w:rsidRDefault="002E7616" w:rsidP="005B09A5">
      <w:pPr>
        <w:numPr>
          <w:ilvl w:val="0"/>
          <w:numId w:val="31"/>
        </w:numPr>
        <w:tabs>
          <w:tab w:val="clear" w:pos="720"/>
          <w:tab w:val="num" w:pos="1440"/>
          <w:tab w:val="num" w:pos="1890"/>
        </w:tabs>
        <w:ind w:left="2160"/>
        <w:rPr>
          <w:rFonts w:cs="Arial"/>
          <w:sz w:val="24"/>
        </w:rPr>
      </w:pPr>
      <w:r w:rsidRPr="005B09A5">
        <w:rPr>
          <w:rFonts w:cs="Arial"/>
          <w:sz w:val="24"/>
        </w:rPr>
        <w:t>Information Security Risk Management Plan</w:t>
      </w:r>
    </w:p>
    <w:p w14:paraId="3645FFD6" w14:textId="2CB956FB" w:rsidR="00175B25" w:rsidRPr="005B09A5" w:rsidRDefault="00175B25">
      <w:pPr>
        <w:widowControl/>
        <w:jc w:val="left"/>
        <w:rPr>
          <w:rFonts w:cs="Arial"/>
          <w:b/>
          <w:sz w:val="24"/>
        </w:rPr>
      </w:pPr>
    </w:p>
    <w:p w14:paraId="6BF9B7A6" w14:textId="1D0725E8" w:rsidR="002E7616" w:rsidRPr="005B09A5" w:rsidRDefault="002E7616" w:rsidP="00F726A3">
      <w:pPr>
        <w:pStyle w:val="RFPTextLevel2"/>
        <w:ind w:left="0"/>
        <w:jc w:val="center"/>
        <w:outlineLvl w:val="0"/>
        <w:rPr>
          <w:rFonts w:cs="Arial"/>
          <w:b/>
          <w:sz w:val="24"/>
          <w:szCs w:val="24"/>
        </w:rPr>
      </w:pPr>
      <w:r w:rsidRPr="005B09A5">
        <w:rPr>
          <w:rFonts w:cs="Arial"/>
          <w:b/>
          <w:sz w:val="24"/>
          <w:szCs w:val="24"/>
        </w:rPr>
        <w:t>Table 1: Project Management Responsibility Matrix</w:t>
      </w:r>
    </w:p>
    <w:tbl>
      <w:tblPr>
        <w:tblW w:w="0" w:type="auto"/>
        <w:tblInd w:w="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1"/>
        <w:gridCol w:w="1528"/>
        <w:gridCol w:w="1526"/>
      </w:tblGrid>
      <w:tr w:rsidR="00CE6944" w:rsidRPr="00EA3749" w14:paraId="44A09705" w14:textId="77777777" w:rsidTr="005B09A5">
        <w:trPr>
          <w:cantSplit/>
          <w:trHeight w:val="287"/>
          <w:tblHeader/>
        </w:trPr>
        <w:tc>
          <w:tcPr>
            <w:tcW w:w="4591" w:type="dxa"/>
            <w:shd w:val="clear" w:color="auto" w:fill="D9D9D9" w:themeFill="background1" w:themeFillShade="D9"/>
          </w:tcPr>
          <w:p w14:paraId="66074327" w14:textId="77777777" w:rsidR="002E7616" w:rsidRPr="005B09A5" w:rsidRDefault="002E7616" w:rsidP="002D20FA">
            <w:pPr>
              <w:pStyle w:val="TableText0"/>
              <w:keepNext/>
              <w:spacing w:before="60" w:after="60" w:line="240" w:lineRule="auto"/>
              <w:jc w:val="center"/>
              <w:rPr>
                <w:rFonts w:ascii="Arial" w:hAnsi="Arial" w:cs="Arial"/>
                <w:b/>
                <w:sz w:val="24"/>
                <w:szCs w:val="24"/>
              </w:rPr>
            </w:pPr>
            <w:r w:rsidRPr="005B09A5">
              <w:rPr>
                <w:rFonts w:ascii="Arial" w:hAnsi="Arial" w:cs="Arial"/>
                <w:b/>
                <w:sz w:val="24"/>
                <w:szCs w:val="24"/>
              </w:rPr>
              <w:t>Activities</w:t>
            </w:r>
          </w:p>
        </w:tc>
        <w:tc>
          <w:tcPr>
            <w:tcW w:w="1528" w:type="dxa"/>
            <w:shd w:val="clear" w:color="auto" w:fill="D9D9D9" w:themeFill="background1" w:themeFillShade="D9"/>
          </w:tcPr>
          <w:p w14:paraId="3FA82614" w14:textId="5038DCF2" w:rsidR="002E7616" w:rsidRPr="005B09A5" w:rsidRDefault="00BA74C4" w:rsidP="002D20FA">
            <w:pPr>
              <w:pStyle w:val="TableText0"/>
              <w:keepNext/>
              <w:spacing w:before="60" w:after="60" w:line="240" w:lineRule="auto"/>
              <w:jc w:val="center"/>
              <w:rPr>
                <w:rFonts w:ascii="Arial" w:hAnsi="Arial" w:cs="Arial"/>
                <w:b/>
                <w:sz w:val="24"/>
                <w:szCs w:val="24"/>
              </w:rPr>
            </w:pPr>
            <w:r w:rsidRPr="005B09A5">
              <w:rPr>
                <w:rFonts w:ascii="Arial" w:hAnsi="Arial" w:cs="Arial"/>
                <w:b/>
                <w:sz w:val="24"/>
                <w:szCs w:val="24"/>
              </w:rPr>
              <w:t>Contractor</w:t>
            </w:r>
          </w:p>
        </w:tc>
        <w:tc>
          <w:tcPr>
            <w:tcW w:w="1526" w:type="dxa"/>
            <w:shd w:val="clear" w:color="auto" w:fill="D9D9D9" w:themeFill="background1" w:themeFillShade="D9"/>
          </w:tcPr>
          <w:p w14:paraId="30C9B139" w14:textId="568B0BA2" w:rsidR="002E7616" w:rsidRPr="005B09A5" w:rsidRDefault="002862CF" w:rsidP="002D20FA">
            <w:pPr>
              <w:pStyle w:val="TableText0"/>
              <w:keepNext/>
              <w:spacing w:before="60" w:after="60" w:line="240" w:lineRule="auto"/>
              <w:jc w:val="center"/>
              <w:rPr>
                <w:rFonts w:ascii="Arial" w:hAnsi="Arial" w:cs="Arial"/>
                <w:b/>
                <w:sz w:val="24"/>
                <w:szCs w:val="24"/>
              </w:rPr>
            </w:pPr>
            <w:r w:rsidRPr="005B09A5">
              <w:rPr>
                <w:rFonts w:ascii="Arial" w:hAnsi="Arial" w:cs="Arial"/>
                <w:b/>
                <w:sz w:val="24"/>
                <w:szCs w:val="24"/>
              </w:rPr>
              <w:t>University</w:t>
            </w:r>
          </w:p>
        </w:tc>
      </w:tr>
      <w:tr w:rsidR="002E7616" w:rsidRPr="00EA3749" w14:paraId="3C0AC55F" w14:textId="77777777" w:rsidTr="005B09A5">
        <w:trPr>
          <w:cantSplit/>
        </w:trPr>
        <w:tc>
          <w:tcPr>
            <w:tcW w:w="4591" w:type="dxa"/>
            <w:shd w:val="clear" w:color="auto" w:fill="auto"/>
          </w:tcPr>
          <w:p w14:paraId="5FCE8750"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Project Charter</w:t>
            </w:r>
          </w:p>
        </w:tc>
        <w:tc>
          <w:tcPr>
            <w:tcW w:w="1528" w:type="dxa"/>
            <w:shd w:val="clear" w:color="auto" w:fill="auto"/>
          </w:tcPr>
          <w:p w14:paraId="1129E281" w14:textId="3B71260B" w:rsidR="002E7616" w:rsidRPr="005B09A5" w:rsidRDefault="00B466B5"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c>
          <w:tcPr>
            <w:tcW w:w="1526" w:type="dxa"/>
            <w:shd w:val="clear" w:color="auto" w:fill="auto"/>
          </w:tcPr>
          <w:p w14:paraId="0EE32B8F" w14:textId="7ECD4CEF" w:rsidR="002E7616" w:rsidRPr="005B09A5" w:rsidRDefault="00B466B5"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Lead</w:t>
            </w:r>
          </w:p>
        </w:tc>
      </w:tr>
      <w:tr w:rsidR="002E7616" w:rsidRPr="00EA3749" w14:paraId="2A1EC90B" w14:textId="77777777" w:rsidTr="005B09A5">
        <w:trPr>
          <w:cantSplit/>
        </w:trPr>
        <w:tc>
          <w:tcPr>
            <w:tcW w:w="4591" w:type="dxa"/>
            <w:shd w:val="clear" w:color="auto" w:fill="auto"/>
          </w:tcPr>
          <w:p w14:paraId="04429EBD"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Approve Project Charter</w:t>
            </w:r>
          </w:p>
        </w:tc>
        <w:tc>
          <w:tcPr>
            <w:tcW w:w="1528" w:type="dxa"/>
            <w:shd w:val="clear" w:color="auto" w:fill="auto"/>
          </w:tcPr>
          <w:p w14:paraId="0AD0683E"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c>
          <w:tcPr>
            <w:tcW w:w="1526" w:type="dxa"/>
            <w:shd w:val="clear" w:color="auto" w:fill="auto"/>
          </w:tcPr>
          <w:p w14:paraId="783BD31C"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Lead</w:t>
            </w:r>
          </w:p>
        </w:tc>
      </w:tr>
      <w:tr w:rsidR="002E7616" w:rsidRPr="00EA3749" w14:paraId="274E4FD6" w14:textId="77777777" w:rsidTr="005B09A5">
        <w:trPr>
          <w:cantSplit/>
        </w:trPr>
        <w:tc>
          <w:tcPr>
            <w:tcW w:w="4591" w:type="dxa"/>
            <w:shd w:val="clear" w:color="auto" w:fill="auto"/>
          </w:tcPr>
          <w:p w14:paraId="7A1365D0"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Report to Project Governance</w:t>
            </w:r>
          </w:p>
        </w:tc>
        <w:tc>
          <w:tcPr>
            <w:tcW w:w="1528" w:type="dxa"/>
            <w:shd w:val="clear" w:color="auto" w:fill="auto"/>
          </w:tcPr>
          <w:p w14:paraId="5535CCF4"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c>
          <w:tcPr>
            <w:tcW w:w="1526" w:type="dxa"/>
            <w:shd w:val="clear" w:color="auto" w:fill="auto"/>
          </w:tcPr>
          <w:p w14:paraId="0C04982B"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Lead</w:t>
            </w:r>
          </w:p>
        </w:tc>
      </w:tr>
      <w:tr w:rsidR="002E7616" w:rsidRPr="00EA3749" w14:paraId="312E8DCD" w14:textId="77777777" w:rsidTr="005B09A5">
        <w:trPr>
          <w:cantSplit/>
        </w:trPr>
        <w:tc>
          <w:tcPr>
            <w:tcW w:w="4591" w:type="dxa"/>
            <w:shd w:val="clear" w:color="auto" w:fill="auto"/>
          </w:tcPr>
          <w:p w14:paraId="025990A6"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Weekly Status Report</w:t>
            </w:r>
          </w:p>
        </w:tc>
        <w:tc>
          <w:tcPr>
            <w:tcW w:w="1528" w:type="dxa"/>
            <w:shd w:val="clear" w:color="auto" w:fill="auto"/>
          </w:tcPr>
          <w:p w14:paraId="410EE3DB"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Lead</w:t>
            </w:r>
          </w:p>
        </w:tc>
        <w:tc>
          <w:tcPr>
            <w:tcW w:w="1526" w:type="dxa"/>
            <w:shd w:val="clear" w:color="auto" w:fill="auto"/>
          </w:tcPr>
          <w:p w14:paraId="73482133"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r>
      <w:tr w:rsidR="002E7616" w:rsidRPr="00EA3749" w14:paraId="47851D6A" w14:textId="77777777" w:rsidTr="005B09A5">
        <w:trPr>
          <w:cantSplit/>
        </w:trPr>
        <w:tc>
          <w:tcPr>
            <w:tcW w:w="4591" w:type="dxa"/>
            <w:shd w:val="clear" w:color="auto" w:fill="auto"/>
          </w:tcPr>
          <w:p w14:paraId="6202B714"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Project Work Plan</w:t>
            </w:r>
          </w:p>
        </w:tc>
        <w:tc>
          <w:tcPr>
            <w:tcW w:w="1528" w:type="dxa"/>
            <w:shd w:val="clear" w:color="auto" w:fill="auto"/>
          </w:tcPr>
          <w:p w14:paraId="1D3670A8"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4C8C9035"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0E6029BC" w14:textId="77777777" w:rsidTr="005B09A5">
        <w:trPr>
          <w:cantSplit/>
        </w:trPr>
        <w:tc>
          <w:tcPr>
            <w:tcW w:w="4591" w:type="dxa"/>
            <w:shd w:val="clear" w:color="auto" w:fill="auto"/>
          </w:tcPr>
          <w:p w14:paraId="58C65561"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Manage Project Work Plan and Associated Reporting</w:t>
            </w:r>
          </w:p>
        </w:tc>
        <w:tc>
          <w:tcPr>
            <w:tcW w:w="1528" w:type="dxa"/>
            <w:shd w:val="clear" w:color="auto" w:fill="auto"/>
          </w:tcPr>
          <w:p w14:paraId="4BC65D54"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13F7395C"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7E34E23F" w14:textId="77777777" w:rsidTr="005B09A5">
        <w:trPr>
          <w:cantSplit/>
        </w:trPr>
        <w:tc>
          <w:tcPr>
            <w:tcW w:w="4591" w:type="dxa"/>
            <w:shd w:val="clear" w:color="auto" w:fill="auto"/>
          </w:tcPr>
          <w:p w14:paraId="1A2DC453"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Conduct Project Team Meetings</w:t>
            </w:r>
          </w:p>
        </w:tc>
        <w:tc>
          <w:tcPr>
            <w:tcW w:w="1528" w:type="dxa"/>
            <w:shd w:val="clear" w:color="auto" w:fill="auto"/>
          </w:tcPr>
          <w:p w14:paraId="68D17260"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461DBEFE"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6452C800" w14:textId="77777777" w:rsidTr="005B09A5">
        <w:trPr>
          <w:cantSplit/>
        </w:trPr>
        <w:tc>
          <w:tcPr>
            <w:tcW w:w="4591" w:type="dxa"/>
            <w:shd w:val="clear" w:color="auto" w:fill="auto"/>
          </w:tcPr>
          <w:p w14:paraId="4DD89222"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Issues Management Plan</w:t>
            </w:r>
          </w:p>
        </w:tc>
        <w:tc>
          <w:tcPr>
            <w:tcW w:w="1528" w:type="dxa"/>
            <w:shd w:val="clear" w:color="auto" w:fill="auto"/>
          </w:tcPr>
          <w:p w14:paraId="086AF6F3"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0A907E87"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54F5EE38" w14:textId="77777777" w:rsidTr="005B09A5">
        <w:trPr>
          <w:cantSplit/>
        </w:trPr>
        <w:tc>
          <w:tcPr>
            <w:tcW w:w="4591" w:type="dxa"/>
            <w:shd w:val="clear" w:color="auto" w:fill="auto"/>
          </w:tcPr>
          <w:p w14:paraId="56CF825D"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Manage Issues</w:t>
            </w:r>
          </w:p>
        </w:tc>
        <w:tc>
          <w:tcPr>
            <w:tcW w:w="1528" w:type="dxa"/>
            <w:shd w:val="clear" w:color="auto" w:fill="auto"/>
          </w:tcPr>
          <w:p w14:paraId="71C905DF"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47F31EEB"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69F7C773" w14:textId="77777777" w:rsidTr="005B09A5">
        <w:trPr>
          <w:cantSplit/>
        </w:trPr>
        <w:tc>
          <w:tcPr>
            <w:tcW w:w="4591" w:type="dxa"/>
            <w:shd w:val="clear" w:color="auto" w:fill="auto"/>
          </w:tcPr>
          <w:p w14:paraId="79C0B3CE"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Risk Management Plan</w:t>
            </w:r>
          </w:p>
        </w:tc>
        <w:tc>
          <w:tcPr>
            <w:tcW w:w="1528" w:type="dxa"/>
            <w:shd w:val="clear" w:color="auto" w:fill="auto"/>
          </w:tcPr>
          <w:p w14:paraId="70BEE164"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65D9A765"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44922FEC" w14:textId="77777777" w:rsidTr="005B09A5">
        <w:trPr>
          <w:cantSplit/>
        </w:trPr>
        <w:tc>
          <w:tcPr>
            <w:tcW w:w="4591" w:type="dxa"/>
            <w:shd w:val="clear" w:color="auto" w:fill="auto"/>
          </w:tcPr>
          <w:p w14:paraId="61AB66FC"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Manage Risks</w:t>
            </w:r>
          </w:p>
        </w:tc>
        <w:tc>
          <w:tcPr>
            <w:tcW w:w="1528" w:type="dxa"/>
            <w:shd w:val="clear" w:color="auto" w:fill="auto"/>
          </w:tcPr>
          <w:p w14:paraId="079AB415"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54FB37A2"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490446FB" w14:textId="77777777" w:rsidTr="005B09A5">
        <w:trPr>
          <w:cantSplit/>
        </w:trPr>
        <w:tc>
          <w:tcPr>
            <w:tcW w:w="4591" w:type="dxa"/>
            <w:shd w:val="clear" w:color="auto" w:fill="auto"/>
          </w:tcPr>
          <w:p w14:paraId="3745440E"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Project Time Reporting Plan</w:t>
            </w:r>
          </w:p>
        </w:tc>
        <w:tc>
          <w:tcPr>
            <w:tcW w:w="1528" w:type="dxa"/>
            <w:shd w:val="clear" w:color="auto" w:fill="auto"/>
          </w:tcPr>
          <w:p w14:paraId="7750A653"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6C09A4CD"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r>
      <w:tr w:rsidR="002E7616" w:rsidRPr="00EA3749" w14:paraId="275CE319" w14:textId="77777777" w:rsidTr="005B09A5">
        <w:trPr>
          <w:cantSplit/>
        </w:trPr>
        <w:tc>
          <w:tcPr>
            <w:tcW w:w="4591" w:type="dxa"/>
            <w:shd w:val="clear" w:color="auto" w:fill="auto"/>
          </w:tcPr>
          <w:p w14:paraId="4423E46C"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Manage Project Time Reporting</w:t>
            </w:r>
          </w:p>
        </w:tc>
        <w:tc>
          <w:tcPr>
            <w:tcW w:w="1528" w:type="dxa"/>
            <w:shd w:val="clear" w:color="auto" w:fill="auto"/>
          </w:tcPr>
          <w:p w14:paraId="2FFEE9E3"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615F7D75"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r>
      <w:tr w:rsidR="002E7616" w:rsidRPr="00EA3749" w14:paraId="25116984" w14:textId="77777777" w:rsidTr="005B09A5">
        <w:trPr>
          <w:cantSplit/>
        </w:trPr>
        <w:tc>
          <w:tcPr>
            <w:tcW w:w="4591" w:type="dxa"/>
            <w:shd w:val="clear" w:color="auto" w:fill="auto"/>
          </w:tcPr>
          <w:p w14:paraId="3180F7A5"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Information Security Risk Management Plan</w:t>
            </w:r>
          </w:p>
        </w:tc>
        <w:tc>
          <w:tcPr>
            <w:tcW w:w="1528" w:type="dxa"/>
            <w:shd w:val="clear" w:color="auto" w:fill="auto"/>
          </w:tcPr>
          <w:p w14:paraId="3BA94C4F"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68E14498"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r>
      <w:tr w:rsidR="002E7616" w:rsidRPr="00EA3749" w14:paraId="7F9974AD" w14:textId="77777777" w:rsidTr="005B09A5">
        <w:trPr>
          <w:cantSplit/>
        </w:trPr>
        <w:tc>
          <w:tcPr>
            <w:tcW w:w="4591" w:type="dxa"/>
            <w:shd w:val="clear" w:color="auto" w:fill="auto"/>
          </w:tcPr>
          <w:p w14:paraId="2809AED1"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Manage Compliance with Information Security Risk Management Plan</w:t>
            </w:r>
          </w:p>
        </w:tc>
        <w:tc>
          <w:tcPr>
            <w:tcW w:w="1528" w:type="dxa"/>
            <w:shd w:val="clear" w:color="auto" w:fill="auto"/>
          </w:tcPr>
          <w:p w14:paraId="168454CE"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6DB6243F"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2A44638F" w14:textId="77777777" w:rsidTr="005B09A5">
        <w:trPr>
          <w:cantSplit/>
        </w:trPr>
        <w:tc>
          <w:tcPr>
            <w:tcW w:w="4591" w:type="dxa"/>
            <w:shd w:val="clear" w:color="auto" w:fill="auto"/>
          </w:tcPr>
          <w:p w14:paraId="3D1E115A"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 xml:space="preserve">Consultant Team Resource Management </w:t>
            </w:r>
          </w:p>
        </w:tc>
        <w:tc>
          <w:tcPr>
            <w:tcW w:w="1528" w:type="dxa"/>
            <w:shd w:val="clear" w:color="auto" w:fill="auto"/>
          </w:tcPr>
          <w:p w14:paraId="458C70F4"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37D61084" w14:textId="77777777" w:rsidR="002E7616" w:rsidRPr="005B09A5" w:rsidRDefault="002E7616" w:rsidP="002D20FA">
            <w:pPr>
              <w:spacing w:before="60" w:after="60"/>
              <w:jc w:val="center"/>
              <w:rPr>
                <w:rFonts w:cs="Arial"/>
                <w:sz w:val="24"/>
              </w:rPr>
            </w:pPr>
            <w:r w:rsidRPr="005B09A5">
              <w:rPr>
                <w:rFonts w:cs="Arial"/>
                <w:sz w:val="24"/>
              </w:rPr>
              <w:t>Assist</w:t>
            </w:r>
          </w:p>
        </w:tc>
      </w:tr>
      <w:tr w:rsidR="002E7616" w:rsidRPr="00EA3749" w14:paraId="677E0A51" w14:textId="77777777" w:rsidTr="005B09A5">
        <w:trPr>
          <w:cantSplit/>
        </w:trPr>
        <w:tc>
          <w:tcPr>
            <w:tcW w:w="4591" w:type="dxa"/>
            <w:shd w:val="clear" w:color="auto" w:fill="auto"/>
          </w:tcPr>
          <w:p w14:paraId="1CAC22FE" w14:textId="56DB4527" w:rsidR="002E7616" w:rsidRPr="005B09A5" w:rsidRDefault="002862CF" w:rsidP="002D20FA">
            <w:pPr>
              <w:pStyle w:val="TableText0"/>
              <w:spacing w:before="60" w:after="60" w:line="240" w:lineRule="auto"/>
              <w:rPr>
                <w:rFonts w:ascii="Arial" w:hAnsi="Arial" w:cs="Arial"/>
                <w:sz w:val="24"/>
                <w:szCs w:val="24"/>
              </w:rPr>
            </w:pPr>
            <w:r w:rsidRPr="005B09A5">
              <w:rPr>
                <w:rFonts w:ascii="Arial" w:hAnsi="Arial" w:cs="Arial"/>
                <w:sz w:val="24"/>
                <w:szCs w:val="24"/>
              </w:rPr>
              <w:t>University</w:t>
            </w:r>
            <w:r w:rsidR="002E7616" w:rsidRPr="005B09A5">
              <w:rPr>
                <w:rFonts w:ascii="Arial" w:hAnsi="Arial" w:cs="Arial"/>
                <w:sz w:val="24"/>
                <w:szCs w:val="24"/>
              </w:rPr>
              <w:t xml:space="preserve"> Team Resource Management</w:t>
            </w:r>
          </w:p>
        </w:tc>
        <w:tc>
          <w:tcPr>
            <w:tcW w:w="1528" w:type="dxa"/>
            <w:shd w:val="clear" w:color="auto" w:fill="auto"/>
          </w:tcPr>
          <w:p w14:paraId="12C72D0A"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c>
          <w:tcPr>
            <w:tcW w:w="1526" w:type="dxa"/>
            <w:shd w:val="clear" w:color="auto" w:fill="auto"/>
          </w:tcPr>
          <w:p w14:paraId="7E178609"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Lead</w:t>
            </w:r>
          </w:p>
        </w:tc>
      </w:tr>
      <w:tr w:rsidR="002E7616" w:rsidRPr="00EA3749" w14:paraId="56065FC8" w14:textId="77777777" w:rsidTr="005B09A5">
        <w:trPr>
          <w:cantSplit/>
        </w:trPr>
        <w:tc>
          <w:tcPr>
            <w:tcW w:w="4591" w:type="dxa"/>
            <w:shd w:val="clear" w:color="auto" w:fill="auto"/>
          </w:tcPr>
          <w:p w14:paraId="695EB9CA"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Develop Project Control, Standards, and Procedures</w:t>
            </w:r>
          </w:p>
        </w:tc>
        <w:tc>
          <w:tcPr>
            <w:tcW w:w="1528" w:type="dxa"/>
            <w:shd w:val="clear" w:color="auto" w:fill="auto"/>
          </w:tcPr>
          <w:p w14:paraId="720A5797"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11CF3A90"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r>
      <w:tr w:rsidR="002E7616" w:rsidRPr="00EA3749" w14:paraId="0A273023" w14:textId="77777777" w:rsidTr="005B09A5">
        <w:trPr>
          <w:cantSplit/>
        </w:trPr>
        <w:tc>
          <w:tcPr>
            <w:tcW w:w="4591" w:type="dxa"/>
            <w:shd w:val="clear" w:color="auto" w:fill="auto"/>
          </w:tcPr>
          <w:p w14:paraId="4D9561B5" w14:textId="77777777" w:rsidR="002E7616" w:rsidRPr="005B09A5" w:rsidRDefault="002E7616" w:rsidP="002D20FA">
            <w:pPr>
              <w:pStyle w:val="TableText0"/>
              <w:spacing w:before="60" w:after="60" w:line="240" w:lineRule="auto"/>
              <w:rPr>
                <w:rFonts w:ascii="Arial" w:hAnsi="Arial" w:cs="Arial"/>
                <w:sz w:val="24"/>
                <w:szCs w:val="24"/>
              </w:rPr>
            </w:pPr>
            <w:r w:rsidRPr="005B09A5">
              <w:rPr>
                <w:rFonts w:ascii="Arial" w:hAnsi="Arial" w:cs="Arial"/>
                <w:sz w:val="24"/>
                <w:szCs w:val="24"/>
              </w:rPr>
              <w:t>Manage Project Control, Standards, and Procedures</w:t>
            </w:r>
          </w:p>
        </w:tc>
        <w:tc>
          <w:tcPr>
            <w:tcW w:w="1528" w:type="dxa"/>
            <w:shd w:val="clear" w:color="auto" w:fill="auto"/>
          </w:tcPr>
          <w:p w14:paraId="76D245BA" w14:textId="77777777" w:rsidR="002E7616" w:rsidRPr="005B09A5" w:rsidRDefault="002E7616" w:rsidP="002D20FA">
            <w:pPr>
              <w:spacing w:before="60" w:after="60"/>
              <w:jc w:val="center"/>
              <w:rPr>
                <w:rFonts w:cs="Arial"/>
                <w:sz w:val="24"/>
              </w:rPr>
            </w:pPr>
            <w:r w:rsidRPr="005B09A5">
              <w:rPr>
                <w:rFonts w:cs="Arial"/>
                <w:sz w:val="24"/>
              </w:rPr>
              <w:t>Lead</w:t>
            </w:r>
          </w:p>
        </w:tc>
        <w:tc>
          <w:tcPr>
            <w:tcW w:w="1526" w:type="dxa"/>
            <w:shd w:val="clear" w:color="auto" w:fill="auto"/>
          </w:tcPr>
          <w:p w14:paraId="7BC9DCC3" w14:textId="77777777" w:rsidR="002E7616" w:rsidRPr="005B09A5" w:rsidRDefault="002E7616" w:rsidP="002D20FA">
            <w:pPr>
              <w:pStyle w:val="TableText0"/>
              <w:spacing w:before="60" w:after="60" w:line="240" w:lineRule="auto"/>
              <w:jc w:val="center"/>
              <w:rPr>
                <w:rFonts w:ascii="Arial" w:hAnsi="Arial" w:cs="Arial"/>
                <w:sz w:val="24"/>
                <w:szCs w:val="24"/>
              </w:rPr>
            </w:pPr>
            <w:r w:rsidRPr="005B09A5">
              <w:rPr>
                <w:rFonts w:ascii="Arial" w:hAnsi="Arial" w:cs="Arial"/>
                <w:sz w:val="24"/>
                <w:szCs w:val="24"/>
              </w:rPr>
              <w:t>Assist</w:t>
            </w:r>
          </w:p>
        </w:tc>
      </w:tr>
    </w:tbl>
    <w:p w14:paraId="04898B36" w14:textId="7A1FC84A" w:rsidR="009E61C0" w:rsidRPr="005B09A5" w:rsidRDefault="009E61C0" w:rsidP="005B09A5">
      <w:pPr>
        <w:pStyle w:val="RFPHeader3"/>
        <w:numPr>
          <w:ilvl w:val="1"/>
          <w:numId w:val="68"/>
        </w:numPr>
        <w:spacing w:before="120" w:after="0"/>
        <w:rPr>
          <w:rFonts w:cs="Arial"/>
          <w:sz w:val="24"/>
          <w:szCs w:val="24"/>
        </w:rPr>
      </w:pPr>
      <w:bookmarkStart w:id="15" w:name="_Ref322988865"/>
      <w:bookmarkStart w:id="16" w:name="_Toc303112418"/>
      <w:bookmarkStart w:id="17" w:name="_Toc320116737"/>
      <w:r w:rsidRPr="005B09A5">
        <w:rPr>
          <w:rFonts w:cs="Arial"/>
          <w:sz w:val="24"/>
          <w:szCs w:val="24"/>
        </w:rPr>
        <w:t xml:space="preserve">Project Team Training </w:t>
      </w:r>
    </w:p>
    <w:p w14:paraId="125B853D" w14:textId="142B462E" w:rsidR="004609EB" w:rsidRPr="005B09A5" w:rsidRDefault="00241A68" w:rsidP="00817F43">
      <w:pPr>
        <w:pStyle w:val="RFPTextLevel2"/>
        <w:ind w:left="810"/>
        <w:rPr>
          <w:rFonts w:cs="Arial"/>
          <w:sz w:val="24"/>
          <w:szCs w:val="24"/>
        </w:rPr>
      </w:pPr>
      <w:r w:rsidRPr="005B09A5">
        <w:rPr>
          <w:rFonts w:cs="Arial"/>
          <w:sz w:val="24"/>
          <w:szCs w:val="24"/>
        </w:rPr>
        <w:t xml:space="preserve">Training is still being planned and the Contractor should </w:t>
      </w:r>
      <w:r w:rsidR="009E5C6A" w:rsidRPr="005B09A5">
        <w:rPr>
          <w:rFonts w:cs="Arial"/>
          <w:sz w:val="24"/>
          <w:szCs w:val="24"/>
        </w:rPr>
        <w:t xml:space="preserve">propose suggested </w:t>
      </w:r>
      <w:r w:rsidR="002C04A2">
        <w:rPr>
          <w:rFonts w:cs="Arial"/>
          <w:sz w:val="24"/>
          <w:szCs w:val="24"/>
        </w:rPr>
        <w:t xml:space="preserve">project team </w:t>
      </w:r>
      <w:r w:rsidR="009E5C6A" w:rsidRPr="005B09A5">
        <w:rPr>
          <w:rFonts w:cs="Arial"/>
          <w:sz w:val="24"/>
          <w:szCs w:val="24"/>
        </w:rPr>
        <w:t xml:space="preserve">training </w:t>
      </w:r>
      <w:r w:rsidR="002F1D03" w:rsidRPr="005B09A5">
        <w:rPr>
          <w:rFonts w:cs="Arial"/>
          <w:sz w:val="24"/>
          <w:szCs w:val="24"/>
        </w:rPr>
        <w:t xml:space="preserve">as </w:t>
      </w:r>
      <w:r w:rsidR="001B12FA" w:rsidRPr="005B09A5">
        <w:rPr>
          <w:rFonts w:cs="Arial"/>
          <w:sz w:val="24"/>
          <w:szCs w:val="24"/>
        </w:rPr>
        <w:t>optional costs.</w:t>
      </w:r>
    </w:p>
    <w:p w14:paraId="3D266DD6" w14:textId="5B23A98E" w:rsidR="001B6F35" w:rsidRPr="005B09A5" w:rsidRDefault="001B6F35" w:rsidP="005B09A5">
      <w:pPr>
        <w:pStyle w:val="RFPHeader3"/>
        <w:numPr>
          <w:ilvl w:val="1"/>
          <w:numId w:val="68"/>
        </w:numPr>
        <w:spacing w:before="120" w:after="0"/>
        <w:rPr>
          <w:rFonts w:cs="Arial"/>
          <w:sz w:val="24"/>
          <w:szCs w:val="24"/>
        </w:rPr>
      </w:pPr>
      <w:r w:rsidRPr="005B09A5">
        <w:rPr>
          <w:rFonts w:cs="Arial"/>
          <w:sz w:val="24"/>
          <w:szCs w:val="24"/>
        </w:rPr>
        <w:t xml:space="preserve">Organizational Change Management </w:t>
      </w:r>
    </w:p>
    <w:p w14:paraId="12311B4B" w14:textId="77777777" w:rsidR="00BD44DF" w:rsidRPr="006D0280" w:rsidRDefault="177B3AA8" w:rsidP="007D42B2">
      <w:pPr>
        <w:pStyle w:val="RFPTextLevel2"/>
        <w:ind w:left="810"/>
        <w:rPr>
          <w:rFonts w:cs="Arial"/>
          <w:sz w:val="24"/>
          <w:szCs w:val="24"/>
        </w:rPr>
      </w:pPr>
      <w:r w:rsidRPr="005B09A5">
        <w:rPr>
          <w:rFonts w:cs="Arial"/>
          <w:sz w:val="24"/>
          <w:szCs w:val="24"/>
        </w:rPr>
        <w:t xml:space="preserve">The </w:t>
      </w:r>
      <w:r w:rsidR="35E628BD" w:rsidRPr="005B09A5">
        <w:rPr>
          <w:rFonts w:cs="Arial"/>
          <w:sz w:val="24"/>
          <w:szCs w:val="24"/>
        </w:rPr>
        <w:t>Contractor</w:t>
      </w:r>
      <w:r w:rsidRPr="005B09A5">
        <w:rPr>
          <w:rFonts w:cs="Arial"/>
          <w:sz w:val="24"/>
          <w:szCs w:val="24"/>
        </w:rPr>
        <w:t xml:space="preserve"> shall provide a structured method and approach, guidance, and mentoring to support a successful transition to the new ERP-enabled business processes and related business processes impacted by the software. </w:t>
      </w:r>
    </w:p>
    <w:p w14:paraId="00A27B18" w14:textId="1CB71D9E" w:rsidR="00BD44DF" w:rsidRPr="007D42B2" w:rsidRDefault="177B3AA8" w:rsidP="007D42B2">
      <w:pPr>
        <w:pStyle w:val="RFPTextLevel2"/>
        <w:ind w:left="810"/>
        <w:rPr>
          <w:rFonts w:cs="Arial"/>
          <w:sz w:val="24"/>
          <w:szCs w:val="24"/>
        </w:rPr>
      </w:pPr>
      <w:r w:rsidRPr="007D42B2">
        <w:rPr>
          <w:rFonts w:cs="Arial"/>
          <w:sz w:val="24"/>
          <w:szCs w:val="24"/>
        </w:rPr>
        <w:t xml:space="preserve">The </w:t>
      </w:r>
      <w:r w:rsidR="35E628BD" w:rsidRPr="007D42B2">
        <w:rPr>
          <w:rFonts w:cs="Arial"/>
          <w:sz w:val="24"/>
          <w:szCs w:val="24"/>
        </w:rPr>
        <w:t>Contractor</w:t>
      </w:r>
      <w:r w:rsidRPr="007D42B2">
        <w:rPr>
          <w:rFonts w:cs="Arial"/>
          <w:sz w:val="24"/>
          <w:szCs w:val="24"/>
        </w:rPr>
        <w:t xml:space="preserve"> shall partner with </w:t>
      </w:r>
      <w:r w:rsidR="0AA99971" w:rsidRPr="007D42B2">
        <w:rPr>
          <w:rFonts w:cs="Arial"/>
          <w:sz w:val="24"/>
          <w:szCs w:val="24"/>
        </w:rPr>
        <w:t>University</w:t>
      </w:r>
      <w:r w:rsidRPr="007D42B2">
        <w:rPr>
          <w:rFonts w:cs="Arial"/>
          <w:sz w:val="24"/>
          <w:szCs w:val="24"/>
        </w:rPr>
        <w:t xml:space="preserve"> personnel to orchestrate change activities</w:t>
      </w:r>
      <w:r w:rsidR="00BD44DF" w:rsidRPr="007D42B2">
        <w:rPr>
          <w:rFonts w:cs="Arial"/>
          <w:sz w:val="24"/>
          <w:szCs w:val="24"/>
        </w:rPr>
        <w:t xml:space="preserve">, including </w:t>
      </w:r>
      <w:r w:rsidR="00126008" w:rsidRPr="007D42B2">
        <w:rPr>
          <w:rFonts w:cs="Arial"/>
          <w:sz w:val="24"/>
          <w:szCs w:val="24"/>
        </w:rPr>
        <w:t>refinement</w:t>
      </w:r>
      <w:r w:rsidR="00BD44DF" w:rsidRPr="00C92374">
        <w:rPr>
          <w:rFonts w:cs="Arial"/>
          <w:sz w:val="24"/>
          <w:szCs w:val="24"/>
        </w:rPr>
        <w:t xml:space="preserve"> </w:t>
      </w:r>
      <w:r w:rsidR="00BD44DF" w:rsidRPr="002A3501">
        <w:rPr>
          <w:rFonts w:cs="Arial"/>
          <w:sz w:val="24"/>
          <w:szCs w:val="24"/>
        </w:rPr>
        <w:t xml:space="preserve">of </w:t>
      </w:r>
      <w:r w:rsidR="00126008" w:rsidRPr="0053611B">
        <w:rPr>
          <w:rFonts w:cs="Arial"/>
          <w:sz w:val="24"/>
          <w:szCs w:val="24"/>
        </w:rPr>
        <w:t>the</w:t>
      </w:r>
      <w:r w:rsidR="00BD44DF" w:rsidRPr="009E1C4C">
        <w:rPr>
          <w:rFonts w:cs="Arial"/>
          <w:sz w:val="24"/>
          <w:szCs w:val="24"/>
        </w:rPr>
        <w:t xml:space="preserve"> </w:t>
      </w:r>
      <w:r w:rsidR="00BD44DF" w:rsidRPr="004F7D3E">
        <w:rPr>
          <w:rFonts w:cs="Arial"/>
          <w:sz w:val="24"/>
          <w:szCs w:val="24"/>
        </w:rPr>
        <w:t xml:space="preserve">method and </w:t>
      </w:r>
      <w:r w:rsidR="00BD44DF" w:rsidRPr="007D42B2">
        <w:rPr>
          <w:rFonts w:cs="Arial"/>
          <w:sz w:val="24"/>
          <w:szCs w:val="24"/>
        </w:rPr>
        <w:t xml:space="preserve">approach. </w:t>
      </w:r>
      <w:r w:rsidR="00BD44DF" w:rsidRPr="00C92374">
        <w:rPr>
          <w:rFonts w:cs="Arial"/>
          <w:sz w:val="24"/>
          <w:szCs w:val="24"/>
        </w:rPr>
        <w:t>Contractor and University team members shall support the change process, lending subj</w:t>
      </w:r>
      <w:r w:rsidR="00BD44DF" w:rsidRPr="009E1C4C">
        <w:rPr>
          <w:rFonts w:cs="Arial"/>
          <w:sz w:val="24"/>
          <w:szCs w:val="24"/>
        </w:rPr>
        <w:t>ect matter expertise and assistance for the creation of content and supporting materials.</w:t>
      </w:r>
    </w:p>
    <w:p w14:paraId="5823AF02" w14:textId="1084589B" w:rsidR="001B6F35" w:rsidRPr="00E74C17" w:rsidRDefault="00A53182" w:rsidP="00E74C17">
      <w:pPr>
        <w:pStyle w:val="Heading3"/>
        <w:numPr>
          <w:ilvl w:val="0"/>
          <w:numId w:val="0"/>
        </w:numPr>
        <w:ind w:left="810"/>
      </w:pPr>
      <w:r>
        <w:t xml:space="preserve">2.3.1 </w:t>
      </w:r>
      <w:r w:rsidR="001B6F35" w:rsidRPr="00E74C17">
        <w:t>Organizational Change Management Strategy and Plan</w:t>
      </w:r>
    </w:p>
    <w:p w14:paraId="392423E0" w14:textId="77777777" w:rsidR="00054FC6" w:rsidRDefault="00054FC6" w:rsidP="00C92374">
      <w:pPr>
        <w:pStyle w:val="SubSubText0"/>
      </w:pPr>
      <w:r w:rsidRPr="00C51DF4">
        <w:t xml:space="preserve">The Contractor </w:t>
      </w:r>
      <w:r>
        <w:t xml:space="preserve">shall partner with University team members to develop a </w:t>
      </w:r>
      <w:r w:rsidRPr="00C51DF4">
        <w:t>detailed Organizational Change Management Strategy and associated plans</w:t>
      </w:r>
      <w:r>
        <w:t xml:space="preserve"> </w:t>
      </w:r>
      <w:r w:rsidRPr="00C51DF4">
        <w:t xml:space="preserve">that outline a change management methodology, approach, activities, dependencies, and assumptions for key stakeholders to support a successful transition from the current environment to the future state. </w:t>
      </w:r>
      <w:r>
        <w:t>T</w:t>
      </w:r>
      <w:r w:rsidRPr="00C51DF4">
        <w:t>hese plans shall describe an approach that maximizes engagement from each campus, college, and area.</w:t>
      </w:r>
    </w:p>
    <w:p w14:paraId="033FD943" w14:textId="5BAA2086" w:rsidR="001B6F35" w:rsidRPr="008508DC" w:rsidRDefault="001B6F35" w:rsidP="00E74C17">
      <w:pPr>
        <w:pStyle w:val="SubSubText0"/>
      </w:pPr>
      <w:r w:rsidRPr="00C51DF4">
        <w:t>The Organizational Cha</w:t>
      </w:r>
      <w:r w:rsidRPr="00EA3749">
        <w:t>nge Management Strategy shall be based on a comprehensive assessment of the organization’s capacity for and tolerance of change, a stakeholder analysis, and a</w:t>
      </w:r>
      <w:r w:rsidRPr="008508DC">
        <w:t>ssessment of the overall change risk.</w:t>
      </w:r>
      <w:r w:rsidR="002C6CEE" w:rsidRPr="008508DC">
        <w:t xml:space="preserve"> The Strategy and its accompanying plan shall encompass the entire project lifecycle, from </w:t>
      </w:r>
      <w:r w:rsidR="00C64EF5" w:rsidRPr="008508DC">
        <w:t>discovery activities</w:t>
      </w:r>
      <w:r w:rsidR="002C6CEE" w:rsidRPr="008508DC">
        <w:t xml:space="preserve"> to </w:t>
      </w:r>
      <w:r w:rsidR="00A03638" w:rsidRPr="008508DC">
        <w:t>stabilization</w:t>
      </w:r>
      <w:r w:rsidR="002C6CEE" w:rsidRPr="008508DC">
        <w:t xml:space="preserve"> efforts.</w:t>
      </w:r>
    </w:p>
    <w:p w14:paraId="437E86D4" w14:textId="77777777" w:rsidR="001B6F35" w:rsidRPr="00EA3749" w:rsidRDefault="001B6F35" w:rsidP="00E74C17">
      <w:pPr>
        <w:pStyle w:val="SubSubText0"/>
      </w:pPr>
      <w:r w:rsidRPr="00C51DF4">
        <w:t>The Organizational Change Management Strategy and Plan shall include, but is not limited to, the following elements:</w:t>
      </w:r>
    </w:p>
    <w:p w14:paraId="6807424A" w14:textId="66AFEA79" w:rsidR="001B6F35" w:rsidRPr="00E74C17" w:rsidRDefault="001B6F35" w:rsidP="00E74C17">
      <w:pPr>
        <w:numPr>
          <w:ilvl w:val="0"/>
          <w:numId w:val="31"/>
        </w:numPr>
        <w:tabs>
          <w:tab w:val="clear" w:pos="720"/>
        </w:tabs>
        <w:ind w:left="1800"/>
        <w:rPr>
          <w:rFonts w:cs="Arial"/>
          <w:sz w:val="24"/>
        </w:rPr>
      </w:pPr>
      <w:r w:rsidRPr="00E74C17">
        <w:rPr>
          <w:rFonts w:cs="Arial"/>
          <w:sz w:val="24"/>
        </w:rPr>
        <w:t>Change Characteristics Assessment</w:t>
      </w:r>
    </w:p>
    <w:p w14:paraId="79870877" w14:textId="72BFF2B8" w:rsidR="001B6F35" w:rsidRPr="00E74C17" w:rsidRDefault="001B6F35" w:rsidP="00E74C17">
      <w:pPr>
        <w:numPr>
          <w:ilvl w:val="0"/>
          <w:numId w:val="31"/>
        </w:numPr>
        <w:ind w:left="1800"/>
        <w:rPr>
          <w:rFonts w:cs="Arial"/>
          <w:sz w:val="24"/>
        </w:rPr>
      </w:pPr>
      <w:r w:rsidRPr="00E74C17">
        <w:rPr>
          <w:rFonts w:cs="Arial"/>
          <w:sz w:val="24"/>
        </w:rPr>
        <w:t>Organizational Attributes Assessment</w:t>
      </w:r>
    </w:p>
    <w:p w14:paraId="4C5CB989" w14:textId="7F07B6EC" w:rsidR="001B6F35" w:rsidRPr="00E74C17" w:rsidRDefault="001B6F35" w:rsidP="00E74C17">
      <w:pPr>
        <w:numPr>
          <w:ilvl w:val="0"/>
          <w:numId w:val="31"/>
        </w:numPr>
        <w:ind w:left="1800"/>
        <w:rPr>
          <w:rFonts w:cs="Arial"/>
          <w:sz w:val="24"/>
        </w:rPr>
      </w:pPr>
      <w:r w:rsidRPr="00E74C17">
        <w:rPr>
          <w:rFonts w:cs="Arial"/>
          <w:sz w:val="24"/>
        </w:rPr>
        <w:t>Sponsorship Model</w:t>
      </w:r>
    </w:p>
    <w:p w14:paraId="1C46A3CC" w14:textId="5D866645" w:rsidR="001B6F35" w:rsidRPr="00E74C17" w:rsidRDefault="001B6F35" w:rsidP="00E74C17">
      <w:pPr>
        <w:numPr>
          <w:ilvl w:val="0"/>
          <w:numId w:val="31"/>
        </w:numPr>
        <w:ind w:left="1800"/>
        <w:rPr>
          <w:rFonts w:cs="Arial"/>
          <w:sz w:val="24"/>
        </w:rPr>
      </w:pPr>
      <w:r w:rsidRPr="00E74C17">
        <w:rPr>
          <w:rFonts w:cs="Arial"/>
          <w:sz w:val="24"/>
        </w:rPr>
        <w:t>Change Risk Assessment</w:t>
      </w:r>
    </w:p>
    <w:p w14:paraId="5D069995" w14:textId="353C8F39" w:rsidR="001B6F35" w:rsidRPr="00E74C17" w:rsidRDefault="001B6F35" w:rsidP="00E74C17">
      <w:pPr>
        <w:numPr>
          <w:ilvl w:val="0"/>
          <w:numId w:val="31"/>
        </w:numPr>
        <w:ind w:left="1800"/>
        <w:rPr>
          <w:rFonts w:cs="Arial"/>
          <w:sz w:val="24"/>
        </w:rPr>
      </w:pPr>
      <w:r w:rsidRPr="00E74C17">
        <w:rPr>
          <w:rFonts w:cs="Arial"/>
          <w:sz w:val="24"/>
        </w:rPr>
        <w:t>Stakeholder Analysis</w:t>
      </w:r>
    </w:p>
    <w:p w14:paraId="4F8A73DC" w14:textId="65D6B2DF" w:rsidR="001B6F35" w:rsidRPr="004575D4" w:rsidRDefault="004575D4" w:rsidP="004575D4">
      <w:pPr>
        <w:pStyle w:val="Heading3"/>
        <w:numPr>
          <w:ilvl w:val="0"/>
          <w:numId w:val="0"/>
        </w:numPr>
        <w:ind w:left="810"/>
      </w:pPr>
      <w:r>
        <w:t xml:space="preserve">2.3.2 </w:t>
      </w:r>
      <w:r w:rsidR="001B6F35" w:rsidRPr="004575D4">
        <w:t>End-User Training Strategy and Plan</w:t>
      </w:r>
    </w:p>
    <w:p w14:paraId="0D8BA02F" w14:textId="543676E2" w:rsidR="001B6F35" w:rsidRPr="00EA3749" w:rsidRDefault="001B6F35" w:rsidP="00E74C17">
      <w:pPr>
        <w:pStyle w:val="SubSubText0"/>
      </w:pPr>
      <w:r w:rsidRPr="0070161A">
        <w:t xml:space="preserve">The </w:t>
      </w:r>
      <w:r w:rsidR="00BA74C4" w:rsidRPr="0070161A">
        <w:t>Contractor</w:t>
      </w:r>
      <w:r w:rsidRPr="0070161A">
        <w:t xml:space="preserve"> shall </w:t>
      </w:r>
      <w:r w:rsidR="0070161A">
        <w:t>work with the Universit</w:t>
      </w:r>
      <w:r w:rsidR="00005F0A">
        <w:t>y</w:t>
      </w:r>
      <w:r w:rsidR="00541134">
        <w:t xml:space="preserve">’s </w:t>
      </w:r>
      <w:r w:rsidR="00D70F66">
        <w:t>Training Lead</w:t>
      </w:r>
      <w:r w:rsidR="00541134">
        <w:t xml:space="preserve"> to</w:t>
      </w:r>
      <w:r>
        <w:t xml:space="preserve"> </w:t>
      </w:r>
      <w:r w:rsidRPr="0070161A">
        <w:t xml:space="preserve">develop an End-User Training Strategy and Plan based on a comprehensive end-user training needs assessment conducted by the </w:t>
      </w:r>
      <w:r w:rsidR="00BA74C4" w:rsidRPr="0070161A">
        <w:t>Contractor</w:t>
      </w:r>
      <w:r w:rsidRPr="0070161A">
        <w:t xml:space="preserve"> in conjunction with overall change management and stakeholder analysis activities. The End-User Training Strategy and Plan shall include, but </w:t>
      </w:r>
      <w:r w:rsidR="00541134">
        <w:t>is</w:t>
      </w:r>
      <w:r w:rsidR="00541134" w:rsidRPr="0070161A">
        <w:t xml:space="preserve"> </w:t>
      </w:r>
      <w:r w:rsidRPr="0070161A">
        <w:t>not limited to the following elements:</w:t>
      </w:r>
    </w:p>
    <w:p w14:paraId="408CD5B5" w14:textId="1D95F2F4" w:rsidR="001B6F35" w:rsidRPr="0076788D" w:rsidRDefault="001B6F35" w:rsidP="0076788D">
      <w:pPr>
        <w:numPr>
          <w:ilvl w:val="0"/>
          <w:numId w:val="31"/>
        </w:numPr>
        <w:ind w:left="1800"/>
        <w:rPr>
          <w:rFonts w:cs="Arial"/>
          <w:sz w:val="24"/>
        </w:rPr>
      </w:pPr>
      <w:r w:rsidRPr="0076788D">
        <w:rPr>
          <w:rFonts w:cs="Arial"/>
          <w:sz w:val="24"/>
        </w:rPr>
        <w:t>End-User Training Stakeholder Analysis</w:t>
      </w:r>
    </w:p>
    <w:p w14:paraId="75EF6827" w14:textId="46F97076" w:rsidR="001B6F35" w:rsidRPr="004575D4" w:rsidRDefault="001B6F35" w:rsidP="0076788D">
      <w:pPr>
        <w:numPr>
          <w:ilvl w:val="0"/>
          <w:numId w:val="31"/>
        </w:numPr>
        <w:ind w:left="1800"/>
        <w:rPr>
          <w:rFonts w:cs="Arial"/>
          <w:sz w:val="24"/>
        </w:rPr>
      </w:pPr>
      <w:r w:rsidRPr="0076788D">
        <w:rPr>
          <w:rFonts w:cs="Arial"/>
          <w:sz w:val="24"/>
        </w:rPr>
        <w:t xml:space="preserve">Map of End-User </w:t>
      </w:r>
      <w:r w:rsidR="00541134">
        <w:rPr>
          <w:rFonts w:cs="Arial"/>
          <w:sz w:val="24"/>
        </w:rPr>
        <w:t>t</w:t>
      </w:r>
      <w:r w:rsidR="00541134" w:rsidRPr="004575D4">
        <w:rPr>
          <w:rFonts w:cs="Arial"/>
          <w:sz w:val="24"/>
        </w:rPr>
        <w:t xml:space="preserve">raining </w:t>
      </w:r>
      <w:r w:rsidR="00541134">
        <w:rPr>
          <w:rFonts w:cs="Arial"/>
          <w:sz w:val="24"/>
        </w:rPr>
        <w:t>n</w:t>
      </w:r>
      <w:r w:rsidR="00541134" w:rsidRPr="0076788D">
        <w:rPr>
          <w:rFonts w:cs="Arial"/>
          <w:sz w:val="24"/>
        </w:rPr>
        <w:t xml:space="preserve">eeds </w:t>
      </w:r>
      <w:r w:rsidRPr="0076788D">
        <w:rPr>
          <w:rFonts w:cs="Arial"/>
          <w:sz w:val="24"/>
        </w:rPr>
        <w:t>to Awareness, Skills</w:t>
      </w:r>
      <w:r w:rsidR="004F2ED7">
        <w:rPr>
          <w:rFonts w:cs="Arial"/>
          <w:sz w:val="24"/>
        </w:rPr>
        <w:t>, Development</w:t>
      </w:r>
      <w:r w:rsidRPr="004575D4">
        <w:rPr>
          <w:rFonts w:cs="Arial"/>
          <w:sz w:val="24"/>
        </w:rPr>
        <w:t xml:space="preserve"> and </w:t>
      </w:r>
      <w:r w:rsidR="00C91748">
        <w:rPr>
          <w:rFonts w:cs="Arial"/>
          <w:sz w:val="24"/>
        </w:rPr>
        <w:t>On-going</w:t>
      </w:r>
      <w:r w:rsidRPr="0076788D">
        <w:rPr>
          <w:rFonts w:cs="Arial"/>
          <w:sz w:val="24"/>
        </w:rPr>
        <w:t xml:space="preserve"> learning phases</w:t>
      </w:r>
    </w:p>
    <w:p w14:paraId="7C7B937B" w14:textId="52828859" w:rsidR="001B6F35" w:rsidRPr="002E6866" w:rsidRDefault="001B6F35" w:rsidP="0076788D">
      <w:pPr>
        <w:numPr>
          <w:ilvl w:val="0"/>
          <w:numId w:val="31"/>
        </w:numPr>
        <w:ind w:left="1800"/>
        <w:rPr>
          <w:rFonts w:cs="Arial"/>
          <w:sz w:val="24"/>
        </w:rPr>
      </w:pPr>
      <w:r w:rsidRPr="004575D4">
        <w:rPr>
          <w:rFonts w:cs="Arial"/>
          <w:sz w:val="24"/>
        </w:rPr>
        <w:t xml:space="preserve">Map of End-User </w:t>
      </w:r>
      <w:r w:rsidR="00541134">
        <w:rPr>
          <w:rFonts w:cs="Arial"/>
          <w:sz w:val="24"/>
        </w:rPr>
        <w:t>t</w:t>
      </w:r>
      <w:r w:rsidR="00541134" w:rsidRPr="00BE06A5">
        <w:rPr>
          <w:rFonts w:cs="Arial"/>
          <w:sz w:val="24"/>
        </w:rPr>
        <w:t>raining</w:t>
      </w:r>
      <w:r w:rsidRPr="00BE06A5" w:rsidDel="00541134">
        <w:rPr>
          <w:rFonts w:cs="Arial"/>
          <w:sz w:val="24"/>
        </w:rPr>
        <w:t xml:space="preserve"> </w:t>
      </w:r>
      <w:r w:rsidR="00541134">
        <w:rPr>
          <w:rFonts w:cs="Arial"/>
          <w:sz w:val="24"/>
        </w:rPr>
        <w:t>n</w:t>
      </w:r>
      <w:r w:rsidR="00541134" w:rsidRPr="00BE06A5">
        <w:rPr>
          <w:rFonts w:cs="Arial"/>
          <w:sz w:val="24"/>
        </w:rPr>
        <w:t>eeds</w:t>
      </w:r>
      <w:r w:rsidRPr="00BE06A5">
        <w:rPr>
          <w:rFonts w:cs="Arial"/>
          <w:sz w:val="24"/>
        </w:rPr>
        <w:t xml:space="preserve"> to modules with associated learning objectives and assessment methods</w:t>
      </w:r>
      <w:r w:rsidR="00864DE7">
        <w:rPr>
          <w:rFonts w:cs="Arial"/>
          <w:sz w:val="24"/>
        </w:rPr>
        <w:t>, including determination if certifications are appropriate, and timing for ongoing/future training.</w:t>
      </w:r>
    </w:p>
    <w:p w14:paraId="2BD5C481" w14:textId="6C8752C1" w:rsidR="001B6F35" w:rsidRDefault="001B6F35">
      <w:pPr>
        <w:numPr>
          <w:ilvl w:val="0"/>
          <w:numId w:val="31"/>
        </w:numPr>
        <w:ind w:left="1800"/>
        <w:rPr>
          <w:rFonts w:cs="Arial"/>
          <w:sz w:val="24"/>
        </w:rPr>
      </w:pPr>
      <w:r w:rsidRPr="002E6866">
        <w:rPr>
          <w:rFonts w:cs="Arial"/>
          <w:sz w:val="24"/>
        </w:rPr>
        <w:t xml:space="preserve">Map of End-User Training Modules to </w:t>
      </w:r>
      <w:r w:rsidR="00864DE7">
        <w:rPr>
          <w:rFonts w:cs="Arial"/>
          <w:sz w:val="24"/>
        </w:rPr>
        <w:t>t</w:t>
      </w:r>
      <w:r w:rsidR="00864DE7" w:rsidRPr="00BE06A5">
        <w:rPr>
          <w:rFonts w:cs="Arial"/>
          <w:sz w:val="24"/>
        </w:rPr>
        <w:t xml:space="preserve">raining </w:t>
      </w:r>
      <w:r w:rsidR="00864DE7">
        <w:rPr>
          <w:rFonts w:cs="Arial"/>
          <w:sz w:val="24"/>
        </w:rPr>
        <w:t>e</w:t>
      </w:r>
      <w:r w:rsidR="00864DE7" w:rsidRPr="00BE06A5">
        <w:rPr>
          <w:rFonts w:cs="Arial"/>
          <w:sz w:val="24"/>
        </w:rPr>
        <w:t xml:space="preserve">vents </w:t>
      </w:r>
      <w:r w:rsidRPr="00BE06A5">
        <w:rPr>
          <w:rFonts w:cs="Arial"/>
          <w:sz w:val="24"/>
        </w:rPr>
        <w:t xml:space="preserve">and </w:t>
      </w:r>
      <w:r w:rsidR="00864DE7">
        <w:rPr>
          <w:rFonts w:cs="Arial"/>
          <w:sz w:val="24"/>
        </w:rPr>
        <w:t>d</w:t>
      </w:r>
      <w:r w:rsidR="00864DE7" w:rsidRPr="00BE06A5">
        <w:rPr>
          <w:rFonts w:cs="Arial"/>
          <w:sz w:val="24"/>
        </w:rPr>
        <w:t xml:space="preserve">elivery </w:t>
      </w:r>
      <w:r w:rsidR="00864DE7">
        <w:rPr>
          <w:rFonts w:cs="Arial"/>
          <w:sz w:val="24"/>
        </w:rPr>
        <w:t>c</w:t>
      </w:r>
      <w:r w:rsidR="00864DE7" w:rsidRPr="00BE06A5">
        <w:rPr>
          <w:rFonts w:cs="Arial"/>
          <w:sz w:val="24"/>
        </w:rPr>
        <w:t>hannels</w:t>
      </w:r>
      <w:r w:rsidR="00864DE7">
        <w:rPr>
          <w:rFonts w:cs="Arial"/>
          <w:sz w:val="24"/>
        </w:rPr>
        <w:t>, including loading into EDGE Learning</w:t>
      </w:r>
      <w:r w:rsidR="00BE06A5" w:rsidRPr="00BE06A5">
        <w:rPr>
          <w:rFonts w:cs="Arial"/>
          <w:sz w:val="24"/>
        </w:rPr>
        <w:t>.</w:t>
      </w:r>
    </w:p>
    <w:p w14:paraId="4F240950" w14:textId="77777777" w:rsidR="007078C9" w:rsidRPr="00795A9E" w:rsidRDefault="009A5405" w:rsidP="00795A9E">
      <w:pPr>
        <w:numPr>
          <w:ilvl w:val="0"/>
          <w:numId w:val="31"/>
        </w:numPr>
        <w:ind w:left="1800"/>
        <w:rPr>
          <w:rFonts w:cs="Arial"/>
          <w:sz w:val="24"/>
        </w:rPr>
      </w:pPr>
      <w:r>
        <w:rPr>
          <w:rFonts w:cs="Arial"/>
          <w:sz w:val="24"/>
        </w:rPr>
        <w:t>Training curriculum</w:t>
      </w:r>
      <w:r w:rsidR="00454F4F">
        <w:rPr>
          <w:rFonts w:cs="Arial"/>
          <w:sz w:val="24"/>
        </w:rPr>
        <w:t xml:space="preserve"> w</w:t>
      </w:r>
      <w:r w:rsidR="00C672BB">
        <w:rPr>
          <w:rFonts w:cs="Arial"/>
          <w:sz w:val="24"/>
        </w:rPr>
        <w:t>it</w:t>
      </w:r>
      <w:r w:rsidR="00AD51A6">
        <w:rPr>
          <w:rFonts w:cs="Arial"/>
          <w:sz w:val="24"/>
        </w:rPr>
        <w:t>h course prioritization</w:t>
      </w:r>
    </w:p>
    <w:p w14:paraId="42E05537" w14:textId="1892B485" w:rsidR="001B6F35" w:rsidRPr="00BE06A5" w:rsidRDefault="001B6F35" w:rsidP="00D34F20">
      <w:pPr>
        <w:numPr>
          <w:ilvl w:val="0"/>
          <w:numId w:val="31"/>
        </w:numPr>
        <w:ind w:left="1800"/>
        <w:rPr>
          <w:rFonts w:cs="Arial"/>
          <w:sz w:val="24"/>
        </w:rPr>
      </w:pPr>
      <w:r w:rsidRPr="00BE06A5">
        <w:rPr>
          <w:rFonts w:cs="Arial"/>
          <w:sz w:val="24"/>
        </w:rPr>
        <w:t>Job Aid Strategy</w:t>
      </w:r>
    </w:p>
    <w:p w14:paraId="3331FC58" w14:textId="79BC6106" w:rsidR="001B6F35" w:rsidRPr="001C0B09" w:rsidRDefault="001B6F35" w:rsidP="00BE06A5">
      <w:pPr>
        <w:numPr>
          <w:ilvl w:val="0"/>
          <w:numId w:val="31"/>
        </w:numPr>
        <w:ind w:left="1800"/>
        <w:rPr>
          <w:rFonts w:cs="Arial"/>
          <w:sz w:val="24"/>
        </w:rPr>
      </w:pPr>
      <w:r w:rsidRPr="00BE06A5">
        <w:rPr>
          <w:rFonts w:cs="Arial"/>
          <w:sz w:val="24"/>
        </w:rPr>
        <w:t>Sustainment Strategy</w:t>
      </w:r>
      <w:r w:rsidR="00480A6A">
        <w:rPr>
          <w:rFonts w:cs="Arial"/>
          <w:sz w:val="24"/>
        </w:rPr>
        <w:t>, including curriculum updates</w:t>
      </w:r>
    </w:p>
    <w:p w14:paraId="1FAA7BE3" w14:textId="45C02B1A" w:rsidR="001B6F35" w:rsidRPr="001C0B09" w:rsidRDefault="001B6F35" w:rsidP="00BE06A5">
      <w:pPr>
        <w:spacing w:before="120" w:after="120"/>
        <w:ind w:left="1440"/>
        <w:rPr>
          <w:rFonts w:cs="Arial"/>
          <w:sz w:val="24"/>
        </w:rPr>
      </w:pPr>
      <w:r w:rsidRPr="001C0B09">
        <w:rPr>
          <w:rFonts w:cs="Arial"/>
          <w:sz w:val="24"/>
        </w:rPr>
        <w:t xml:space="preserve">As part of this effort, the </w:t>
      </w:r>
      <w:r w:rsidR="00BA74C4" w:rsidRPr="001C0B09">
        <w:rPr>
          <w:rFonts w:cs="Arial"/>
          <w:sz w:val="24"/>
        </w:rPr>
        <w:t>Contractor</w:t>
      </w:r>
      <w:r w:rsidRPr="001C0B09">
        <w:rPr>
          <w:rFonts w:cs="Arial"/>
          <w:sz w:val="24"/>
        </w:rPr>
        <w:t xml:space="preserve"> shall:</w:t>
      </w:r>
    </w:p>
    <w:p w14:paraId="507FAD8B" w14:textId="044E33E8" w:rsidR="00747812" w:rsidRPr="00BE06A5" w:rsidRDefault="47B2D9E8" w:rsidP="004B6CEA">
      <w:pPr>
        <w:numPr>
          <w:ilvl w:val="0"/>
          <w:numId w:val="31"/>
        </w:numPr>
        <w:ind w:left="1800"/>
        <w:rPr>
          <w:rFonts w:cs="Arial"/>
          <w:sz w:val="24"/>
        </w:rPr>
      </w:pPr>
      <w:r w:rsidRPr="001C0B09">
        <w:rPr>
          <w:rFonts w:cs="Arial"/>
          <w:sz w:val="24"/>
        </w:rPr>
        <w:t>Provide a</w:t>
      </w:r>
      <w:r w:rsidR="00D20B94">
        <w:rPr>
          <w:rFonts w:cs="Arial"/>
          <w:sz w:val="24"/>
        </w:rPr>
        <w:t>n</w:t>
      </w:r>
      <w:r w:rsidRPr="00795A9E">
        <w:rPr>
          <w:rFonts w:cs="Arial"/>
          <w:sz w:val="24"/>
        </w:rPr>
        <w:t xml:space="preserve"> </w:t>
      </w:r>
      <w:r w:rsidR="00D20B94" w:rsidRPr="00EE43DB">
        <w:rPr>
          <w:rFonts w:cs="Arial"/>
          <w:sz w:val="24"/>
        </w:rPr>
        <w:t>experienced</w:t>
      </w:r>
      <w:r w:rsidRPr="00EE43DB">
        <w:rPr>
          <w:rFonts w:cs="Arial"/>
          <w:sz w:val="24"/>
        </w:rPr>
        <w:t xml:space="preserve"> Training Lead</w:t>
      </w:r>
      <w:r w:rsidRPr="004B6CEA">
        <w:rPr>
          <w:rFonts w:cs="Arial"/>
          <w:sz w:val="24"/>
        </w:rPr>
        <w:t xml:space="preserve"> who </w:t>
      </w:r>
      <w:r w:rsidR="00EE43DB" w:rsidRPr="00EE43DB">
        <w:rPr>
          <w:rFonts w:cs="Arial"/>
          <w:sz w:val="24"/>
        </w:rPr>
        <w:t>will work with</w:t>
      </w:r>
      <w:r w:rsidRPr="004B6CEA">
        <w:rPr>
          <w:rFonts w:cs="Arial"/>
          <w:sz w:val="24"/>
        </w:rPr>
        <w:t xml:space="preserve"> the </w:t>
      </w:r>
      <w:r w:rsidR="5EBF680E" w:rsidRPr="004B6CEA">
        <w:rPr>
          <w:rFonts w:cs="Arial"/>
          <w:sz w:val="24"/>
        </w:rPr>
        <w:t>University</w:t>
      </w:r>
      <w:r w:rsidR="00EE43DB" w:rsidRPr="00EE43DB">
        <w:rPr>
          <w:rFonts w:cs="Arial"/>
          <w:sz w:val="24"/>
        </w:rPr>
        <w:t xml:space="preserve"> Training Lead to</w:t>
      </w:r>
      <w:r w:rsidR="00EE43DB">
        <w:rPr>
          <w:rFonts w:cs="Arial"/>
          <w:sz w:val="24"/>
        </w:rPr>
        <w:t>:</w:t>
      </w:r>
    </w:p>
    <w:p w14:paraId="6A5F649E" w14:textId="46D633F2" w:rsidR="001B6F35" w:rsidRPr="00BE06A5" w:rsidRDefault="00935F70" w:rsidP="004B6CEA">
      <w:pPr>
        <w:numPr>
          <w:ilvl w:val="0"/>
          <w:numId w:val="31"/>
        </w:numPr>
        <w:ind w:left="1800"/>
        <w:rPr>
          <w:rFonts w:cs="Arial"/>
          <w:sz w:val="24"/>
        </w:rPr>
      </w:pPr>
      <w:r>
        <w:rPr>
          <w:rFonts w:cs="Arial"/>
          <w:sz w:val="24"/>
        </w:rPr>
        <w:t>Contribute</w:t>
      </w:r>
      <w:r w:rsidR="00B34BF2">
        <w:rPr>
          <w:rFonts w:cs="Arial"/>
          <w:sz w:val="24"/>
        </w:rPr>
        <w:t xml:space="preserve"> </w:t>
      </w:r>
      <w:r w:rsidR="00F767CD">
        <w:rPr>
          <w:rFonts w:cs="Arial"/>
          <w:sz w:val="24"/>
        </w:rPr>
        <w:t xml:space="preserve">to </w:t>
      </w:r>
      <w:r w:rsidR="00BF6801">
        <w:rPr>
          <w:rFonts w:cs="Arial"/>
          <w:sz w:val="24"/>
        </w:rPr>
        <w:t>the development of</w:t>
      </w:r>
      <w:r w:rsidR="4EF757B7" w:rsidRPr="00BE06A5">
        <w:rPr>
          <w:rFonts w:cs="Arial"/>
          <w:sz w:val="24"/>
        </w:rPr>
        <w:t xml:space="preserve"> materials appropriate for each training delivery channel to support training that has been customized to address specific software configuration and customizations made as part of the </w:t>
      </w:r>
      <w:r w:rsidR="5EBF680E" w:rsidRPr="00BE06A5">
        <w:rPr>
          <w:rFonts w:cs="Arial"/>
          <w:sz w:val="24"/>
        </w:rPr>
        <w:t>implementation</w:t>
      </w:r>
      <w:r w:rsidR="4EF757B7" w:rsidRPr="00BE06A5">
        <w:rPr>
          <w:rFonts w:cs="Arial"/>
          <w:sz w:val="24"/>
        </w:rPr>
        <w:t xml:space="preserve"> project. Materials will vary by delivery channel, but may include instructor guides, learner guides, quick reference guides, job aids, and user exercise and engagement materials </w:t>
      </w:r>
    </w:p>
    <w:p w14:paraId="68A3E13B" w14:textId="77F50909" w:rsidR="001B6F35" w:rsidRPr="00BE06A5" w:rsidRDefault="001B6F35" w:rsidP="004B6CEA">
      <w:pPr>
        <w:numPr>
          <w:ilvl w:val="0"/>
          <w:numId w:val="31"/>
        </w:numPr>
        <w:ind w:left="1800"/>
        <w:rPr>
          <w:rFonts w:cs="Arial"/>
          <w:sz w:val="24"/>
        </w:rPr>
      </w:pPr>
      <w:r w:rsidRPr="00BE06A5">
        <w:rPr>
          <w:rFonts w:cs="Arial"/>
          <w:sz w:val="24"/>
        </w:rPr>
        <w:t xml:space="preserve">Work with assigned </w:t>
      </w:r>
      <w:r w:rsidR="002862CF" w:rsidRPr="00BE06A5">
        <w:rPr>
          <w:rFonts w:cs="Arial"/>
          <w:sz w:val="24"/>
        </w:rPr>
        <w:t>University</w:t>
      </w:r>
      <w:r w:rsidRPr="00BE06A5">
        <w:rPr>
          <w:rFonts w:cs="Arial"/>
          <w:sz w:val="24"/>
        </w:rPr>
        <w:t xml:space="preserve"> staff to incorporate policy, procedure, and specific personnel roles into the materials</w:t>
      </w:r>
    </w:p>
    <w:p w14:paraId="72047A7C" w14:textId="49AA2EC6" w:rsidR="001B6F35" w:rsidRPr="00BE06A5" w:rsidRDefault="001B6F35" w:rsidP="004B6CEA">
      <w:pPr>
        <w:numPr>
          <w:ilvl w:val="0"/>
          <w:numId w:val="31"/>
        </w:numPr>
        <w:ind w:left="1800"/>
        <w:rPr>
          <w:rFonts w:cs="Arial"/>
          <w:sz w:val="24"/>
        </w:rPr>
      </w:pPr>
      <w:r w:rsidRPr="00BE06A5">
        <w:rPr>
          <w:rFonts w:cs="Arial"/>
          <w:sz w:val="24"/>
        </w:rPr>
        <w:t xml:space="preserve">Provide a stable, tested environment which is pre-loaded with representative converted reference and historical </w:t>
      </w:r>
      <w:r w:rsidR="002862CF" w:rsidRPr="00BE06A5">
        <w:rPr>
          <w:rFonts w:cs="Arial"/>
          <w:sz w:val="24"/>
        </w:rPr>
        <w:t>University</w:t>
      </w:r>
      <w:r w:rsidRPr="00BE06A5">
        <w:rPr>
          <w:rFonts w:cs="Arial"/>
          <w:sz w:val="24"/>
        </w:rPr>
        <w:t xml:space="preserve"> data that can become a starting point for creating training materials (including screen prints showing user actions and processing outcomes, if included as part of the training approach)</w:t>
      </w:r>
    </w:p>
    <w:p w14:paraId="30DBD006" w14:textId="6F55306D" w:rsidR="001B6F35" w:rsidRPr="00776D6A" w:rsidRDefault="177B3AA8" w:rsidP="004B6CEA">
      <w:pPr>
        <w:numPr>
          <w:ilvl w:val="0"/>
          <w:numId w:val="31"/>
        </w:numPr>
        <w:ind w:left="1800"/>
        <w:rPr>
          <w:rFonts w:cs="Arial"/>
          <w:sz w:val="24"/>
        </w:rPr>
      </w:pPr>
      <w:r w:rsidRPr="00BE06A5">
        <w:rPr>
          <w:rFonts w:cs="Arial"/>
          <w:sz w:val="24"/>
        </w:rPr>
        <w:t>Provide back-up, restore, and troubleshooting assistance in the training environment as materials are prepared and customized and as end-user training proceeds</w:t>
      </w:r>
      <w:r w:rsidRPr="00776D6A">
        <w:rPr>
          <w:rFonts w:cs="Arial"/>
          <w:sz w:val="24"/>
        </w:rPr>
        <w:t>.</w:t>
      </w:r>
    </w:p>
    <w:p w14:paraId="7BC83C16" w14:textId="3F0A80A0" w:rsidR="001B6F35" w:rsidRPr="00776D6A" w:rsidRDefault="177B3AA8" w:rsidP="001B6F35">
      <w:pPr>
        <w:pStyle w:val="RFPTextLevel2"/>
        <w:spacing w:before="120"/>
        <w:ind w:left="360"/>
        <w:rPr>
          <w:rFonts w:cs="Arial"/>
          <w:sz w:val="24"/>
          <w:szCs w:val="24"/>
        </w:rPr>
      </w:pPr>
      <w:r w:rsidRPr="00776D6A">
        <w:rPr>
          <w:rFonts w:cs="Arial"/>
          <w:sz w:val="24"/>
          <w:szCs w:val="24"/>
        </w:rPr>
        <w:t xml:space="preserve">All end-user training materials must be reviewed and approved by the </w:t>
      </w:r>
      <w:r w:rsidR="0AA99971" w:rsidRPr="00776D6A">
        <w:rPr>
          <w:rFonts w:cs="Arial"/>
          <w:sz w:val="24"/>
          <w:szCs w:val="24"/>
        </w:rPr>
        <w:t>University</w:t>
      </w:r>
      <w:r w:rsidRPr="00776D6A">
        <w:rPr>
          <w:rFonts w:cs="Arial"/>
          <w:sz w:val="24"/>
          <w:szCs w:val="24"/>
        </w:rPr>
        <w:t xml:space="preserve"> prior to the start of training delivery. The </w:t>
      </w:r>
      <w:r w:rsidR="35E628BD" w:rsidRPr="00776D6A">
        <w:rPr>
          <w:rFonts w:cs="Arial"/>
          <w:sz w:val="24"/>
          <w:szCs w:val="24"/>
        </w:rPr>
        <w:t>Contractor</w:t>
      </w:r>
      <w:r w:rsidRPr="00776D6A">
        <w:rPr>
          <w:rFonts w:cs="Arial"/>
          <w:sz w:val="24"/>
          <w:szCs w:val="24"/>
        </w:rPr>
        <w:t xml:space="preserve"> shall provide all electronic source documents and graphics used in the development and presentation of training across all delivery channels</w:t>
      </w:r>
      <w:r w:rsidR="00D5592D">
        <w:rPr>
          <w:rFonts w:cs="Arial"/>
          <w:sz w:val="24"/>
          <w:szCs w:val="24"/>
        </w:rPr>
        <w:t>, if applicable</w:t>
      </w:r>
      <w:r w:rsidRPr="00776D6A">
        <w:rPr>
          <w:rFonts w:cs="Arial"/>
          <w:sz w:val="24"/>
          <w:szCs w:val="24"/>
        </w:rPr>
        <w:t xml:space="preserve">. </w:t>
      </w:r>
    </w:p>
    <w:p w14:paraId="4BB603E3" w14:textId="7B5F0A49" w:rsidR="001B6F35" w:rsidRPr="00BE06A5" w:rsidRDefault="177B3AA8" w:rsidP="001B6F35">
      <w:pPr>
        <w:pStyle w:val="RFPTextLevel2"/>
        <w:spacing w:before="120"/>
        <w:ind w:left="360"/>
        <w:rPr>
          <w:rFonts w:cs="Arial"/>
          <w:sz w:val="24"/>
          <w:szCs w:val="24"/>
        </w:rPr>
      </w:pPr>
      <w:r w:rsidRPr="00776D6A">
        <w:rPr>
          <w:rFonts w:cs="Arial"/>
          <w:sz w:val="24"/>
          <w:szCs w:val="24"/>
        </w:rPr>
        <w:t xml:space="preserve">The </w:t>
      </w:r>
      <w:r w:rsidR="35E628BD" w:rsidRPr="00776D6A">
        <w:rPr>
          <w:rFonts w:cs="Arial"/>
          <w:sz w:val="24"/>
          <w:szCs w:val="24"/>
        </w:rPr>
        <w:t>Contractor</w:t>
      </w:r>
      <w:r w:rsidRPr="00776D6A">
        <w:rPr>
          <w:rFonts w:cs="Arial"/>
          <w:sz w:val="24"/>
          <w:szCs w:val="24"/>
        </w:rPr>
        <w:t xml:space="preserve"> shall </w:t>
      </w:r>
      <w:r w:rsidR="00D14AA4">
        <w:rPr>
          <w:rFonts w:cs="Arial"/>
          <w:sz w:val="24"/>
          <w:szCs w:val="24"/>
        </w:rPr>
        <w:t>provide</w:t>
      </w:r>
      <w:r>
        <w:rPr>
          <w:rFonts w:cs="Arial"/>
          <w:sz w:val="24"/>
          <w:szCs w:val="24"/>
        </w:rPr>
        <w:t xml:space="preserve"> </w:t>
      </w:r>
      <w:r w:rsidRPr="00776D6A">
        <w:rPr>
          <w:rFonts w:cs="Arial"/>
          <w:sz w:val="24"/>
          <w:szCs w:val="24"/>
        </w:rPr>
        <w:t xml:space="preserve">methods to assess the effectiveness of the training delivery process and identify specific recommendations for adjustments. The </w:t>
      </w:r>
      <w:r w:rsidR="35E628BD" w:rsidRPr="00776D6A">
        <w:rPr>
          <w:rFonts w:cs="Arial"/>
          <w:sz w:val="24"/>
          <w:szCs w:val="24"/>
        </w:rPr>
        <w:t>Contractor</w:t>
      </w:r>
      <w:r w:rsidRPr="00776D6A">
        <w:rPr>
          <w:rFonts w:cs="Arial"/>
          <w:sz w:val="24"/>
          <w:szCs w:val="24"/>
        </w:rPr>
        <w:t xml:space="preserve"> shall, throughout the project, improve the approach, curriculum, methods, procedures based on lessons learned throughout the training delivery to ensure the end-users are receiving training that will enable them to execute tasks within the </w:t>
      </w:r>
      <w:r w:rsidR="0AA99971" w:rsidRPr="00776D6A">
        <w:rPr>
          <w:rFonts w:cs="Arial"/>
          <w:sz w:val="24"/>
          <w:szCs w:val="24"/>
        </w:rPr>
        <w:t>new ERP</w:t>
      </w:r>
      <w:r w:rsidRPr="00776D6A">
        <w:rPr>
          <w:rFonts w:cs="Arial"/>
          <w:sz w:val="24"/>
          <w:szCs w:val="24"/>
        </w:rPr>
        <w:t xml:space="preserve"> system on go-live.</w:t>
      </w:r>
    </w:p>
    <w:p w14:paraId="026E5DC4" w14:textId="77777777" w:rsidR="001B6F35" w:rsidRPr="007672B3" w:rsidRDefault="001B6F35" w:rsidP="00843880">
      <w:pPr>
        <w:pStyle w:val="RFPTextLevel2"/>
        <w:tabs>
          <w:tab w:val="left" w:pos="720"/>
        </w:tabs>
        <w:spacing w:before="120" w:after="0"/>
        <w:ind w:left="360"/>
        <w:outlineLvl w:val="0"/>
        <w:rPr>
          <w:rFonts w:cs="Arial"/>
          <w:b/>
          <w:sz w:val="24"/>
          <w:szCs w:val="24"/>
        </w:rPr>
      </w:pPr>
      <w:r w:rsidRPr="007672B3">
        <w:rPr>
          <w:rFonts w:cs="Arial"/>
          <w:b/>
          <w:sz w:val="24"/>
          <w:szCs w:val="24"/>
        </w:rPr>
        <w:t>End-User Training Delivery</w:t>
      </w:r>
    </w:p>
    <w:p w14:paraId="5F0FDDA0" w14:textId="7AA94153" w:rsidR="001B6F35" w:rsidRPr="00BE06A5" w:rsidRDefault="006079DC" w:rsidP="007672B3">
      <w:pPr>
        <w:pStyle w:val="RFPTextLevel2"/>
        <w:ind w:left="360"/>
        <w:rPr>
          <w:rFonts w:cs="Arial"/>
          <w:sz w:val="24"/>
          <w:szCs w:val="24"/>
        </w:rPr>
      </w:pPr>
      <w:r w:rsidRPr="00BE06A5">
        <w:rPr>
          <w:rFonts w:cs="Arial"/>
          <w:sz w:val="24"/>
          <w:szCs w:val="24"/>
        </w:rPr>
        <w:t xml:space="preserve">The Contractor </w:t>
      </w:r>
      <w:r w:rsidR="00EE43DB">
        <w:rPr>
          <w:rFonts w:cs="Arial"/>
          <w:sz w:val="24"/>
          <w:szCs w:val="24"/>
        </w:rPr>
        <w:t>shall</w:t>
      </w:r>
      <w:r w:rsidRPr="00BE06A5">
        <w:rPr>
          <w:rFonts w:cs="Arial"/>
          <w:sz w:val="24"/>
          <w:szCs w:val="24"/>
        </w:rPr>
        <w:t xml:space="preserve"> provide a</w:t>
      </w:r>
      <w:r w:rsidR="532C658E" w:rsidRPr="47ED5B62">
        <w:rPr>
          <w:rFonts w:cs="Arial"/>
          <w:sz w:val="24"/>
          <w:szCs w:val="24"/>
        </w:rPr>
        <w:t>n experienced</w:t>
      </w:r>
      <w:r w:rsidRPr="00BE06A5">
        <w:rPr>
          <w:rFonts w:cs="Arial"/>
          <w:sz w:val="24"/>
          <w:szCs w:val="24"/>
        </w:rPr>
        <w:t xml:space="preserve"> </w:t>
      </w:r>
      <w:r w:rsidRPr="00114D6A">
        <w:rPr>
          <w:rFonts w:cs="Arial"/>
          <w:sz w:val="24"/>
          <w:szCs w:val="24"/>
        </w:rPr>
        <w:t>Training Lead</w:t>
      </w:r>
      <w:r w:rsidRPr="00BE06A5">
        <w:rPr>
          <w:rFonts w:cs="Arial"/>
          <w:sz w:val="24"/>
          <w:szCs w:val="24"/>
        </w:rPr>
        <w:t xml:space="preserve"> who will work with the </w:t>
      </w:r>
      <w:r w:rsidR="00130EDF" w:rsidRPr="00BE06A5">
        <w:rPr>
          <w:rFonts w:cs="Arial"/>
          <w:sz w:val="24"/>
          <w:szCs w:val="24"/>
        </w:rPr>
        <w:t xml:space="preserve">University </w:t>
      </w:r>
      <w:r w:rsidR="00C7728C" w:rsidRPr="00BE06A5">
        <w:rPr>
          <w:rFonts w:cs="Arial"/>
          <w:sz w:val="24"/>
          <w:szCs w:val="24"/>
        </w:rPr>
        <w:t>T</w:t>
      </w:r>
      <w:r w:rsidR="00130EDF" w:rsidRPr="00BE06A5">
        <w:rPr>
          <w:rFonts w:cs="Arial"/>
          <w:sz w:val="24"/>
          <w:szCs w:val="24"/>
        </w:rPr>
        <w:t xml:space="preserve">raining </w:t>
      </w:r>
      <w:r w:rsidR="00C7728C" w:rsidRPr="00BE06A5">
        <w:rPr>
          <w:rFonts w:cs="Arial"/>
          <w:sz w:val="24"/>
          <w:szCs w:val="24"/>
        </w:rPr>
        <w:t>L</w:t>
      </w:r>
      <w:r w:rsidR="00130EDF" w:rsidRPr="00BE06A5">
        <w:rPr>
          <w:rFonts w:cs="Arial"/>
          <w:sz w:val="24"/>
          <w:szCs w:val="24"/>
        </w:rPr>
        <w:t>ead</w:t>
      </w:r>
      <w:r w:rsidRPr="00BE06A5">
        <w:rPr>
          <w:rFonts w:cs="Arial"/>
          <w:sz w:val="24"/>
          <w:szCs w:val="24"/>
        </w:rPr>
        <w:t xml:space="preserve"> to develop, direct and execute a University-wide end-user Training Strategy and Plan. </w:t>
      </w:r>
      <w:r w:rsidR="0056422B" w:rsidRPr="00BE06A5">
        <w:rPr>
          <w:rFonts w:cs="Arial"/>
          <w:sz w:val="24"/>
          <w:szCs w:val="24"/>
        </w:rPr>
        <w:t>The University expects most end</w:t>
      </w:r>
      <w:r w:rsidR="00B62264" w:rsidRPr="00BE06A5">
        <w:rPr>
          <w:rFonts w:cs="Arial"/>
          <w:sz w:val="24"/>
          <w:szCs w:val="24"/>
        </w:rPr>
        <w:t>-</w:t>
      </w:r>
      <w:r w:rsidR="0056422B" w:rsidRPr="00BE06A5">
        <w:rPr>
          <w:rFonts w:cs="Arial"/>
          <w:sz w:val="24"/>
          <w:szCs w:val="24"/>
        </w:rPr>
        <w:t>user training will be done with self-paced courses delivered over the web, but there may be curricula that require an instructor-led approach</w:t>
      </w:r>
      <w:r w:rsidR="001B6F35" w:rsidRPr="00BE06A5">
        <w:rPr>
          <w:rFonts w:cs="Arial"/>
          <w:sz w:val="24"/>
          <w:szCs w:val="24"/>
        </w:rPr>
        <w:t xml:space="preserve">. </w:t>
      </w:r>
    </w:p>
    <w:p w14:paraId="2E7056A7" w14:textId="43FE1F32" w:rsidR="001B6F35" w:rsidRPr="00BE06A5" w:rsidRDefault="001B6F35" w:rsidP="00F726A3">
      <w:pPr>
        <w:pStyle w:val="RFPTextLevel2"/>
        <w:tabs>
          <w:tab w:val="left" w:pos="720"/>
        </w:tabs>
        <w:spacing w:before="120"/>
        <w:ind w:left="360"/>
        <w:outlineLvl w:val="0"/>
        <w:rPr>
          <w:rFonts w:cs="Arial"/>
          <w:i/>
          <w:sz w:val="24"/>
          <w:szCs w:val="24"/>
        </w:rPr>
      </w:pPr>
      <w:r w:rsidRPr="00BE06A5">
        <w:rPr>
          <w:rFonts w:cs="Arial"/>
          <w:i/>
          <w:sz w:val="24"/>
          <w:szCs w:val="24"/>
        </w:rPr>
        <w:t xml:space="preserve">Organizational Change Management </w:t>
      </w:r>
      <w:r w:rsidR="00747812" w:rsidRPr="00BE06A5">
        <w:rPr>
          <w:rFonts w:cs="Arial"/>
          <w:i/>
          <w:sz w:val="24"/>
          <w:szCs w:val="24"/>
        </w:rPr>
        <w:t>and Communications Delivery</w:t>
      </w:r>
    </w:p>
    <w:p w14:paraId="26B913B8" w14:textId="003A9CCC" w:rsidR="001B6F35" w:rsidRPr="00BE06A5" w:rsidRDefault="6B35204A" w:rsidP="00283955">
      <w:pPr>
        <w:pStyle w:val="RFPTextLevel2"/>
        <w:spacing w:before="120"/>
        <w:ind w:left="360"/>
        <w:rPr>
          <w:rFonts w:cs="Arial"/>
          <w:sz w:val="24"/>
          <w:szCs w:val="24"/>
        </w:rPr>
      </w:pPr>
      <w:r w:rsidRPr="00BE06A5">
        <w:rPr>
          <w:rFonts w:cs="Arial"/>
          <w:sz w:val="24"/>
          <w:szCs w:val="24"/>
        </w:rPr>
        <w:t>The University</w:t>
      </w:r>
      <w:r w:rsidR="00C5651C" w:rsidRPr="00BE06A5">
        <w:rPr>
          <w:rFonts w:cs="Arial"/>
          <w:sz w:val="24"/>
          <w:szCs w:val="24"/>
        </w:rPr>
        <w:t xml:space="preserve"> </w:t>
      </w:r>
      <w:r w:rsidR="0056422B" w:rsidRPr="00BE06A5">
        <w:rPr>
          <w:rFonts w:cs="Arial"/>
          <w:sz w:val="24"/>
          <w:szCs w:val="24"/>
        </w:rPr>
        <w:t xml:space="preserve">expects the Contractor to </w:t>
      </w:r>
      <w:r w:rsidR="00E71017" w:rsidRPr="00BE06A5">
        <w:rPr>
          <w:rFonts w:cs="Arial"/>
          <w:sz w:val="24"/>
          <w:szCs w:val="24"/>
        </w:rPr>
        <w:t xml:space="preserve">collaborate with University </w:t>
      </w:r>
      <w:r w:rsidR="00E97DB9" w:rsidRPr="00BE06A5">
        <w:rPr>
          <w:rFonts w:cs="Arial"/>
          <w:sz w:val="24"/>
          <w:szCs w:val="24"/>
        </w:rPr>
        <w:t xml:space="preserve">project team </w:t>
      </w:r>
      <w:r w:rsidR="00E71017" w:rsidRPr="00BE06A5">
        <w:rPr>
          <w:rFonts w:cs="Arial"/>
          <w:sz w:val="24"/>
          <w:szCs w:val="24"/>
        </w:rPr>
        <w:t>staff</w:t>
      </w:r>
      <w:r w:rsidR="0056422B" w:rsidRPr="00BE06A5">
        <w:rPr>
          <w:rFonts w:cs="Arial"/>
          <w:sz w:val="24"/>
          <w:szCs w:val="24"/>
        </w:rPr>
        <w:t xml:space="preserve"> to deliver the plans in </w:t>
      </w:r>
      <w:r w:rsidR="002964D0" w:rsidRPr="00BE06A5">
        <w:rPr>
          <w:rFonts w:cs="Arial"/>
          <w:sz w:val="24"/>
          <w:szCs w:val="24"/>
        </w:rPr>
        <w:t>the Plan</w:t>
      </w:r>
      <w:r w:rsidR="08B18A0C" w:rsidRPr="00BE06A5">
        <w:rPr>
          <w:rFonts w:cs="Arial"/>
          <w:sz w:val="24"/>
          <w:szCs w:val="24"/>
        </w:rPr>
        <w:t>ning</w:t>
      </w:r>
      <w:r w:rsidR="002964D0" w:rsidRPr="00BE06A5">
        <w:rPr>
          <w:rFonts w:cs="Arial"/>
          <w:sz w:val="24"/>
          <w:szCs w:val="24"/>
        </w:rPr>
        <w:t xml:space="preserve"> </w:t>
      </w:r>
      <w:r w:rsidR="1B8DBFC9" w:rsidRPr="00BE06A5">
        <w:rPr>
          <w:rFonts w:cs="Arial"/>
          <w:sz w:val="24"/>
          <w:szCs w:val="24"/>
        </w:rPr>
        <w:t>Activities portion</w:t>
      </w:r>
      <w:r w:rsidR="0056422B" w:rsidRPr="00BE06A5">
        <w:rPr>
          <w:rFonts w:cs="Arial"/>
          <w:sz w:val="24"/>
          <w:szCs w:val="24"/>
        </w:rPr>
        <w:t xml:space="preserve"> of the project as indicated in this section. The execution of those plans should be aligned to the project phase in which they are appropriate. </w:t>
      </w:r>
      <w:r w:rsidR="00747812" w:rsidRPr="00BE06A5">
        <w:rPr>
          <w:rFonts w:cs="Arial"/>
          <w:sz w:val="24"/>
          <w:szCs w:val="24"/>
        </w:rPr>
        <w:t>The Contractor shall provide a senior</w:t>
      </w:r>
      <w:r w:rsidR="00BE5A07">
        <w:rPr>
          <w:rFonts w:cs="Arial"/>
          <w:sz w:val="24"/>
          <w:szCs w:val="24"/>
        </w:rPr>
        <w:t>-</w:t>
      </w:r>
      <w:r w:rsidR="00BE5A07" w:rsidRPr="00326877">
        <w:rPr>
          <w:rFonts w:cs="Arial"/>
          <w:sz w:val="24"/>
          <w:szCs w:val="24"/>
        </w:rPr>
        <w:t>level</w:t>
      </w:r>
      <w:r w:rsidR="00747812" w:rsidRPr="00326877">
        <w:rPr>
          <w:rFonts w:cs="Arial"/>
          <w:sz w:val="24"/>
          <w:szCs w:val="24"/>
        </w:rPr>
        <w:t xml:space="preserve"> </w:t>
      </w:r>
      <w:r w:rsidR="00747812" w:rsidRPr="00EC7881">
        <w:rPr>
          <w:rFonts w:cs="Arial"/>
          <w:sz w:val="24"/>
          <w:szCs w:val="24"/>
        </w:rPr>
        <w:t>Change Management Lead</w:t>
      </w:r>
      <w:r w:rsidR="00747812" w:rsidRPr="00326877">
        <w:rPr>
          <w:rFonts w:cs="Arial"/>
          <w:sz w:val="24"/>
          <w:szCs w:val="24"/>
        </w:rPr>
        <w:t xml:space="preserve"> for planning and leadership in this area. </w:t>
      </w:r>
      <w:r w:rsidR="00277574" w:rsidRPr="00326877">
        <w:rPr>
          <w:rFonts w:cs="Arial"/>
          <w:sz w:val="24"/>
          <w:szCs w:val="24"/>
        </w:rPr>
        <w:t>Th</w:t>
      </w:r>
      <w:r w:rsidR="003730F2" w:rsidRPr="00326877">
        <w:rPr>
          <w:rFonts w:cs="Arial"/>
          <w:sz w:val="24"/>
          <w:szCs w:val="24"/>
        </w:rPr>
        <w:t>is</w:t>
      </w:r>
      <w:r w:rsidR="00277574" w:rsidRPr="00326877">
        <w:rPr>
          <w:rFonts w:cs="Arial"/>
          <w:sz w:val="24"/>
          <w:szCs w:val="24"/>
        </w:rPr>
        <w:t xml:space="preserve"> </w:t>
      </w:r>
      <w:r w:rsidR="00D76B8B" w:rsidRPr="00326877">
        <w:rPr>
          <w:rFonts w:cs="Arial"/>
          <w:sz w:val="24"/>
          <w:szCs w:val="24"/>
        </w:rPr>
        <w:t>Change Management Lead</w:t>
      </w:r>
      <w:r w:rsidR="006079DC" w:rsidRPr="00BE06A5">
        <w:rPr>
          <w:rFonts w:cs="Arial"/>
          <w:sz w:val="24"/>
          <w:szCs w:val="24"/>
        </w:rPr>
        <w:t xml:space="preserve"> will help</w:t>
      </w:r>
      <w:r w:rsidR="006079DC" w:rsidRPr="00BE06A5" w:rsidDel="003C13A1">
        <w:rPr>
          <w:rFonts w:cs="Arial"/>
          <w:sz w:val="24"/>
          <w:szCs w:val="24"/>
        </w:rPr>
        <w:t xml:space="preserve"> </w:t>
      </w:r>
      <w:r w:rsidR="003C13A1" w:rsidRPr="00BE06A5">
        <w:rPr>
          <w:rFonts w:cs="Arial"/>
          <w:sz w:val="24"/>
          <w:szCs w:val="24"/>
        </w:rPr>
        <w:t xml:space="preserve">the University </w:t>
      </w:r>
      <w:r w:rsidR="008B3C34" w:rsidRPr="00BE06A5">
        <w:rPr>
          <w:rFonts w:cs="Arial"/>
          <w:sz w:val="24"/>
          <w:szCs w:val="24"/>
        </w:rPr>
        <w:t>Change Management Lead</w:t>
      </w:r>
      <w:r w:rsidR="006079DC" w:rsidRPr="00BE06A5">
        <w:rPr>
          <w:rFonts w:cs="Arial"/>
          <w:sz w:val="24"/>
          <w:szCs w:val="24"/>
        </w:rPr>
        <w:t xml:space="preserve"> develop the Change Management and Communications project plan for the duration of the project. For execution of the agreed Change Management and Communications plans, the University will provide at least the resources noted in the RFP. If execution requires additional resources, the Contractor should assume to fill these positions with Contractor resources, unless additional resources are offered by the University based on an agreed work plan.</w:t>
      </w:r>
    </w:p>
    <w:p w14:paraId="25364586" w14:textId="77777777" w:rsidR="001B6F35" w:rsidRPr="00BE06A5" w:rsidRDefault="001B6F35" w:rsidP="00F726A3">
      <w:pPr>
        <w:pStyle w:val="RFPTextLevel2"/>
        <w:tabs>
          <w:tab w:val="left" w:pos="450"/>
        </w:tabs>
        <w:ind w:left="360"/>
        <w:outlineLvl w:val="0"/>
        <w:rPr>
          <w:rFonts w:cs="Arial"/>
          <w:b/>
          <w:sz w:val="24"/>
          <w:szCs w:val="24"/>
        </w:rPr>
      </w:pPr>
      <w:r w:rsidRPr="00BE06A5">
        <w:rPr>
          <w:rFonts w:cs="Arial"/>
          <w:b/>
          <w:sz w:val="24"/>
          <w:szCs w:val="24"/>
        </w:rPr>
        <w:t>Deliverables:</w:t>
      </w:r>
    </w:p>
    <w:p w14:paraId="2E15EAB1" w14:textId="77777777" w:rsidR="001B6F35" w:rsidRPr="00BE06A5" w:rsidRDefault="177B3AA8" w:rsidP="001B6F35">
      <w:pPr>
        <w:numPr>
          <w:ilvl w:val="0"/>
          <w:numId w:val="31"/>
        </w:numPr>
        <w:spacing w:before="120" w:after="120"/>
        <w:ind w:left="1080"/>
        <w:rPr>
          <w:rFonts w:cs="Arial"/>
          <w:sz w:val="24"/>
        </w:rPr>
      </w:pPr>
      <w:r w:rsidRPr="00BE06A5">
        <w:rPr>
          <w:rFonts w:cs="Arial"/>
          <w:sz w:val="24"/>
        </w:rPr>
        <w:t>Change Management Strategy</w:t>
      </w:r>
    </w:p>
    <w:p w14:paraId="128E8CB4" w14:textId="77777777" w:rsidR="001B6F35" w:rsidRPr="00BE06A5" w:rsidRDefault="001B6F35" w:rsidP="001B6F35">
      <w:pPr>
        <w:numPr>
          <w:ilvl w:val="0"/>
          <w:numId w:val="31"/>
        </w:numPr>
        <w:spacing w:before="120" w:after="120"/>
        <w:ind w:left="1080"/>
        <w:rPr>
          <w:rFonts w:cs="Arial"/>
          <w:sz w:val="24"/>
        </w:rPr>
      </w:pPr>
      <w:r w:rsidRPr="00BE06A5">
        <w:rPr>
          <w:rFonts w:cs="Arial"/>
          <w:sz w:val="24"/>
        </w:rPr>
        <w:t>Communications Strategy and Plan</w:t>
      </w:r>
    </w:p>
    <w:p w14:paraId="01B88726" w14:textId="77777777" w:rsidR="001B6F35" w:rsidRPr="00BE06A5" w:rsidRDefault="001B6F35" w:rsidP="001B6F35">
      <w:pPr>
        <w:numPr>
          <w:ilvl w:val="0"/>
          <w:numId w:val="31"/>
        </w:numPr>
        <w:spacing w:before="120" w:after="120"/>
        <w:ind w:left="1080"/>
        <w:rPr>
          <w:rFonts w:cs="Arial"/>
          <w:sz w:val="24"/>
        </w:rPr>
      </w:pPr>
      <w:r w:rsidRPr="00BE06A5">
        <w:rPr>
          <w:rFonts w:cs="Arial"/>
          <w:sz w:val="24"/>
        </w:rPr>
        <w:t>End-User Training Strategy</w:t>
      </w:r>
    </w:p>
    <w:p w14:paraId="1F25614C" w14:textId="77777777" w:rsidR="001B6F35" w:rsidRPr="00BE06A5" w:rsidRDefault="001B6F35" w:rsidP="001B6F35">
      <w:pPr>
        <w:numPr>
          <w:ilvl w:val="0"/>
          <w:numId w:val="31"/>
        </w:numPr>
        <w:spacing w:before="120" w:after="120"/>
        <w:ind w:left="1080"/>
        <w:rPr>
          <w:rFonts w:cs="Arial"/>
          <w:sz w:val="24"/>
        </w:rPr>
      </w:pPr>
      <w:r w:rsidRPr="00BE06A5">
        <w:rPr>
          <w:rFonts w:cs="Arial"/>
          <w:sz w:val="24"/>
        </w:rPr>
        <w:t xml:space="preserve">End-User Training Plan </w:t>
      </w:r>
    </w:p>
    <w:p w14:paraId="58FD9873" w14:textId="00A22DEC" w:rsidR="001B6F35" w:rsidRPr="00933E8A" w:rsidRDefault="001B6F35" w:rsidP="001B6F35">
      <w:pPr>
        <w:numPr>
          <w:ilvl w:val="0"/>
          <w:numId w:val="31"/>
        </w:numPr>
        <w:spacing w:before="120" w:after="120"/>
        <w:ind w:left="1080"/>
        <w:rPr>
          <w:rFonts w:cs="Arial"/>
          <w:sz w:val="24"/>
        </w:rPr>
      </w:pPr>
      <w:r w:rsidRPr="00BE06A5">
        <w:rPr>
          <w:rFonts w:cs="Arial"/>
          <w:sz w:val="24"/>
        </w:rPr>
        <w:t>Training Sustainment Plan</w:t>
      </w:r>
    </w:p>
    <w:p w14:paraId="1BDAAC31" w14:textId="570E41C2" w:rsidR="001B6F35" w:rsidRPr="00560C50" w:rsidRDefault="34DA4D43" w:rsidP="00560C50">
      <w:pPr>
        <w:numPr>
          <w:ilvl w:val="0"/>
          <w:numId w:val="31"/>
        </w:numPr>
        <w:spacing w:before="120" w:after="120"/>
        <w:ind w:left="1080"/>
        <w:rPr>
          <w:rFonts w:cs="Arial"/>
          <w:sz w:val="24"/>
        </w:rPr>
      </w:pPr>
      <w:r w:rsidRPr="00BE06A5">
        <w:rPr>
          <w:rFonts w:cs="Arial"/>
          <w:sz w:val="24"/>
        </w:rPr>
        <w:t>Train-the-Trainer Sessions and Support for</w:t>
      </w:r>
      <w:r w:rsidR="177B3AA8" w:rsidRPr="00BE06A5">
        <w:rPr>
          <w:rFonts w:cs="Arial"/>
          <w:sz w:val="24"/>
        </w:rPr>
        <w:t xml:space="preserve"> End-User Training</w:t>
      </w:r>
    </w:p>
    <w:p w14:paraId="2F0C907E" w14:textId="46B3BC9C" w:rsidR="001B6F35" w:rsidRPr="00BE06A5" w:rsidRDefault="00783D05" w:rsidP="00F726A3">
      <w:pPr>
        <w:pStyle w:val="RFPTextLevel2"/>
        <w:spacing w:before="120"/>
        <w:ind w:left="0"/>
        <w:jc w:val="center"/>
        <w:outlineLvl w:val="0"/>
        <w:rPr>
          <w:rFonts w:cs="Arial"/>
          <w:b/>
          <w:sz w:val="24"/>
          <w:szCs w:val="24"/>
        </w:rPr>
      </w:pPr>
      <w:r w:rsidRPr="00BE06A5">
        <w:rPr>
          <w:rFonts w:cs="Arial"/>
          <w:b/>
          <w:sz w:val="24"/>
          <w:szCs w:val="24"/>
        </w:rPr>
        <w:t>Table 2</w:t>
      </w:r>
      <w:r w:rsidR="001B6F35" w:rsidRPr="00BE06A5">
        <w:rPr>
          <w:rFonts w:cs="Arial"/>
          <w:b/>
          <w:sz w:val="24"/>
          <w:szCs w:val="24"/>
        </w:rPr>
        <w:t>: Organizational Change Management Responsibility Matrix</w:t>
      </w: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30"/>
        <w:gridCol w:w="1890"/>
        <w:gridCol w:w="2065"/>
      </w:tblGrid>
      <w:tr w:rsidR="00FF4691" w:rsidRPr="00EA3749" w14:paraId="77A3CB0C" w14:textId="77777777" w:rsidTr="00F545A8">
        <w:trPr>
          <w:cantSplit/>
          <w:tblHeader/>
        </w:trPr>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01090" w14:textId="77777777" w:rsidR="001B6F35" w:rsidRPr="00BE06A5" w:rsidRDefault="001B6F35" w:rsidP="00A35AB2">
            <w:pPr>
              <w:pStyle w:val="TableText0"/>
              <w:keepNext/>
              <w:spacing w:before="60" w:after="60" w:line="240" w:lineRule="auto"/>
              <w:jc w:val="center"/>
              <w:rPr>
                <w:rFonts w:ascii="Arial" w:hAnsi="Arial" w:cs="Arial"/>
                <w:b/>
                <w:sz w:val="24"/>
                <w:szCs w:val="24"/>
              </w:rPr>
            </w:pPr>
            <w:r w:rsidRPr="00BE06A5">
              <w:rPr>
                <w:rFonts w:ascii="Arial" w:hAnsi="Arial" w:cs="Arial"/>
                <w:b/>
                <w:sz w:val="24"/>
                <w:szCs w:val="24"/>
              </w:rPr>
              <w:t>Activity</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580F2C" w14:textId="1C99F678" w:rsidR="001B6F35" w:rsidRPr="00BE06A5" w:rsidRDefault="00BA74C4" w:rsidP="00A35AB2">
            <w:pPr>
              <w:pStyle w:val="TableText0"/>
              <w:keepNext/>
              <w:spacing w:before="60" w:after="60" w:line="240" w:lineRule="auto"/>
              <w:jc w:val="center"/>
              <w:rPr>
                <w:rFonts w:ascii="Arial" w:hAnsi="Arial" w:cs="Arial"/>
                <w:b/>
                <w:sz w:val="24"/>
                <w:szCs w:val="24"/>
              </w:rPr>
            </w:pPr>
            <w:r w:rsidRPr="00BE06A5">
              <w:rPr>
                <w:rFonts w:ascii="Arial" w:hAnsi="Arial" w:cs="Arial"/>
                <w:b/>
                <w:sz w:val="24"/>
                <w:szCs w:val="24"/>
              </w:rPr>
              <w:t>Contractor</w:t>
            </w:r>
          </w:p>
        </w:tc>
        <w:tc>
          <w:tcPr>
            <w:tcW w:w="2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AE0ED" w14:textId="2A641AF8" w:rsidR="001B6F35" w:rsidRPr="00BE06A5" w:rsidRDefault="002862CF" w:rsidP="00A35AB2">
            <w:pPr>
              <w:pStyle w:val="TableText0"/>
              <w:keepNext/>
              <w:spacing w:before="60" w:after="60" w:line="240" w:lineRule="auto"/>
              <w:jc w:val="center"/>
              <w:rPr>
                <w:rFonts w:ascii="Arial" w:hAnsi="Arial" w:cs="Arial"/>
                <w:b/>
                <w:sz w:val="24"/>
                <w:szCs w:val="24"/>
              </w:rPr>
            </w:pPr>
            <w:r w:rsidRPr="00BE06A5">
              <w:rPr>
                <w:rFonts w:ascii="Arial" w:hAnsi="Arial" w:cs="Arial"/>
                <w:b/>
                <w:sz w:val="24"/>
                <w:szCs w:val="24"/>
              </w:rPr>
              <w:t>University</w:t>
            </w:r>
          </w:p>
        </w:tc>
      </w:tr>
      <w:tr w:rsidR="009D165E" w:rsidRPr="00EA3749" w14:paraId="614033A7"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61B17B60" w14:textId="77777777" w:rsidR="009D165E" w:rsidRPr="00BE06A5" w:rsidRDefault="009D165E" w:rsidP="009D165E">
            <w:pPr>
              <w:pStyle w:val="TableText0"/>
              <w:spacing w:before="60" w:after="60" w:line="240" w:lineRule="auto"/>
              <w:rPr>
                <w:rFonts w:ascii="Arial" w:hAnsi="Arial" w:cs="Arial"/>
                <w:sz w:val="24"/>
                <w:szCs w:val="24"/>
              </w:rPr>
            </w:pPr>
            <w:r w:rsidRPr="00BE06A5">
              <w:rPr>
                <w:rFonts w:ascii="Arial" w:hAnsi="Arial" w:cs="Arial"/>
                <w:sz w:val="24"/>
                <w:szCs w:val="24"/>
              </w:rPr>
              <w:t xml:space="preserve">Develop Change Management Strategy and Supporting Plan </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0D700FE" w14:textId="721102F0" w:rsidR="009D165E" w:rsidRPr="00BE06A5" w:rsidRDefault="001C4EB2" w:rsidP="009D165E">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34DF86E" w14:textId="11AAB4B1" w:rsidR="009D165E" w:rsidRPr="00BE06A5" w:rsidRDefault="001C4EB2" w:rsidP="009D165E">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r>
      <w:tr w:rsidR="001B6F35" w:rsidRPr="00EA3749" w14:paraId="2B44F1E1"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0DE1099E"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Determine Organizational Readiness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D3AAB46"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EC94ABD"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r>
      <w:tr w:rsidR="001B6F35" w:rsidRPr="00EA3749" w14:paraId="6889463D"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0F000794"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Develop Communications Strategy and Plan</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F2F6D25" w14:textId="754373A2" w:rsidR="001B6F35" w:rsidRPr="00BE06A5" w:rsidRDefault="599C998B" w:rsidP="00A35AB2">
            <w:pPr>
              <w:pStyle w:val="TableText0"/>
              <w:spacing w:before="60" w:after="60" w:line="240" w:lineRule="auto"/>
              <w:jc w:val="center"/>
              <w:rPr>
                <w:rFonts w:ascii="Arial" w:hAnsi="Arial" w:cs="Arial"/>
                <w:szCs w:val="16"/>
              </w:rPr>
            </w:pPr>
            <w:r w:rsidRPr="47ED5B62">
              <w:rPr>
                <w:rFonts w:ascii="Arial" w:hAnsi="Arial" w:cs="Arial"/>
                <w:sz w:val="24"/>
                <w:szCs w:val="24"/>
              </w:rPr>
              <w:t>Assist</w:t>
            </w:r>
          </w:p>
        </w:tc>
        <w:tc>
          <w:tcPr>
            <w:tcW w:w="2065" w:type="dxa"/>
            <w:tcBorders>
              <w:top w:val="single" w:sz="4" w:space="0" w:color="auto"/>
              <w:left w:val="single" w:sz="4" w:space="0" w:color="auto"/>
              <w:bottom w:val="single" w:sz="4" w:space="0" w:color="auto"/>
              <w:right w:val="single" w:sz="4" w:space="0" w:color="auto"/>
            </w:tcBorders>
            <w:vAlign w:val="center"/>
            <w:hideMark/>
          </w:tcPr>
          <w:p w14:paraId="297AD6A5" w14:textId="22DAA88F" w:rsidR="001B6F35" w:rsidRPr="00BE06A5" w:rsidRDefault="299D49CE" w:rsidP="00A35AB2">
            <w:pPr>
              <w:pStyle w:val="TableText0"/>
              <w:spacing w:before="60" w:after="60" w:line="240" w:lineRule="auto"/>
              <w:jc w:val="center"/>
              <w:rPr>
                <w:rFonts w:ascii="Arial" w:hAnsi="Arial" w:cs="Arial"/>
                <w:szCs w:val="16"/>
              </w:rPr>
            </w:pPr>
            <w:r w:rsidRPr="47ED5B62">
              <w:rPr>
                <w:rFonts w:ascii="Arial" w:hAnsi="Arial" w:cs="Arial"/>
                <w:sz w:val="24"/>
                <w:szCs w:val="24"/>
              </w:rPr>
              <w:t>Lead</w:t>
            </w:r>
          </w:p>
        </w:tc>
      </w:tr>
      <w:tr w:rsidR="001B6F35" w:rsidRPr="00EA3749" w14:paraId="1898DC07"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75588B3E"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Develop Communications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0E2B7BE" w14:textId="1A55DB9F" w:rsidR="001B6F35" w:rsidRPr="00BE06A5" w:rsidRDefault="7DB9216A" w:rsidP="00A35AB2">
            <w:pPr>
              <w:pStyle w:val="TableText0"/>
              <w:spacing w:before="60" w:after="60" w:line="240" w:lineRule="auto"/>
              <w:jc w:val="center"/>
              <w:rPr>
                <w:rFonts w:ascii="Arial" w:hAnsi="Arial" w:cs="Arial"/>
                <w:szCs w:val="16"/>
              </w:rPr>
            </w:pPr>
            <w:r w:rsidRPr="47ED5B62">
              <w:rPr>
                <w:rFonts w:ascii="Arial" w:hAnsi="Arial" w:cs="Arial"/>
                <w:sz w:val="24"/>
                <w:szCs w:val="24"/>
              </w:rPr>
              <w:t>Assist</w:t>
            </w:r>
          </w:p>
        </w:tc>
        <w:tc>
          <w:tcPr>
            <w:tcW w:w="2065" w:type="dxa"/>
            <w:tcBorders>
              <w:top w:val="single" w:sz="4" w:space="0" w:color="auto"/>
              <w:left w:val="single" w:sz="4" w:space="0" w:color="auto"/>
              <w:bottom w:val="single" w:sz="4" w:space="0" w:color="auto"/>
              <w:right w:val="single" w:sz="4" w:space="0" w:color="auto"/>
            </w:tcBorders>
            <w:vAlign w:val="center"/>
            <w:hideMark/>
          </w:tcPr>
          <w:p w14:paraId="74AFD55A" w14:textId="5995EF2E" w:rsidR="001B6F35" w:rsidRPr="00BE06A5" w:rsidRDefault="60561819" w:rsidP="00A35AB2">
            <w:pPr>
              <w:pStyle w:val="TableText0"/>
              <w:spacing w:before="60" w:after="60" w:line="240" w:lineRule="auto"/>
              <w:jc w:val="center"/>
              <w:rPr>
                <w:rFonts w:ascii="Arial" w:hAnsi="Arial" w:cs="Arial"/>
                <w:szCs w:val="16"/>
              </w:rPr>
            </w:pPr>
            <w:r w:rsidRPr="47ED5B62">
              <w:rPr>
                <w:rFonts w:ascii="Arial" w:hAnsi="Arial" w:cs="Arial"/>
                <w:sz w:val="24"/>
                <w:szCs w:val="24"/>
              </w:rPr>
              <w:t>Lead</w:t>
            </w:r>
          </w:p>
        </w:tc>
      </w:tr>
      <w:tr w:rsidR="001B6F35" w:rsidRPr="00EA3749" w14:paraId="570C99A7"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3B3DB59C"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Deliver Communications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96CFCEF"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c>
          <w:tcPr>
            <w:tcW w:w="2065" w:type="dxa"/>
            <w:tcBorders>
              <w:top w:val="single" w:sz="4" w:space="0" w:color="auto"/>
              <w:left w:val="single" w:sz="4" w:space="0" w:color="auto"/>
              <w:bottom w:val="single" w:sz="4" w:space="0" w:color="auto"/>
              <w:right w:val="single" w:sz="4" w:space="0" w:color="auto"/>
            </w:tcBorders>
            <w:vAlign w:val="center"/>
            <w:hideMark/>
          </w:tcPr>
          <w:p w14:paraId="75303FCD"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r>
      <w:tr w:rsidR="001B6F35" w:rsidRPr="00EA3749" w14:paraId="156B4AFA"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196F7104"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Develop End-User Training Strategy and Plan</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34F55A8" w14:textId="3E89B31F" w:rsidR="001B6F35" w:rsidRPr="00BE06A5" w:rsidRDefault="001B6F35" w:rsidP="00A35AB2">
            <w:pPr>
              <w:pStyle w:val="TableText0"/>
              <w:spacing w:before="60" w:after="60" w:line="240" w:lineRule="auto"/>
              <w:jc w:val="center"/>
              <w:rPr>
                <w:rFonts w:ascii="Arial" w:hAnsi="Arial" w:cs="Arial"/>
                <w:szCs w:val="16"/>
              </w:rPr>
            </w:pPr>
            <w:r>
              <w:rPr>
                <w:rFonts w:ascii="Arial" w:hAnsi="Arial" w:cs="Arial"/>
                <w:sz w:val="24"/>
                <w:szCs w:val="24"/>
              </w:rPr>
              <w:t>Lead</w:t>
            </w:r>
          </w:p>
        </w:tc>
        <w:tc>
          <w:tcPr>
            <w:tcW w:w="2065" w:type="dxa"/>
            <w:tcBorders>
              <w:top w:val="single" w:sz="4" w:space="0" w:color="auto"/>
              <w:left w:val="single" w:sz="4" w:space="0" w:color="auto"/>
              <w:bottom w:val="single" w:sz="4" w:space="0" w:color="auto"/>
              <w:right w:val="single" w:sz="4" w:space="0" w:color="auto"/>
            </w:tcBorders>
            <w:vAlign w:val="center"/>
            <w:hideMark/>
          </w:tcPr>
          <w:p w14:paraId="7595F880" w14:textId="74972A22" w:rsidR="001B6F35" w:rsidRPr="00BE06A5" w:rsidRDefault="001B6F35" w:rsidP="00A35AB2">
            <w:pPr>
              <w:pStyle w:val="TableText0"/>
              <w:spacing w:before="60" w:after="60" w:line="240" w:lineRule="auto"/>
              <w:jc w:val="center"/>
              <w:rPr>
                <w:rFonts w:ascii="Arial" w:hAnsi="Arial" w:cs="Arial"/>
                <w:sz w:val="24"/>
                <w:szCs w:val="24"/>
              </w:rPr>
            </w:pPr>
            <w:r w:rsidRPr="47ED5B62">
              <w:rPr>
                <w:rFonts w:ascii="Arial" w:hAnsi="Arial" w:cs="Arial"/>
                <w:sz w:val="24"/>
                <w:szCs w:val="24"/>
              </w:rPr>
              <w:t>Assist</w:t>
            </w:r>
          </w:p>
        </w:tc>
      </w:tr>
      <w:tr w:rsidR="001B6F35" w:rsidRPr="00EA3749" w14:paraId="50AB67AF"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502811B1"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Develop Training Materials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C3B87F9" w14:textId="0BC1BBB6" w:rsidR="001B6F35" w:rsidRPr="00BE06A5" w:rsidRDefault="00E30956"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DC18AD" w14:textId="2340C01D" w:rsidR="001B6F35" w:rsidRPr="00BE06A5" w:rsidRDefault="00E30956"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r>
      <w:tr w:rsidR="001B6F35" w:rsidRPr="00EA3749" w14:paraId="75DE4289"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5AB57F50"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Develop Readiness and Sustainment Materials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FE20FA1"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E7E7F16"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r>
      <w:tr w:rsidR="001B6F35" w:rsidRPr="00EA3749" w14:paraId="7701A060"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6AAB6FE9" w14:textId="0688C32A"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 xml:space="preserve">Deliver </w:t>
            </w:r>
            <w:r w:rsidR="0056422B" w:rsidRPr="00BE06A5">
              <w:rPr>
                <w:rFonts w:ascii="Arial" w:hAnsi="Arial" w:cs="Arial"/>
                <w:sz w:val="24"/>
                <w:szCs w:val="24"/>
              </w:rPr>
              <w:t>Train-the Trainer Support to University Trainers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DF13E72"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AF57E78"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r>
      <w:tr w:rsidR="0056422B" w:rsidRPr="00EA3749" w14:paraId="0F241FBD" w14:textId="77777777" w:rsidTr="00BE06A5">
        <w:trPr>
          <w:cantSplit/>
        </w:trPr>
        <w:tc>
          <w:tcPr>
            <w:tcW w:w="4230" w:type="dxa"/>
            <w:tcBorders>
              <w:top w:val="single" w:sz="4" w:space="0" w:color="auto"/>
              <w:left w:val="single" w:sz="4" w:space="0" w:color="auto"/>
              <w:bottom w:val="single" w:sz="4" w:space="0" w:color="auto"/>
              <w:right w:val="single" w:sz="4" w:space="0" w:color="auto"/>
            </w:tcBorders>
          </w:tcPr>
          <w:p w14:paraId="55D9A331" w14:textId="0FD69167" w:rsidR="0056422B" w:rsidRPr="00BE06A5" w:rsidRDefault="00EF0391" w:rsidP="00A35AB2">
            <w:pPr>
              <w:pStyle w:val="TableText0"/>
              <w:spacing w:before="60" w:after="60" w:line="240" w:lineRule="auto"/>
              <w:rPr>
                <w:rFonts w:ascii="Arial" w:hAnsi="Arial" w:cs="Arial"/>
                <w:sz w:val="24"/>
                <w:szCs w:val="24"/>
              </w:rPr>
            </w:pPr>
            <w:r w:rsidRPr="00BE06A5">
              <w:rPr>
                <w:rFonts w:ascii="Arial" w:hAnsi="Arial" w:cs="Arial"/>
                <w:sz w:val="24"/>
                <w:szCs w:val="24"/>
              </w:rPr>
              <w:t>Instruct</w:t>
            </w:r>
            <w:r w:rsidR="00521E75" w:rsidRPr="00BE06A5">
              <w:rPr>
                <w:rFonts w:ascii="Arial" w:hAnsi="Arial" w:cs="Arial"/>
                <w:sz w:val="24"/>
                <w:szCs w:val="24"/>
              </w:rPr>
              <w:t>or</w:t>
            </w:r>
            <w:r w:rsidRPr="00BE06A5">
              <w:rPr>
                <w:rFonts w:ascii="Arial" w:hAnsi="Arial" w:cs="Arial"/>
                <w:sz w:val="24"/>
                <w:szCs w:val="24"/>
              </w:rPr>
              <w:t xml:space="preserve"> </w:t>
            </w:r>
            <w:r w:rsidR="00521E75" w:rsidRPr="00BE06A5">
              <w:rPr>
                <w:rFonts w:ascii="Arial" w:hAnsi="Arial" w:cs="Arial"/>
                <w:sz w:val="24"/>
                <w:szCs w:val="24"/>
              </w:rPr>
              <w:t>Led Training</w:t>
            </w:r>
            <w:r w:rsidR="0056422B" w:rsidRPr="00BE06A5">
              <w:rPr>
                <w:rFonts w:ascii="Arial" w:hAnsi="Arial" w:cs="Arial"/>
                <w:sz w:val="24"/>
                <w:szCs w:val="24"/>
              </w:rPr>
              <w:t xml:space="preserve"> Sessions (following the Train-the-Trainer period led by Contractor)</w:t>
            </w:r>
          </w:p>
        </w:tc>
        <w:tc>
          <w:tcPr>
            <w:tcW w:w="1890" w:type="dxa"/>
            <w:tcBorders>
              <w:top w:val="single" w:sz="4" w:space="0" w:color="auto"/>
              <w:left w:val="single" w:sz="4" w:space="0" w:color="auto"/>
              <w:bottom w:val="single" w:sz="4" w:space="0" w:color="auto"/>
              <w:right w:val="single" w:sz="4" w:space="0" w:color="auto"/>
            </w:tcBorders>
            <w:vAlign w:val="center"/>
          </w:tcPr>
          <w:p w14:paraId="19566CB0" w14:textId="7A41EEA1" w:rsidR="0056422B" w:rsidRPr="00BE06A5" w:rsidRDefault="0056422B"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c>
          <w:tcPr>
            <w:tcW w:w="2065" w:type="dxa"/>
            <w:tcBorders>
              <w:top w:val="single" w:sz="4" w:space="0" w:color="auto"/>
              <w:left w:val="single" w:sz="4" w:space="0" w:color="auto"/>
              <w:bottom w:val="single" w:sz="4" w:space="0" w:color="auto"/>
              <w:right w:val="single" w:sz="4" w:space="0" w:color="auto"/>
            </w:tcBorders>
            <w:vAlign w:val="center"/>
          </w:tcPr>
          <w:p w14:paraId="23946645" w14:textId="79A227FA" w:rsidR="0056422B" w:rsidRPr="00BE06A5" w:rsidRDefault="0056422B"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r>
      <w:tr w:rsidR="001B6F35" w:rsidRPr="00EA3749" w14:paraId="310563AD"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14727A77"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Manage evaluations of End-User Training Events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6D0D6D0"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4CDAA27" w14:textId="77777777" w:rsidR="001B6F35" w:rsidRPr="00BE06A5" w:rsidRDefault="001B6F35"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r>
      <w:tr w:rsidR="001B6F35" w:rsidRPr="00EA3749" w14:paraId="63BD6BE3" w14:textId="77777777" w:rsidTr="00BE06A5">
        <w:trPr>
          <w:cantSplit/>
        </w:trPr>
        <w:tc>
          <w:tcPr>
            <w:tcW w:w="4230" w:type="dxa"/>
            <w:tcBorders>
              <w:top w:val="single" w:sz="4" w:space="0" w:color="auto"/>
              <w:left w:val="single" w:sz="4" w:space="0" w:color="auto"/>
              <w:bottom w:val="single" w:sz="4" w:space="0" w:color="auto"/>
              <w:right w:val="single" w:sz="4" w:space="0" w:color="auto"/>
            </w:tcBorders>
            <w:hideMark/>
          </w:tcPr>
          <w:p w14:paraId="36CD9E98" w14:textId="77777777" w:rsidR="001B6F35" w:rsidRPr="00BE06A5" w:rsidRDefault="001B6F35" w:rsidP="00A35AB2">
            <w:pPr>
              <w:pStyle w:val="TableText0"/>
              <w:spacing w:before="60" w:after="60" w:line="240" w:lineRule="auto"/>
              <w:rPr>
                <w:rFonts w:ascii="Arial" w:hAnsi="Arial" w:cs="Arial"/>
                <w:sz w:val="24"/>
                <w:szCs w:val="24"/>
              </w:rPr>
            </w:pPr>
            <w:r w:rsidRPr="00BE06A5">
              <w:rPr>
                <w:rFonts w:ascii="Arial" w:hAnsi="Arial" w:cs="Arial"/>
                <w:sz w:val="24"/>
                <w:szCs w:val="24"/>
              </w:rPr>
              <w:t xml:space="preserve">Conduct Periodic Change Management Program Achievement Reviews </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949F049" w14:textId="44BB499A" w:rsidR="001B6F35" w:rsidRPr="00BE06A5" w:rsidRDefault="00D06AC2"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Assist</w:t>
            </w:r>
          </w:p>
        </w:tc>
        <w:tc>
          <w:tcPr>
            <w:tcW w:w="2065" w:type="dxa"/>
            <w:tcBorders>
              <w:top w:val="single" w:sz="4" w:space="0" w:color="auto"/>
              <w:left w:val="single" w:sz="4" w:space="0" w:color="auto"/>
              <w:bottom w:val="single" w:sz="4" w:space="0" w:color="auto"/>
              <w:right w:val="single" w:sz="4" w:space="0" w:color="auto"/>
            </w:tcBorders>
            <w:vAlign w:val="center"/>
            <w:hideMark/>
          </w:tcPr>
          <w:p w14:paraId="7493C36F" w14:textId="60036F09" w:rsidR="001B6F35" w:rsidRPr="00BE06A5" w:rsidRDefault="00D06AC2" w:rsidP="00A35AB2">
            <w:pPr>
              <w:pStyle w:val="TableText0"/>
              <w:spacing w:before="60" w:after="60" w:line="240" w:lineRule="auto"/>
              <w:jc w:val="center"/>
              <w:rPr>
                <w:rFonts w:ascii="Arial" w:hAnsi="Arial" w:cs="Arial"/>
                <w:sz w:val="24"/>
                <w:szCs w:val="24"/>
              </w:rPr>
            </w:pPr>
            <w:r w:rsidRPr="00BE06A5">
              <w:rPr>
                <w:rFonts w:ascii="Arial" w:hAnsi="Arial" w:cs="Arial"/>
                <w:sz w:val="24"/>
                <w:szCs w:val="24"/>
              </w:rPr>
              <w:t>Lead</w:t>
            </w:r>
          </w:p>
        </w:tc>
      </w:tr>
    </w:tbl>
    <w:p w14:paraId="74E0D953" w14:textId="77777777" w:rsidR="001B6F35" w:rsidRPr="00BE06A5" w:rsidRDefault="001B6F35" w:rsidP="001B6F35">
      <w:pPr>
        <w:rPr>
          <w:rFonts w:cs="Arial"/>
          <w:sz w:val="24"/>
        </w:rPr>
      </w:pPr>
    </w:p>
    <w:p w14:paraId="4170A17F" w14:textId="63071690" w:rsidR="004609EB" w:rsidRPr="00BE06A5" w:rsidRDefault="004609EB" w:rsidP="0048704F">
      <w:pPr>
        <w:pStyle w:val="RFPHeader3"/>
        <w:numPr>
          <w:ilvl w:val="1"/>
          <w:numId w:val="68"/>
        </w:numPr>
        <w:spacing w:before="0" w:after="0"/>
        <w:rPr>
          <w:rFonts w:cs="Arial"/>
          <w:sz w:val="24"/>
          <w:szCs w:val="24"/>
        </w:rPr>
      </w:pPr>
      <w:r w:rsidRPr="00BE06A5">
        <w:rPr>
          <w:rFonts w:cs="Arial"/>
          <w:sz w:val="24"/>
          <w:szCs w:val="24"/>
        </w:rPr>
        <w:t>Additional Project Preparation and Planning</w:t>
      </w:r>
      <w:r w:rsidR="004751E1" w:rsidRPr="00BE06A5">
        <w:rPr>
          <w:rFonts w:cs="Arial"/>
          <w:sz w:val="24"/>
          <w:szCs w:val="24"/>
        </w:rPr>
        <w:t xml:space="preserve"> </w:t>
      </w:r>
    </w:p>
    <w:p w14:paraId="31AE549B" w14:textId="39665B8A" w:rsidR="00891951" w:rsidRPr="00BE06A5" w:rsidRDefault="00891951" w:rsidP="0048704F">
      <w:pPr>
        <w:numPr>
          <w:ilvl w:val="0"/>
          <w:numId w:val="31"/>
        </w:numPr>
        <w:rPr>
          <w:rFonts w:cs="Arial"/>
          <w:sz w:val="24"/>
        </w:rPr>
      </w:pPr>
      <w:r w:rsidRPr="00BE06A5">
        <w:rPr>
          <w:rFonts w:cs="Arial"/>
          <w:sz w:val="24"/>
        </w:rPr>
        <w:t>Integration Strategy and Interface Plan (</w:t>
      </w:r>
      <w:r w:rsidRPr="00665638">
        <w:rPr>
          <w:rFonts w:cs="Arial"/>
          <w:sz w:val="24"/>
        </w:rPr>
        <w:t xml:space="preserve">detail included in Section </w:t>
      </w:r>
      <w:r w:rsidR="008103B9" w:rsidRPr="00665638">
        <w:rPr>
          <w:rFonts w:cs="Arial"/>
          <w:sz w:val="24"/>
        </w:rPr>
        <w:t>4</w:t>
      </w:r>
      <w:r w:rsidRPr="00665638">
        <w:rPr>
          <w:rFonts w:cs="Arial"/>
          <w:sz w:val="24"/>
        </w:rPr>
        <w:t>.2</w:t>
      </w:r>
      <w:r w:rsidRPr="00BE06A5">
        <w:rPr>
          <w:rFonts w:cs="Arial"/>
          <w:sz w:val="24"/>
        </w:rPr>
        <w:t>)</w:t>
      </w:r>
    </w:p>
    <w:p w14:paraId="5F5804EC" w14:textId="6878AD40" w:rsidR="004609EB" w:rsidRPr="00BE06A5" w:rsidRDefault="004609EB" w:rsidP="0048704F">
      <w:pPr>
        <w:numPr>
          <w:ilvl w:val="0"/>
          <w:numId w:val="31"/>
        </w:numPr>
        <w:spacing w:after="120"/>
        <w:rPr>
          <w:rFonts w:cs="Arial"/>
          <w:sz w:val="24"/>
        </w:rPr>
      </w:pPr>
      <w:r w:rsidRPr="00BE06A5">
        <w:rPr>
          <w:rFonts w:cs="Arial"/>
          <w:sz w:val="24"/>
        </w:rPr>
        <w:t>Conversion Strategy (</w:t>
      </w:r>
      <w:r w:rsidRPr="00F924CB">
        <w:rPr>
          <w:rFonts w:cs="Arial"/>
          <w:sz w:val="24"/>
        </w:rPr>
        <w:t xml:space="preserve">detail included in Section </w:t>
      </w:r>
      <w:r w:rsidR="008103B9" w:rsidRPr="00F924CB">
        <w:rPr>
          <w:rFonts w:cs="Arial"/>
          <w:sz w:val="24"/>
        </w:rPr>
        <w:t>4</w:t>
      </w:r>
      <w:r w:rsidRPr="00F924CB">
        <w:rPr>
          <w:rFonts w:cs="Arial"/>
          <w:sz w:val="24"/>
        </w:rPr>
        <w:t>.3</w:t>
      </w:r>
      <w:r w:rsidRPr="00BE06A5">
        <w:rPr>
          <w:rFonts w:cs="Arial"/>
          <w:sz w:val="24"/>
        </w:rPr>
        <w:t>)</w:t>
      </w:r>
      <w:r>
        <w:tab/>
      </w:r>
    </w:p>
    <w:p w14:paraId="37AFC7D3" w14:textId="6D48D1A6" w:rsidR="008B1811" w:rsidRPr="00415F52" w:rsidRDefault="00C321A0" w:rsidP="00415F52">
      <w:pPr>
        <w:pStyle w:val="RFPHeader3"/>
        <w:numPr>
          <w:ilvl w:val="0"/>
          <w:numId w:val="68"/>
        </w:numPr>
        <w:spacing w:before="0" w:after="0"/>
        <w:rPr>
          <w:rFonts w:cs="Arial"/>
          <w:sz w:val="24"/>
          <w:szCs w:val="24"/>
        </w:rPr>
      </w:pPr>
      <w:r w:rsidRPr="00BE06A5">
        <w:rPr>
          <w:rFonts w:cs="Arial"/>
          <w:sz w:val="24"/>
          <w:szCs w:val="24"/>
        </w:rPr>
        <w:t>Architect</w:t>
      </w:r>
      <w:r w:rsidR="00396CA0" w:rsidRPr="00BE06A5">
        <w:rPr>
          <w:rFonts w:cs="Arial"/>
          <w:sz w:val="24"/>
          <w:szCs w:val="24"/>
        </w:rPr>
        <w:t xml:space="preserve"> </w:t>
      </w:r>
      <w:r w:rsidR="00657360" w:rsidRPr="00BE06A5">
        <w:rPr>
          <w:rFonts w:cs="Arial"/>
          <w:sz w:val="24"/>
          <w:szCs w:val="24"/>
        </w:rPr>
        <w:t>Activities</w:t>
      </w:r>
    </w:p>
    <w:p w14:paraId="17B21E36" w14:textId="2198F6BB" w:rsidR="00A76605" w:rsidRPr="0048704F" w:rsidRDefault="00A76605" w:rsidP="00A8610E">
      <w:pPr>
        <w:pStyle w:val="RFPHeader3"/>
        <w:numPr>
          <w:ilvl w:val="1"/>
          <w:numId w:val="68"/>
        </w:numPr>
        <w:spacing w:before="0" w:after="0"/>
        <w:rPr>
          <w:rFonts w:cs="Arial"/>
          <w:sz w:val="24"/>
          <w:szCs w:val="24"/>
        </w:rPr>
      </w:pPr>
      <w:r w:rsidRPr="0048704F">
        <w:rPr>
          <w:rFonts w:cs="Arial"/>
          <w:sz w:val="24"/>
          <w:szCs w:val="24"/>
        </w:rPr>
        <w:t>Analysis</w:t>
      </w:r>
    </w:p>
    <w:p w14:paraId="7DD47B39" w14:textId="472EC0E8" w:rsidR="005567F6" w:rsidRPr="003F7B6F" w:rsidRDefault="00B32F9E" w:rsidP="00A8610E">
      <w:pPr>
        <w:pStyle w:val="SubSubText"/>
        <w:ind w:left="360"/>
        <w:rPr>
          <w:bCs/>
        </w:rPr>
      </w:pPr>
      <w:r>
        <w:t>In addition to the</w:t>
      </w:r>
      <w:r w:rsidR="00BE6DD0">
        <w:t xml:space="preserve"> </w:t>
      </w:r>
      <w:r w:rsidR="00BE6DD0" w:rsidRPr="00BE6DD0">
        <w:t xml:space="preserve">functional analysis included in </w:t>
      </w:r>
      <w:r>
        <w:t>Discovery activities, t</w:t>
      </w:r>
      <w:r w:rsidR="006475E6" w:rsidRPr="000673DB">
        <w:t xml:space="preserve">he Contractor shall review </w:t>
      </w:r>
      <w:r w:rsidR="006968A4" w:rsidRPr="000673DB">
        <w:t>the current University environment</w:t>
      </w:r>
      <w:r w:rsidR="009450C1" w:rsidRPr="000673DB">
        <w:t xml:space="preserve">, practices and tools in terms of how </w:t>
      </w:r>
      <w:r w:rsidR="00326C2A" w:rsidRPr="000673DB">
        <w:t xml:space="preserve">the University </w:t>
      </w:r>
      <w:r w:rsidR="00E90D30" w:rsidRPr="000673DB">
        <w:t>infrastructure</w:t>
      </w:r>
      <w:r w:rsidR="002B2939" w:rsidRPr="000673DB">
        <w:t xml:space="preserve"> is constructed</w:t>
      </w:r>
      <w:r w:rsidR="00A72B3D" w:rsidRPr="000673DB">
        <w:t xml:space="preserve"> and </w:t>
      </w:r>
      <w:r w:rsidR="00BE781C" w:rsidRPr="000673DB">
        <w:t>what would be required moving to the new system.</w:t>
      </w:r>
      <w:r w:rsidR="00BE781C" w:rsidRPr="0048704F" w:rsidDel="0088424C">
        <w:t xml:space="preserve"> </w:t>
      </w:r>
      <w:r w:rsidR="00BE781C" w:rsidRPr="0048704F">
        <w:t xml:space="preserve">The </w:t>
      </w:r>
      <w:r w:rsidR="008B2757" w:rsidRPr="003F7B6F">
        <w:rPr>
          <w:bCs/>
        </w:rPr>
        <w:t xml:space="preserve">University expects </w:t>
      </w:r>
      <w:r w:rsidR="00D36E6F" w:rsidRPr="003F7B6F">
        <w:rPr>
          <w:bCs/>
        </w:rPr>
        <w:t xml:space="preserve">at a minimum for the analysis to </w:t>
      </w:r>
      <w:r w:rsidR="00AE6FEA" w:rsidRPr="003F7B6F">
        <w:rPr>
          <w:bCs/>
        </w:rPr>
        <w:t>address the following:</w:t>
      </w:r>
    </w:p>
    <w:p w14:paraId="381ED0CB" w14:textId="543E51DD" w:rsidR="00FA233F" w:rsidRPr="0048704F" w:rsidRDefault="00E4683A" w:rsidP="003605E6">
      <w:pPr>
        <w:pStyle w:val="RFPHeader3"/>
        <w:numPr>
          <w:ilvl w:val="0"/>
          <w:numId w:val="83"/>
        </w:numPr>
        <w:spacing w:before="0" w:after="0"/>
        <w:rPr>
          <w:rFonts w:cs="Arial"/>
          <w:b w:val="0"/>
          <w:sz w:val="24"/>
          <w:szCs w:val="24"/>
        </w:rPr>
      </w:pPr>
      <w:r w:rsidRPr="0048704F">
        <w:rPr>
          <w:rFonts w:cs="Arial"/>
          <w:b w:val="0"/>
          <w:sz w:val="24"/>
          <w:szCs w:val="24"/>
        </w:rPr>
        <w:t xml:space="preserve">Current AWS environment </w:t>
      </w:r>
      <w:r w:rsidR="00F5447C" w:rsidRPr="0048704F">
        <w:rPr>
          <w:rFonts w:cs="Arial"/>
          <w:b w:val="0"/>
          <w:sz w:val="24"/>
          <w:szCs w:val="24"/>
        </w:rPr>
        <w:t>and process to send</w:t>
      </w:r>
      <w:r w:rsidR="00C749C3" w:rsidRPr="0048704F">
        <w:rPr>
          <w:rFonts w:cs="Arial"/>
          <w:b w:val="0"/>
          <w:sz w:val="24"/>
          <w:szCs w:val="24"/>
        </w:rPr>
        <w:t xml:space="preserve">, receive and stage data </w:t>
      </w:r>
      <w:r w:rsidR="00B1311A" w:rsidRPr="0048704F">
        <w:rPr>
          <w:rFonts w:cs="Arial"/>
          <w:b w:val="0"/>
          <w:sz w:val="24"/>
          <w:szCs w:val="24"/>
        </w:rPr>
        <w:t>to and from other systems</w:t>
      </w:r>
    </w:p>
    <w:p w14:paraId="64F5DB49" w14:textId="5ABABF11" w:rsidR="00B1311A" w:rsidRDefault="00B1311A" w:rsidP="003605E6">
      <w:pPr>
        <w:pStyle w:val="RFPHeader3"/>
        <w:numPr>
          <w:ilvl w:val="0"/>
          <w:numId w:val="83"/>
        </w:numPr>
        <w:spacing w:before="0" w:after="0"/>
        <w:rPr>
          <w:rFonts w:cs="Arial"/>
          <w:b w:val="0"/>
          <w:sz w:val="24"/>
          <w:szCs w:val="24"/>
        </w:rPr>
      </w:pPr>
      <w:r w:rsidRPr="0048704F">
        <w:rPr>
          <w:rFonts w:cs="Arial"/>
          <w:b w:val="0"/>
          <w:sz w:val="24"/>
          <w:szCs w:val="24"/>
        </w:rPr>
        <w:t xml:space="preserve">Boomi </w:t>
      </w:r>
      <w:r w:rsidR="001044D8" w:rsidRPr="0048704F">
        <w:rPr>
          <w:rFonts w:cs="Arial"/>
          <w:b w:val="0"/>
          <w:sz w:val="24"/>
          <w:szCs w:val="24"/>
        </w:rPr>
        <w:t xml:space="preserve">Integration </w:t>
      </w:r>
      <w:r w:rsidR="007E1360" w:rsidRPr="0048704F">
        <w:rPr>
          <w:rFonts w:cs="Arial"/>
          <w:b w:val="0"/>
          <w:sz w:val="24"/>
          <w:szCs w:val="24"/>
        </w:rPr>
        <w:t>Broker</w:t>
      </w:r>
      <w:r w:rsidR="00714378" w:rsidRPr="0048704F">
        <w:rPr>
          <w:rFonts w:cs="Arial"/>
          <w:b w:val="0"/>
          <w:sz w:val="24"/>
          <w:szCs w:val="24"/>
        </w:rPr>
        <w:t xml:space="preserve"> in terms of </w:t>
      </w:r>
      <w:r w:rsidR="00822218" w:rsidRPr="0048704F">
        <w:rPr>
          <w:rFonts w:cs="Arial"/>
          <w:b w:val="0"/>
          <w:sz w:val="24"/>
          <w:szCs w:val="24"/>
        </w:rPr>
        <w:t xml:space="preserve">when it should be used and when a direct approach </w:t>
      </w:r>
      <w:r w:rsidR="00C80507" w:rsidRPr="0048704F">
        <w:rPr>
          <w:rFonts w:cs="Arial"/>
          <w:b w:val="0"/>
          <w:sz w:val="24"/>
          <w:szCs w:val="24"/>
        </w:rPr>
        <w:t>or use of the software solution</w:t>
      </w:r>
      <w:r w:rsidR="007212AA" w:rsidRPr="0048704F">
        <w:rPr>
          <w:rFonts w:cs="Arial"/>
          <w:b w:val="0"/>
          <w:sz w:val="24"/>
          <w:szCs w:val="24"/>
        </w:rPr>
        <w:t xml:space="preserve"> integration </w:t>
      </w:r>
      <w:r w:rsidR="005A6E4B" w:rsidRPr="0048704F">
        <w:rPr>
          <w:rFonts w:cs="Arial"/>
          <w:b w:val="0"/>
          <w:sz w:val="24"/>
          <w:szCs w:val="24"/>
        </w:rPr>
        <w:t>tools should be used</w:t>
      </w:r>
    </w:p>
    <w:p w14:paraId="61550CA7" w14:textId="1309ED04" w:rsidR="00C20067" w:rsidRDefault="00F20DE4" w:rsidP="003605E6">
      <w:pPr>
        <w:pStyle w:val="RFPHeader3"/>
        <w:numPr>
          <w:ilvl w:val="0"/>
          <w:numId w:val="83"/>
        </w:numPr>
        <w:spacing w:before="0" w:after="0"/>
        <w:rPr>
          <w:rFonts w:cs="Arial"/>
          <w:b w:val="0"/>
          <w:sz w:val="24"/>
          <w:szCs w:val="24"/>
        </w:rPr>
      </w:pPr>
      <w:r w:rsidRPr="000673DB">
        <w:rPr>
          <w:rFonts w:cs="Arial"/>
          <w:b w:val="0"/>
          <w:sz w:val="24"/>
          <w:szCs w:val="24"/>
        </w:rPr>
        <w:t xml:space="preserve">Current </w:t>
      </w:r>
      <w:r w:rsidR="00087532" w:rsidRPr="000673DB">
        <w:rPr>
          <w:rFonts w:cs="Arial"/>
          <w:b w:val="0"/>
          <w:sz w:val="24"/>
          <w:szCs w:val="24"/>
        </w:rPr>
        <w:t xml:space="preserve">University </w:t>
      </w:r>
      <w:proofErr w:type="spellStart"/>
      <w:r w:rsidR="00087532" w:rsidRPr="000673DB">
        <w:rPr>
          <w:rFonts w:cs="Arial"/>
          <w:b w:val="0"/>
          <w:sz w:val="24"/>
          <w:szCs w:val="24"/>
        </w:rPr>
        <w:t>MdM</w:t>
      </w:r>
      <w:proofErr w:type="spellEnd"/>
      <w:r w:rsidR="00087532" w:rsidRPr="000673DB">
        <w:rPr>
          <w:rFonts w:cs="Arial"/>
          <w:b w:val="0"/>
          <w:sz w:val="24"/>
          <w:szCs w:val="24"/>
        </w:rPr>
        <w:t xml:space="preserve"> </w:t>
      </w:r>
      <w:r w:rsidR="00087532" w:rsidRPr="007D5C1C">
        <w:rPr>
          <w:rFonts w:cs="Arial"/>
          <w:b w:val="0"/>
          <w:sz w:val="24"/>
          <w:szCs w:val="24"/>
        </w:rPr>
        <w:t>data and how</w:t>
      </w:r>
      <w:r w:rsidR="00225953" w:rsidRPr="007D5C1C">
        <w:rPr>
          <w:rFonts w:cs="Arial"/>
          <w:b w:val="0"/>
          <w:sz w:val="24"/>
          <w:szCs w:val="24"/>
        </w:rPr>
        <w:t xml:space="preserve"> </w:t>
      </w:r>
      <w:r w:rsidR="00225953" w:rsidRPr="008102A3">
        <w:rPr>
          <w:rFonts w:cs="Arial"/>
          <w:b w:val="0"/>
          <w:sz w:val="24"/>
          <w:szCs w:val="24"/>
        </w:rPr>
        <w:t>Oracle</w:t>
      </w:r>
      <w:r w:rsidR="00016A45" w:rsidRPr="007D5C1C">
        <w:rPr>
          <w:rFonts w:cs="Arial"/>
          <w:b w:val="0"/>
          <w:sz w:val="24"/>
          <w:szCs w:val="24"/>
        </w:rPr>
        <w:t xml:space="preserve"> coul</w:t>
      </w:r>
      <w:r w:rsidR="00016A45" w:rsidRPr="000673DB">
        <w:rPr>
          <w:rFonts w:cs="Arial"/>
          <w:b w:val="0"/>
          <w:sz w:val="24"/>
          <w:szCs w:val="24"/>
        </w:rPr>
        <w:t>d</w:t>
      </w:r>
      <w:r w:rsidR="00C20DC8" w:rsidRPr="000673DB">
        <w:rPr>
          <w:rFonts w:cs="Arial"/>
          <w:b w:val="0"/>
          <w:sz w:val="24"/>
          <w:szCs w:val="24"/>
        </w:rPr>
        <w:t xml:space="preserve"> participate</w:t>
      </w:r>
    </w:p>
    <w:p w14:paraId="09D4D56E" w14:textId="1596D591" w:rsidR="00F20DE4" w:rsidRPr="000673DB" w:rsidRDefault="00E93F50" w:rsidP="003605E6">
      <w:pPr>
        <w:pStyle w:val="RFPHeader3"/>
        <w:numPr>
          <w:ilvl w:val="0"/>
          <w:numId w:val="83"/>
        </w:numPr>
        <w:spacing w:before="0" w:after="0"/>
        <w:rPr>
          <w:rFonts w:cs="Arial"/>
          <w:b w:val="0"/>
          <w:sz w:val="24"/>
          <w:szCs w:val="24"/>
        </w:rPr>
      </w:pPr>
      <w:r w:rsidRPr="000673DB">
        <w:rPr>
          <w:rFonts w:cs="Arial"/>
          <w:b w:val="0"/>
          <w:sz w:val="24"/>
          <w:szCs w:val="24"/>
        </w:rPr>
        <w:t>Current Financial System</w:t>
      </w:r>
      <w:r w:rsidR="00C20067" w:rsidRPr="000673DB">
        <w:rPr>
          <w:rFonts w:cs="Arial"/>
          <w:b w:val="0"/>
          <w:sz w:val="24"/>
          <w:szCs w:val="24"/>
        </w:rPr>
        <w:t xml:space="preserve"> data</w:t>
      </w:r>
      <w:r w:rsidR="005E245B" w:rsidRPr="000673DB">
        <w:rPr>
          <w:rFonts w:cs="Arial"/>
          <w:b w:val="0"/>
          <w:sz w:val="24"/>
          <w:szCs w:val="24"/>
        </w:rPr>
        <w:t xml:space="preserve"> structure</w:t>
      </w:r>
      <w:r w:rsidR="005E245B" w:rsidRPr="000673DB" w:rsidDel="0088424C">
        <w:rPr>
          <w:rFonts w:cs="Arial"/>
          <w:b w:val="0"/>
          <w:sz w:val="24"/>
          <w:szCs w:val="24"/>
        </w:rPr>
        <w:t xml:space="preserve">  </w:t>
      </w:r>
    </w:p>
    <w:p w14:paraId="331FEC90" w14:textId="77777777" w:rsidR="002F4F27" w:rsidRPr="0048704F" w:rsidRDefault="002F4F27" w:rsidP="00EC3819">
      <w:pPr>
        <w:pStyle w:val="RFPTextLevel2"/>
        <w:tabs>
          <w:tab w:val="left" w:pos="450"/>
        </w:tabs>
        <w:ind w:left="360"/>
        <w:outlineLvl w:val="0"/>
        <w:rPr>
          <w:rFonts w:cs="Arial"/>
          <w:b/>
          <w:sz w:val="24"/>
          <w:szCs w:val="24"/>
        </w:rPr>
      </w:pPr>
    </w:p>
    <w:p w14:paraId="2BF95EE2" w14:textId="3E35DB04" w:rsidR="00EC3819" w:rsidRPr="0048704F" w:rsidRDefault="00EC3819" w:rsidP="00EC3819">
      <w:pPr>
        <w:pStyle w:val="RFPTextLevel2"/>
        <w:tabs>
          <w:tab w:val="left" w:pos="450"/>
        </w:tabs>
        <w:ind w:left="360"/>
        <w:outlineLvl w:val="0"/>
        <w:rPr>
          <w:rFonts w:cs="Arial"/>
          <w:b/>
          <w:sz w:val="24"/>
          <w:szCs w:val="24"/>
        </w:rPr>
      </w:pPr>
      <w:r w:rsidRPr="0048704F">
        <w:rPr>
          <w:rFonts w:cs="Arial"/>
          <w:b/>
          <w:sz w:val="24"/>
          <w:szCs w:val="24"/>
        </w:rPr>
        <w:t>Deliverables:</w:t>
      </w:r>
    </w:p>
    <w:p w14:paraId="18B9BED9" w14:textId="70698D43" w:rsidR="00EC3819" w:rsidRPr="0048704F" w:rsidRDefault="00760DB0" w:rsidP="00EC3819">
      <w:pPr>
        <w:numPr>
          <w:ilvl w:val="0"/>
          <w:numId w:val="31"/>
        </w:numPr>
        <w:tabs>
          <w:tab w:val="clear" w:pos="720"/>
          <w:tab w:val="num" w:pos="1080"/>
        </w:tabs>
        <w:spacing w:before="120" w:after="120"/>
        <w:ind w:left="1080"/>
        <w:rPr>
          <w:rFonts w:cs="Arial"/>
          <w:sz w:val="24"/>
        </w:rPr>
      </w:pPr>
      <w:r w:rsidRPr="0048704F">
        <w:rPr>
          <w:rFonts w:cs="Arial"/>
          <w:sz w:val="24"/>
        </w:rPr>
        <w:t xml:space="preserve">Strategy document for </w:t>
      </w:r>
      <w:r w:rsidR="00222856" w:rsidRPr="0048704F">
        <w:rPr>
          <w:rFonts w:cs="Arial"/>
          <w:sz w:val="24"/>
        </w:rPr>
        <w:t>architecture</w:t>
      </w:r>
      <w:r w:rsidR="00506989" w:rsidRPr="0048704F">
        <w:rPr>
          <w:rFonts w:cs="Arial"/>
          <w:sz w:val="24"/>
        </w:rPr>
        <w:t xml:space="preserve"> </w:t>
      </w:r>
      <w:r w:rsidR="008E0258" w:rsidRPr="0048704F">
        <w:rPr>
          <w:rFonts w:cs="Arial"/>
          <w:sz w:val="24"/>
        </w:rPr>
        <w:t>design for AWS environ</w:t>
      </w:r>
      <w:r w:rsidR="00B67CE5" w:rsidRPr="0048704F">
        <w:rPr>
          <w:rFonts w:cs="Arial"/>
          <w:sz w:val="24"/>
        </w:rPr>
        <w:t xml:space="preserve">ment for moving data </w:t>
      </w:r>
      <w:r w:rsidR="005F1CEC" w:rsidRPr="0048704F">
        <w:rPr>
          <w:rFonts w:cs="Arial"/>
          <w:sz w:val="24"/>
        </w:rPr>
        <w:t>to and from the university</w:t>
      </w:r>
    </w:p>
    <w:p w14:paraId="4463B605" w14:textId="22555B35" w:rsidR="00F11067" w:rsidRPr="0048704F" w:rsidRDefault="00F11067" w:rsidP="00EC3819">
      <w:pPr>
        <w:numPr>
          <w:ilvl w:val="0"/>
          <w:numId w:val="31"/>
        </w:numPr>
        <w:tabs>
          <w:tab w:val="clear" w:pos="720"/>
          <w:tab w:val="num" w:pos="1080"/>
        </w:tabs>
        <w:spacing w:before="120" w:after="120"/>
        <w:ind w:left="1080"/>
        <w:rPr>
          <w:rFonts w:cs="Arial"/>
          <w:sz w:val="24"/>
        </w:rPr>
      </w:pPr>
      <w:r w:rsidRPr="0048704F">
        <w:rPr>
          <w:rFonts w:cs="Arial"/>
          <w:sz w:val="24"/>
        </w:rPr>
        <w:t xml:space="preserve">Strategy document </w:t>
      </w:r>
      <w:r w:rsidR="009D5EDB" w:rsidRPr="0048704F">
        <w:rPr>
          <w:rFonts w:cs="Arial"/>
          <w:sz w:val="24"/>
        </w:rPr>
        <w:t xml:space="preserve">providing guidance on </w:t>
      </w:r>
      <w:r w:rsidR="00F17CA8" w:rsidRPr="0048704F">
        <w:rPr>
          <w:rFonts w:cs="Arial"/>
          <w:sz w:val="24"/>
        </w:rPr>
        <w:t>the suggested use of Dell Boomi</w:t>
      </w:r>
      <w:r w:rsidR="00B5196B" w:rsidRPr="0048704F">
        <w:rPr>
          <w:rFonts w:cs="Arial"/>
          <w:sz w:val="24"/>
        </w:rPr>
        <w:t xml:space="preserve"> and/</w:t>
      </w:r>
      <w:r w:rsidR="00B5196B" w:rsidRPr="00FA6E4B">
        <w:rPr>
          <w:rFonts w:cs="Arial"/>
          <w:sz w:val="24"/>
        </w:rPr>
        <w:t>or</w:t>
      </w:r>
      <w:r w:rsidR="00044E1B" w:rsidRPr="00FA6E4B">
        <w:rPr>
          <w:rFonts w:cs="Arial"/>
          <w:sz w:val="24"/>
        </w:rPr>
        <w:t xml:space="preserve"> </w:t>
      </w:r>
      <w:r w:rsidR="00225953" w:rsidRPr="008102A3">
        <w:rPr>
          <w:rFonts w:cs="Arial"/>
          <w:sz w:val="24"/>
        </w:rPr>
        <w:t>Oracle</w:t>
      </w:r>
      <w:r w:rsidR="00044E1B" w:rsidRPr="00FA6E4B">
        <w:rPr>
          <w:rFonts w:cs="Arial"/>
          <w:sz w:val="24"/>
        </w:rPr>
        <w:t xml:space="preserve"> tools</w:t>
      </w:r>
      <w:r w:rsidR="00B5196B" w:rsidRPr="0048704F">
        <w:rPr>
          <w:rFonts w:cs="Arial"/>
          <w:sz w:val="24"/>
        </w:rPr>
        <w:t>.</w:t>
      </w:r>
      <w:r w:rsidR="00F17CA8" w:rsidRPr="0048704F">
        <w:rPr>
          <w:rFonts w:cs="Arial"/>
          <w:sz w:val="24"/>
        </w:rPr>
        <w:t xml:space="preserve"> </w:t>
      </w:r>
    </w:p>
    <w:p w14:paraId="40DC4517" w14:textId="0094828B" w:rsidR="00B5196B" w:rsidRPr="007672B3" w:rsidRDefault="00B5196B" w:rsidP="00EC3819">
      <w:pPr>
        <w:numPr>
          <w:ilvl w:val="0"/>
          <w:numId w:val="31"/>
        </w:numPr>
        <w:tabs>
          <w:tab w:val="clear" w:pos="720"/>
          <w:tab w:val="num" w:pos="1080"/>
        </w:tabs>
        <w:spacing w:before="120" w:after="120"/>
        <w:ind w:left="1080"/>
        <w:rPr>
          <w:rFonts w:cs="Arial"/>
          <w:sz w:val="24"/>
        </w:rPr>
      </w:pPr>
      <w:r w:rsidRPr="0048704F">
        <w:rPr>
          <w:rFonts w:cs="Arial"/>
          <w:sz w:val="24"/>
        </w:rPr>
        <w:t xml:space="preserve">Strategy document </w:t>
      </w:r>
      <w:r w:rsidR="001C1054" w:rsidRPr="0048704F">
        <w:rPr>
          <w:rFonts w:cs="Arial"/>
          <w:sz w:val="24"/>
        </w:rPr>
        <w:t xml:space="preserve">on how the new </w:t>
      </w:r>
      <w:r w:rsidR="00225953" w:rsidRPr="008102A3">
        <w:rPr>
          <w:rFonts w:cs="Arial"/>
          <w:sz w:val="24"/>
        </w:rPr>
        <w:t>Oracle</w:t>
      </w:r>
      <w:r w:rsidR="001C1054" w:rsidRPr="0048704F">
        <w:rPr>
          <w:rFonts w:cs="Arial"/>
          <w:sz w:val="24"/>
        </w:rPr>
        <w:t xml:space="preserve"> solution could </w:t>
      </w:r>
      <w:r w:rsidR="00C07739" w:rsidRPr="0048704F">
        <w:rPr>
          <w:rFonts w:cs="Arial"/>
          <w:sz w:val="24"/>
        </w:rPr>
        <w:t xml:space="preserve">participate in </w:t>
      </w:r>
      <w:r w:rsidR="00B33630" w:rsidRPr="0048704F">
        <w:rPr>
          <w:rFonts w:cs="Arial"/>
          <w:sz w:val="24"/>
        </w:rPr>
        <w:t>the Unive</w:t>
      </w:r>
      <w:r w:rsidR="001F67E6">
        <w:rPr>
          <w:rFonts w:cs="Arial"/>
          <w:sz w:val="24"/>
        </w:rPr>
        <w:t>r</w:t>
      </w:r>
      <w:r w:rsidR="00B33630" w:rsidRPr="007672B3">
        <w:rPr>
          <w:rFonts w:cs="Arial"/>
          <w:sz w:val="24"/>
        </w:rPr>
        <w:t>sity</w:t>
      </w:r>
      <w:r w:rsidR="00617400" w:rsidRPr="007672B3">
        <w:rPr>
          <w:rFonts w:cs="Arial"/>
          <w:sz w:val="24"/>
        </w:rPr>
        <w:t xml:space="preserve"> </w:t>
      </w:r>
      <w:proofErr w:type="spellStart"/>
      <w:r w:rsidR="00617400" w:rsidRPr="007672B3">
        <w:rPr>
          <w:rFonts w:cs="Arial"/>
          <w:sz w:val="24"/>
        </w:rPr>
        <w:t>MdM</w:t>
      </w:r>
      <w:proofErr w:type="spellEnd"/>
      <w:r w:rsidR="00617400" w:rsidRPr="007672B3">
        <w:rPr>
          <w:rFonts w:cs="Arial"/>
          <w:sz w:val="24"/>
        </w:rPr>
        <w:t xml:space="preserve"> </w:t>
      </w:r>
      <w:r w:rsidR="008072CE" w:rsidRPr="007672B3">
        <w:rPr>
          <w:rFonts w:cs="Arial"/>
          <w:sz w:val="24"/>
        </w:rPr>
        <w:t>program</w:t>
      </w:r>
    </w:p>
    <w:p w14:paraId="4FD6D933" w14:textId="2695CE4A" w:rsidR="002E7616" w:rsidRPr="007672B3" w:rsidRDefault="00151FF7" w:rsidP="008A074A">
      <w:pPr>
        <w:pStyle w:val="RFPHeader3"/>
        <w:numPr>
          <w:ilvl w:val="1"/>
          <w:numId w:val="68"/>
        </w:numPr>
        <w:rPr>
          <w:rFonts w:cs="Arial"/>
          <w:sz w:val="24"/>
          <w:szCs w:val="24"/>
        </w:rPr>
      </w:pPr>
      <w:r w:rsidRPr="007672B3">
        <w:rPr>
          <w:rFonts w:cs="Arial"/>
          <w:sz w:val="24"/>
          <w:szCs w:val="24"/>
        </w:rPr>
        <w:t>Business</w:t>
      </w:r>
      <w:r w:rsidR="002E7616" w:rsidRPr="007672B3">
        <w:rPr>
          <w:rFonts w:cs="Arial"/>
          <w:sz w:val="24"/>
          <w:szCs w:val="24"/>
        </w:rPr>
        <w:t xml:space="preserve"> Process </w:t>
      </w:r>
      <w:bookmarkEnd w:id="15"/>
      <w:r w:rsidR="00BC74D4" w:rsidRPr="007672B3">
        <w:rPr>
          <w:rFonts w:cs="Arial"/>
          <w:sz w:val="24"/>
          <w:szCs w:val="24"/>
        </w:rPr>
        <w:t>Design</w:t>
      </w:r>
    </w:p>
    <w:p w14:paraId="3159CC7E" w14:textId="5C389782" w:rsidR="002E7616" w:rsidRPr="007672B3" w:rsidRDefault="002E7616" w:rsidP="00DF7CE1">
      <w:pPr>
        <w:pStyle w:val="RFPTextLevel2"/>
        <w:spacing w:before="120"/>
        <w:ind w:left="810"/>
        <w:rPr>
          <w:rFonts w:cs="Arial"/>
          <w:sz w:val="24"/>
          <w:szCs w:val="24"/>
        </w:rPr>
      </w:pPr>
      <w:r w:rsidRPr="007672B3">
        <w:rPr>
          <w:rFonts w:cs="Arial"/>
          <w:sz w:val="24"/>
          <w:szCs w:val="24"/>
        </w:rPr>
        <w:t xml:space="preserve">The </w:t>
      </w:r>
      <w:r w:rsidR="00BA74C4" w:rsidRPr="007672B3">
        <w:rPr>
          <w:rFonts w:cs="Arial"/>
          <w:sz w:val="24"/>
          <w:szCs w:val="24"/>
        </w:rPr>
        <w:t>Contractor</w:t>
      </w:r>
      <w:r w:rsidRPr="007672B3">
        <w:rPr>
          <w:rFonts w:cs="Arial"/>
          <w:sz w:val="24"/>
          <w:szCs w:val="24"/>
        </w:rPr>
        <w:t xml:space="preserve"> shall lead work group sessions and provide tools and other services as required to complete the Business Process </w:t>
      </w:r>
      <w:r w:rsidR="00D371D3" w:rsidRPr="007672B3">
        <w:rPr>
          <w:rFonts w:cs="Arial"/>
          <w:sz w:val="24"/>
          <w:szCs w:val="24"/>
        </w:rPr>
        <w:t>D</w:t>
      </w:r>
      <w:r w:rsidRPr="007672B3">
        <w:rPr>
          <w:rFonts w:cs="Arial"/>
          <w:sz w:val="24"/>
          <w:szCs w:val="24"/>
        </w:rPr>
        <w:t xml:space="preserve">esign. </w:t>
      </w:r>
      <w:r w:rsidR="0003476B" w:rsidRPr="007672B3">
        <w:rPr>
          <w:rFonts w:cs="Arial"/>
          <w:sz w:val="24"/>
          <w:szCs w:val="24"/>
        </w:rPr>
        <w:t xml:space="preserve">The </w:t>
      </w:r>
      <w:r w:rsidR="002862CF" w:rsidRPr="007672B3">
        <w:rPr>
          <w:rFonts w:cs="Arial"/>
          <w:sz w:val="24"/>
          <w:szCs w:val="24"/>
        </w:rPr>
        <w:t>University</w:t>
      </w:r>
      <w:r w:rsidR="0003476B" w:rsidRPr="007672B3">
        <w:rPr>
          <w:rFonts w:cs="Arial"/>
          <w:sz w:val="24"/>
          <w:szCs w:val="24"/>
        </w:rPr>
        <w:t xml:space="preserve"> expects the Architect </w:t>
      </w:r>
      <w:r w:rsidR="00F14658" w:rsidRPr="007672B3">
        <w:rPr>
          <w:rFonts w:cs="Arial"/>
          <w:sz w:val="24"/>
          <w:szCs w:val="24"/>
        </w:rPr>
        <w:t xml:space="preserve">activities </w:t>
      </w:r>
      <w:r w:rsidR="0003476B" w:rsidRPr="007672B3">
        <w:rPr>
          <w:rFonts w:cs="Arial"/>
          <w:sz w:val="24"/>
          <w:szCs w:val="24"/>
        </w:rPr>
        <w:t xml:space="preserve">will involve input from </w:t>
      </w:r>
      <w:r w:rsidR="005F23DC" w:rsidRPr="007672B3">
        <w:rPr>
          <w:rFonts w:cs="Arial"/>
          <w:sz w:val="24"/>
          <w:szCs w:val="24"/>
        </w:rPr>
        <w:t xml:space="preserve">campus colleges and </w:t>
      </w:r>
      <w:r w:rsidR="7BA0A1A3" w:rsidRPr="007672B3">
        <w:rPr>
          <w:rFonts w:cs="Arial"/>
          <w:sz w:val="24"/>
          <w:szCs w:val="24"/>
        </w:rPr>
        <w:t>divisions</w:t>
      </w:r>
      <w:r w:rsidR="005F23DC" w:rsidRPr="007672B3">
        <w:rPr>
          <w:rFonts w:cs="Arial"/>
          <w:sz w:val="24"/>
          <w:szCs w:val="24"/>
        </w:rPr>
        <w:t xml:space="preserve"> </w:t>
      </w:r>
      <w:r w:rsidR="0003476B" w:rsidRPr="007672B3">
        <w:rPr>
          <w:rFonts w:cs="Arial"/>
          <w:sz w:val="24"/>
          <w:szCs w:val="24"/>
        </w:rPr>
        <w:t xml:space="preserve">in the </w:t>
      </w:r>
      <w:r w:rsidR="002862CF" w:rsidRPr="007672B3">
        <w:rPr>
          <w:rFonts w:cs="Arial"/>
          <w:sz w:val="24"/>
          <w:szCs w:val="24"/>
        </w:rPr>
        <w:t>University</w:t>
      </w:r>
      <w:r w:rsidR="0003476B" w:rsidRPr="007672B3">
        <w:rPr>
          <w:rFonts w:cs="Arial"/>
          <w:sz w:val="24"/>
          <w:szCs w:val="24"/>
        </w:rPr>
        <w:t xml:space="preserve">. </w:t>
      </w:r>
      <w:r w:rsidR="003E03F1" w:rsidRPr="007672B3">
        <w:rPr>
          <w:rFonts w:cs="Arial"/>
          <w:sz w:val="24"/>
          <w:szCs w:val="24"/>
        </w:rPr>
        <w:t xml:space="preserve">At a minimum, the </w:t>
      </w:r>
      <w:r w:rsidR="00BA74C4" w:rsidRPr="007672B3">
        <w:rPr>
          <w:rFonts w:cs="Arial"/>
          <w:sz w:val="24"/>
          <w:szCs w:val="24"/>
        </w:rPr>
        <w:t>Contractor</w:t>
      </w:r>
      <w:r w:rsidR="003E03F1" w:rsidRPr="007672B3">
        <w:rPr>
          <w:rFonts w:cs="Arial"/>
          <w:sz w:val="24"/>
          <w:szCs w:val="24"/>
        </w:rPr>
        <w:t xml:space="preserve">’s approach to </w:t>
      </w:r>
      <w:r w:rsidR="00B16A52" w:rsidRPr="007672B3">
        <w:rPr>
          <w:rFonts w:cs="Arial"/>
          <w:sz w:val="24"/>
          <w:szCs w:val="24"/>
        </w:rPr>
        <w:t xml:space="preserve">standardized </w:t>
      </w:r>
      <w:r w:rsidR="00926D7D" w:rsidRPr="007672B3">
        <w:rPr>
          <w:rFonts w:cs="Arial"/>
          <w:sz w:val="24"/>
          <w:szCs w:val="24"/>
        </w:rPr>
        <w:t xml:space="preserve">business process </w:t>
      </w:r>
      <w:r w:rsidRPr="007672B3">
        <w:rPr>
          <w:rFonts w:cs="Arial"/>
          <w:sz w:val="24"/>
          <w:szCs w:val="24"/>
        </w:rPr>
        <w:t>design s</w:t>
      </w:r>
      <w:r w:rsidR="003E03F1" w:rsidRPr="007672B3">
        <w:rPr>
          <w:rFonts w:cs="Arial"/>
          <w:sz w:val="24"/>
          <w:szCs w:val="24"/>
        </w:rPr>
        <w:t>hould address the following</w:t>
      </w:r>
      <w:r w:rsidRPr="007672B3">
        <w:rPr>
          <w:rFonts w:cs="Arial"/>
          <w:sz w:val="24"/>
          <w:szCs w:val="24"/>
        </w:rPr>
        <w:t>:</w:t>
      </w:r>
    </w:p>
    <w:p w14:paraId="5D06D9B6" w14:textId="4E1303D2" w:rsidR="002E7616" w:rsidRPr="007672B3" w:rsidRDefault="002E7616" w:rsidP="00C21A9B">
      <w:pPr>
        <w:numPr>
          <w:ilvl w:val="0"/>
          <w:numId w:val="31"/>
        </w:numPr>
        <w:tabs>
          <w:tab w:val="clear" w:pos="720"/>
          <w:tab w:val="num" w:pos="1080"/>
        </w:tabs>
        <w:spacing w:before="120" w:after="120"/>
        <w:ind w:left="1080"/>
        <w:rPr>
          <w:rFonts w:cs="Arial"/>
          <w:sz w:val="24"/>
        </w:rPr>
      </w:pPr>
      <w:r w:rsidRPr="007672B3">
        <w:rPr>
          <w:rFonts w:cs="Arial"/>
          <w:sz w:val="24"/>
        </w:rPr>
        <w:t xml:space="preserve">Multiple workshops by </w:t>
      </w:r>
      <w:r w:rsidR="005D199A" w:rsidRPr="007672B3">
        <w:rPr>
          <w:rFonts w:cs="Arial"/>
          <w:sz w:val="24"/>
        </w:rPr>
        <w:t>business process</w:t>
      </w:r>
      <w:r w:rsidRPr="007672B3">
        <w:rPr>
          <w:rFonts w:cs="Arial"/>
          <w:sz w:val="24"/>
        </w:rPr>
        <w:t xml:space="preserve"> area; </w:t>
      </w:r>
    </w:p>
    <w:p w14:paraId="6ADAFE78" w14:textId="68E6BE22" w:rsidR="002E7616" w:rsidRPr="007672B3" w:rsidRDefault="002E7616" w:rsidP="00C21A9B">
      <w:pPr>
        <w:numPr>
          <w:ilvl w:val="0"/>
          <w:numId w:val="31"/>
        </w:numPr>
        <w:tabs>
          <w:tab w:val="clear" w:pos="720"/>
          <w:tab w:val="num" w:pos="1080"/>
        </w:tabs>
        <w:spacing w:before="120" w:after="120"/>
        <w:ind w:left="1080"/>
        <w:rPr>
          <w:rFonts w:cs="Arial"/>
          <w:sz w:val="24"/>
        </w:rPr>
      </w:pPr>
      <w:r w:rsidRPr="007672B3">
        <w:rPr>
          <w:rFonts w:cs="Arial"/>
          <w:sz w:val="24"/>
        </w:rPr>
        <w:t xml:space="preserve">Use of the </w:t>
      </w:r>
      <w:r w:rsidR="00225953" w:rsidRPr="008102A3">
        <w:rPr>
          <w:rFonts w:cs="Arial"/>
          <w:sz w:val="24"/>
        </w:rPr>
        <w:t>Oracle</w:t>
      </w:r>
      <w:r w:rsidR="002862CF" w:rsidRPr="007672B3">
        <w:rPr>
          <w:rFonts w:cs="Arial"/>
          <w:sz w:val="24"/>
        </w:rPr>
        <w:t xml:space="preserve"> </w:t>
      </w:r>
      <w:r w:rsidR="003E03F1" w:rsidRPr="007672B3">
        <w:rPr>
          <w:rFonts w:cs="Arial"/>
          <w:sz w:val="24"/>
        </w:rPr>
        <w:t xml:space="preserve">software </w:t>
      </w:r>
      <w:r w:rsidRPr="007672B3">
        <w:rPr>
          <w:rFonts w:cs="Arial"/>
          <w:sz w:val="24"/>
        </w:rPr>
        <w:t>in the facilitation of the workshops;</w:t>
      </w:r>
    </w:p>
    <w:p w14:paraId="7E22456D" w14:textId="152E3C15" w:rsidR="0003476B" w:rsidRPr="007672B3" w:rsidRDefault="0003476B" w:rsidP="0003476B">
      <w:pPr>
        <w:numPr>
          <w:ilvl w:val="0"/>
          <w:numId w:val="31"/>
        </w:numPr>
        <w:tabs>
          <w:tab w:val="clear" w:pos="720"/>
          <w:tab w:val="num" w:pos="1080"/>
        </w:tabs>
        <w:spacing w:before="120" w:after="120"/>
        <w:ind w:left="1080"/>
        <w:rPr>
          <w:rFonts w:cs="Arial"/>
          <w:sz w:val="24"/>
        </w:rPr>
      </w:pPr>
      <w:r w:rsidRPr="007672B3">
        <w:rPr>
          <w:rFonts w:cs="Arial"/>
          <w:sz w:val="24"/>
        </w:rPr>
        <w:t xml:space="preserve">Inclusion of </w:t>
      </w:r>
      <w:r w:rsidR="002862CF" w:rsidRPr="007672B3">
        <w:rPr>
          <w:rFonts w:cs="Arial"/>
          <w:sz w:val="24"/>
        </w:rPr>
        <w:t>University</w:t>
      </w:r>
      <w:r w:rsidRPr="007672B3">
        <w:rPr>
          <w:rFonts w:cs="Arial"/>
          <w:sz w:val="24"/>
        </w:rPr>
        <w:t xml:space="preserve"> subject matter experts (SMEs) representative </w:t>
      </w:r>
      <w:r w:rsidR="00BD131F" w:rsidRPr="007672B3">
        <w:rPr>
          <w:rFonts w:cs="Arial"/>
          <w:sz w:val="24"/>
        </w:rPr>
        <w:t>of University</w:t>
      </w:r>
      <w:r w:rsidRPr="007672B3">
        <w:rPr>
          <w:rFonts w:cs="Arial"/>
          <w:sz w:val="24"/>
        </w:rPr>
        <w:t xml:space="preserve"> </w:t>
      </w:r>
      <w:r w:rsidR="002862CF" w:rsidRPr="007672B3">
        <w:rPr>
          <w:rFonts w:cs="Arial"/>
          <w:sz w:val="24"/>
        </w:rPr>
        <w:t>campus</w:t>
      </w:r>
      <w:r w:rsidR="00667D03" w:rsidRPr="007672B3">
        <w:rPr>
          <w:rFonts w:cs="Arial"/>
          <w:sz w:val="24"/>
        </w:rPr>
        <w:t xml:space="preserve"> </w:t>
      </w:r>
      <w:r w:rsidR="005F23DC" w:rsidRPr="007672B3">
        <w:rPr>
          <w:rFonts w:cs="Arial"/>
          <w:sz w:val="24"/>
        </w:rPr>
        <w:t>colleges</w:t>
      </w:r>
      <w:r w:rsidR="681AAFA3" w:rsidRPr="007672B3">
        <w:rPr>
          <w:rFonts w:cs="Arial"/>
          <w:sz w:val="24"/>
        </w:rPr>
        <w:t>, divisions</w:t>
      </w:r>
      <w:r w:rsidR="005F23DC" w:rsidRPr="007672B3">
        <w:rPr>
          <w:rFonts w:cs="Arial"/>
          <w:sz w:val="24"/>
        </w:rPr>
        <w:t xml:space="preserve"> and </w:t>
      </w:r>
      <w:r w:rsidR="00B16A52" w:rsidRPr="007672B3">
        <w:rPr>
          <w:rFonts w:cs="Arial"/>
          <w:sz w:val="24"/>
        </w:rPr>
        <w:t xml:space="preserve">central </w:t>
      </w:r>
      <w:r w:rsidR="005F23DC" w:rsidRPr="007672B3">
        <w:rPr>
          <w:rFonts w:cs="Arial"/>
          <w:sz w:val="24"/>
        </w:rPr>
        <w:t>areas</w:t>
      </w:r>
      <w:r w:rsidRPr="007672B3">
        <w:rPr>
          <w:rFonts w:cs="Arial"/>
          <w:sz w:val="24"/>
        </w:rPr>
        <w:t xml:space="preserve">; </w:t>
      </w:r>
    </w:p>
    <w:p w14:paraId="00A11616" w14:textId="4F79637F" w:rsidR="002E7616" w:rsidRPr="007672B3" w:rsidRDefault="002E7616" w:rsidP="00C21A9B">
      <w:pPr>
        <w:numPr>
          <w:ilvl w:val="0"/>
          <w:numId w:val="31"/>
        </w:numPr>
        <w:tabs>
          <w:tab w:val="clear" w:pos="720"/>
          <w:tab w:val="num" w:pos="1080"/>
        </w:tabs>
        <w:spacing w:before="120" w:after="120"/>
        <w:ind w:left="1080"/>
        <w:rPr>
          <w:rFonts w:cs="Arial"/>
          <w:sz w:val="24"/>
        </w:rPr>
      </w:pPr>
      <w:r w:rsidRPr="007672B3">
        <w:rPr>
          <w:rFonts w:cs="Arial"/>
          <w:sz w:val="24"/>
        </w:rPr>
        <w:t>Identification of change impacts in terms of process, policy, and skill sets;</w:t>
      </w:r>
    </w:p>
    <w:p w14:paraId="7EEAD500" w14:textId="3B3C1011" w:rsidR="006765CF" w:rsidRPr="007672B3" w:rsidRDefault="00580E65" w:rsidP="47E53EEA">
      <w:pPr>
        <w:numPr>
          <w:ilvl w:val="0"/>
          <w:numId w:val="31"/>
        </w:numPr>
        <w:tabs>
          <w:tab w:val="clear" w:pos="720"/>
          <w:tab w:val="num" w:pos="1080"/>
        </w:tabs>
        <w:spacing w:before="120" w:after="120"/>
        <w:ind w:left="1080"/>
        <w:rPr>
          <w:rFonts w:cs="Arial"/>
          <w:sz w:val="24"/>
        </w:rPr>
      </w:pPr>
      <w:r w:rsidRPr="47E53EEA">
        <w:rPr>
          <w:rFonts w:cs="Arial"/>
          <w:sz w:val="24"/>
        </w:rPr>
        <w:t>Documentation</w:t>
      </w:r>
      <w:r w:rsidR="006765CF" w:rsidRPr="47E53EEA">
        <w:rPr>
          <w:rFonts w:cs="Arial"/>
          <w:sz w:val="24"/>
        </w:rPr>
        <w:t xml:space="preserve"> of resolution of published </w:t>
      </w:r>
      <w:r w:rsidR="00AD5792" w:rsidRPr="47E53EEA">
        <w:rPr>
          <w:rFonts w:cs="Arial"/>
          <w:sz w:val="24"/>
        </w:rPr>
        <w:t>Business Process (</w:t>
      </w:r>
      <w:r w:rsidR="00696F78" w:rsidRPr="47E53EEA">
        <w:rPr>
          <w:rFonts w:cs="Arial"/>
          <w:sz w:val="24"/>
        </w:rPr>
        <w:t>prio</w:t>
      </w:r>
      <w:r w:rsidR="00255F6C" w:rsidRPr="47E53EEA">
        <w:rPr>
          <w:rFonts w:cs="Arial"/>
          <w:sz w:val="24"/>
        </w:rPr>
        <w:t xml:space="preserve">rity list </w:t>
      </w:r>
      <w:r w:rsidR="7C6DA1B8" w:rsidRPr="47E53EEA">
        <w:rPr>
          <w:rFonts w:cs="Arial"/>
          <w:sz w:val="24"/>
        </w:rPr>
        <w:t xml:space="preserve">and sample documentation </w:t>
      </w:r>
      <w:r w:rsidR="00255F6C" w:rsidRPr="47E53EEA">
        <w:rPr>
          <w:rFonts w:cs="Arial"/>
          <w:sz w:val="24"/>
        </w:rPr>
        <w:t xml:space="preserve">in </w:t>
      </w:r>
      <w:r w:rsidR="00255F6C" w:rsidRPr="47E53EEA">
        <w:rPr>
          <w:rFonts w:cs="Arial"/>
          <w:i/>
          <w:iCs/>
          <w:sz w:val="24"/>
        </w:rPr>
        <w:t>Attachment</w:t>
      </w:r>
      <w:r w:rsidR="00860C94" w:rsidRPr="47E53EEA">
        <w:rPr>
          <w:rFonts w:cs="Arial"/>
          <w:i/>
          <w:iCs/>
          <w:sz w:val="24"/>
        </w:rPr>
        <w:t xml:space="preserve"> </w:t>
      </w:r>
      <w:r w:rsidR="00985F7F" w:rsidRPr="47E53EEA">
        <w:rPr>
          <w:rFonts w:cs="Arial"/>
          <w:i/>
          <w:iCs/>
          <w:sz w:val="24"/>
        </w:rPr>
        <w:t>8</w:t>
      </w:r>
      <w:r w:rsidR="00860C94" w:rsidRPr="47E53EEA">
        <w:rPr>
          <w:rFonts w:cs="Arial"/>
          <w:sz w:val="24"/>
        </w:rPr>
        <w:t xml:space="preserve"> - </w:t>
      </w:r>
      <w:r w:rsidR="0019775A" w:rsidRPr="47E53EEA">
        <w:rPr>
          <w:rFonts w:cs="Arial"/>
          <w:i/>
          <w:iCs/>
          <w:sz w:val="24"/>
        </w:rPr>
        <w:t>Prioritized BPs - Scope for Standardization</w:t>
      </w:r>
      <w:r w:rsidR="70BA2990" w:rsidRPr="47E53EEA">
        <w:rPr>
          <w:rFonts w:cs="Arial"/>
          <w:i/>
          <w:iCs/>
          <w:sz w:val="24"/>
        </w:rPr>
        <w:t xml:space="preserve"> and Attachment 9- Busine</w:t>
      </w:r>
      <w:r w:rsidR="00C00EA3" w:rsidRPr="47E53EEA">
        <w:rPr>
          <w:rFonts w:cs="Arial"/>
          <w:i/>
          <w:iCs/>
          <w:sz w:val="24"/>
        </w:rPr>
        <w:t>ss Process Documentation Examples)</w:t>
      </w:r>
      <w:r w:rsidRPr="47E53EEA">
        <w:rPr>
          <w:rFonts w:cs="Arial"/>
          <w:sz w:val="24"/>
        </w:rPr>
        <w:t>, identifying those that are available as delivered or through configuration, and those that are gaps;</w:t>
      </w:r>
    </w:p>
    <w:p w14:paraId="3DA75AE4" w14:textId="7731FC34" w:rsidR="00FD367D" w:rsidRPr="007672B3" w:rsidRDefault="00FD367D" w:rsidP="00C21A9B">
      <w:pPr>
        <w:numPr>
          <w:ilvl w:val="0"/>
          <w:numId w:val="31"/>
        </w:numPr>
        <w:tabs>
          <w:tab w:val="clear" w:pos="720"/>
          <w:tab w:val="num" w:pos="1080"/>
        </w:tabs>
        <w:spacing w:before="120" w:after="120"/>
        <w:ind w:left="1080"/>
        <w:rPr>
          <w:rFonts w:cs="Arial"/>
          <w:sz w:val="24"/>
        </w:rPr>
      </w:pPr>
      <w:r w:rsidRPr="007672B3">
        <w:rPr>
          <w:rFonts w:cs="Arial"/>
          <w:sz w:val="24"/>
        </w:rPr>
        <w:t xml:space="preserve">Alignment on a unified financial structure </w:t>
      </w:r>
      <w:r w:rsidR="00A1320B" w:rsidRPr="007672B3">
        <w:rPr>
          <w:rFonts w:cs="Arial"/>
          <w:sz w:val="24"/>
        </w:rPr>
        <w:t>(</w:t>
      </w:r>
      <w:r w:rsidR="00902F09" w:rsidRPr="007672B3">
        <w:rPr>
          <w:rFonts w:cs="Arial"/>
          <w:sz w:val="24"/>
        </w:rPr>
        <w:t>Chart of Accounts</w:t>
      </w:r>
      <w:r w:rsidR="00A1320B" w:rsidRPr="007672B3">
        <w:rPr>
          <w:rFonts w:cs="Arial"/>
          <w:sz w:val="24"/>
        </w:rPr>
        <w:t>)</w:t>
      </w:r>
      <w:r w:rsidRPr="007672B3">
        <w:rPr>
          <w:rFonts w:cs="Arial"/>
          <w:sz w:val="24"/>
        </w:rPr>
        <w:t xml:space="preserve"> and reporting format for the </w:t>
      </w:r>
      <w:r w:rsidR="002862CF" w:rsidRPr="007672B3">
        <w:rPr>
          <w:rFonts w:cs="Arial"/>
          <w:sz w:val="24"/>
        </w:rPr>
        <w:t>University</w:t>
      </w:r>
      <w:r w:rsidRPr="007672B3">
        <w:rPr>
          <w:rFonts w:cs="Arial"/>
          <w:sz w:val="24"/>
        </w:rPr>
        <w:t>;</w:t>
      </w:r>
    </w:p>
    <w:p w14:paraId="550D7194" w14:textId="2541B58D" w:rsidR="00AB1456" w:rsidRPr="007672B3" w:rsidRDefault="00D5550D" w:rsidP="00C21A9B">
      <w:pPr>
        <w:numPr>
          <w:ilvl w:val="0"/>
          <w:numId w:val="31"/>
        </w:numPr>
        <w:tabs>
          <w:tab w:val="clear" w:pos="720"/>
          <w:tab w:val="num" w:pos="1080"/>
        </w:tabs>
        <w:spacing w:before="120" w:after="120"/>
        <w:ind w:left="1080"/>
        <w:rPr>
          <w:rFonts w:cs="Arial"/>
          <w:sz w:val="24"/>
        </w:rPr>
      </w:pPr>
      <w:r w:rsidRPr="007672B3">
        <w:rPr>
          <w:rFonts w:cs="Arial"/>
          <w:sz w:val="24"/>
        </w:rPr>
        <w:t>Discovery, analysis and design for integration</w:t>
      </w:r>
      <w:r w:rsidR="00573E3A" w:rsidRPr="007672B3">
        <w:rPr>
          <w:rFonts w:cs="Arial"/>
          <w:sz w:val="24"/>
        </w:rPr>
        <w:t>s</w:t>
      </w:r>
      <w:r w:rsidRPr="007672B3">
        <w:rPr>
          <w:rFonts w:cs="Arial"/>
          <w:sz w:val="24"/>
        </w:rPr>
        <w:t xml:space="preserve"> and conversion</w:t>
      </w:r>
      <w:r w:rsidR="00573E3A" w:rsidRPr="007672B3">
        <w:rPr>
          <w:rFonts w:cs="Arial"/>
          <w:sz w:val="24"/>
        </w:rPr>
        <w:t>s</w:t>
      </w:r>
      <w:r w:rsidRPr="007672B3">
        <w:rPr>
          <w:rFonts w:cs="Arial"/>
          <w:sz w:val="24"/>
        </w:rPr>
        <w:t>;</w:t>
      </w:r>
    </w:p>
    <w:p w14:paraId="1ABD8AD3" w14:textId="7C717CD1" w:rsidR="002E7616" w:rsidRPr="007672B3" w:rsidRDefault="00BC3575" w:rsidP="00C21A9B">
      <w:pPr>
        <w:numPr>
          <w:ilvl w:val="0"/>
          <w:numId w:val="31"/>
        </w:numPr>
        <w:tabs>
          <w:tab w:val="clear" w:pos="720"/>
          <w:tab w:val="num" w:pos="1080"/>
        </w:tabs>
        <w:spacing w:before="120" w:after="120"/>
        <w:ind w:left="1080"/>
        <w:rPr>
          <w:rFonts w:cs="Arial"/>
          <w:sz w:val="24"/>
        </w:rPr>
      </w:pPr>
      <w:r w:rsidRPr="007672B3">
        <w:rPr>
          <w:rFonts w:cs="Arial"/>
          <w:sz w:val="24"/>
        </w:rPr>
        <w:t>Architect</w:t>
      </w:r>
      <w:r w:rsidR="003E03F1" w:rsidRPr="007672B3">
        <w:rPr>
          <w:rFonts w:cs="Arial"/>
          <w:sz w:val="24"/>
        </w:rPr>
        <w:t>ing of</w:t>
      </w:r>
      <w:r w:rsidRPr="007672B3">
        <w:rPr>
          <w:rFonts w:cs="Arial"/>
          <w:sz w:val="24"/>
        </w:rPr>
        <w:t xml:space="preserve"> business processes and roles</w:t>
      </w:r>
      <w:r w:rsidR="00B16A52" w:rsidRPr="007672B3">
        <w:rPr>
          <w:rFonts w:cs="Arial"/>
          <w:sz w:val="24"/>
        </w:rPr>
        <w:t xml:space="preserve"> (effective, efficient and standardized)</w:t>
      </w:r>
      <w:r w:rsidRPr="007672B3">
        <w:rPr>
          <w:rFonts w:cs="Arial"/>
          <w:sz w:val="24"/>
        </w:rPr>
        <w:t>;</w:t>
      </w:r>
    </w:p>
    <w:p w14:paraId="35E02E18" w14:textId="50BDBFE9" w:rsidR="00BC3575" w:rsidRPr="007672B3" w:rsidRDefault="00B9564E" w:rsidP="00C21A9B">
      <w:pPr>
        <w:numPr>
          <w:ilvl w:val="0"/>
          <w:numId w:val="31"/>
        </w:numPr>
        <w:tabs>
          <w:tab w:val="clear" w:pos="720"/>
          <w:tab w:val="num" w:pos="1080"/>
        </w:tabs>
        <w:spacing w:before="120" w:after="120"/>
        <w:ind w:left="1080"/>
        <w:rPr>
          <w:rFonts w:cs="Arial"/>
          <w:sz w:val="24"/>
        </w:rPr>
      </w:pPr>
      <w:r w:rsidRPr="007672B3">
        <w:rPr>
          <w:rFonts w:cs="Arial"/>
          <w:sz w:val="24"/>
        </w:rPr>
        <w:t>Architect</w:t>
      </w:r>
      <w:r w:rsidR="003E03F1" w:rsidRPr="007672B3">
        <w:rPr>
          <w:rFonts w:cs="Arial"/>
          <w:sz w:val="24"/>
        </w:rPr>
        <w:t>ing of</w:t>
      </w:r>
      <w:r w:rsidR="00BC3575" w:rsidRPr="007672B3">
        <w:rPr>
          <w:rFonts w:cs="Arial"/>
          <w:sz w:val="24"/>
        </w:rPr>
        <w:t xml:space="preserve"> reports to support b</w:t>
      </w:r>
      <w:r w:rsidRPr="007672B3">
        <w:rPr>
          <w:rFonts w:cs="Arial"/>
          <w:sz w:val="24"/>
        </w:rPr>
        <w:t>usiness processes and identif</w:t>
      </w:r>
      <w:r w:rsidR="003E03F1" w:rsidRPr="007672B3">
        <w:rPr>
          <w:rFonts w:cs="Arial"/>
          <w:sz w:val="24"/>
        </w:rPr>
        <w:t>ication of</w:t>
      </w:r>
      <w:r w:rsidRPr="007672B3">
        <w:rPr>
          <w:rFonts w:cs="Arial"/>
          <w:sz w:val="24"/>
        </w:rPr>
        <w:t xml:space="preserve"> any needed custom reports</w:t>
      </w:r>
      <w:r w:rsidR="004E0B09" w:rsidRPr="007672B3">
        <w:rPr>
          <w:rFonts w:cs="Arial"/>
          <w:sz w:val="24"/>
        </w:rPr>
        <w:t>; and</w:t>
      </w:r>
    </w:p>
    <w:p w14:paraId="469BF97C" w14:textId="46270238" w:rsidR="00B961BC" w:rsidRPr="007672B3" w:rsidRDefault="00B9564E" w:rsidP="00C21A9B">
      <w:pPr>
        <w:numPr>
          <w:ilvl w:val="0"/>
          <w:numId w:val="31"/>
        </w:numPr>
        <w:tabs>
          <w:tab w:val="clear" w:pos="720"/>
          <w:tab w:val="num" w:pos="1080"/>
        </w:tabs>
        <w:spacing w:before="120" w:after="120"/>
        <w:ind w:left="1080"/>
        <w:rPr>
          <w:rFonts w:cs="Arial"/>
          <w:b/>
          <w:sz w:val="24"/>
        </w:rPr>
      </w:pPr>
      <w:r w:rsidRPr="007672B3">
        <w:rPr>
          <w:rFonts w:cs="Arial"/>
          <w:sz w:val="24"/>
        </w:rPr>
        <w:t>Identification of software gaps</w:t>
      </w:r>
      <w:r w:rsidR="0003476B" w:rsidRPr="007672B3">
        <w:rPr>
          <w:rFonts w:cs="Arial"/>
          <w:sz w:val="24"/>
        </w:rPr>
        <w:t xml:space="preserve"> that may lead to development of work-arounds</w:t>
      </w:r>
      <w:r w:rsidR="003E03F1" w:rsidRPr="007672B3">
        <w:rPr>
          <w:rFonts w:cs="Arial"/>
          <w:sz w:val="24"/>
        </w:rPr>
        <w:t>.</w:t>
      </w:r>
    </w:p>
    <w:p w14:paraId="7640D729" w14:textId="77777777" w:rsidR="002E7616" w:rsidRPr="007672B3" w:rsidRDefault="002E7616" w:rsidP="00DF7CE1">
      <w:pPr>
        <w:pStyle w:val="RFPTextLevel2"/>
        <w:tabs>
          <w:tab w:val="left" w:pos="450"/>
        </w:tabs>
        <w:ind w:left="720"/>
        <w:outlineLvl w:val="0"/>
        <w:rPr>
          <w:rFonts w:cs="Arial"/>
          <w:b/>
          <w:sz w:val="24"/>
          <w:szCs w:val="24"/>
        </w:rPr>
      </w:pPr>
      <w:r w:rsidRPr="007672B3">
        <w:rPr>
          <w:rFonts w:cs="Arial"/>
          <w:b/>
          <w:sz w:val="24"/>
          <w:szCs w:val="24"/>
        </w:rPr>
        <w:t>Deliverables:</w:t>
      </w:r>
    </w:p>
    <w:p w14:paraId="45A60CF3" w14:textId="075F0781" w:rsidR="00686C20" w:rsidRPr="007672B3" w:rsidRDefault="00E83C9F" w:rsidP="00C21A9B">
      <w:pPr>
        <w:numPr>
          <w:ilvl w:val="0"/>
          <w:numId w:val="31"/>
        </w:numPr>
        <w:tabs>
          <w:tab w:val="clear" w:pos="720"/>
          <w:tab w:val="num" w:pos="1080"/>
        </w:tabs>
        <w:spacing w:before="120" w:after="120"/>
        <w:ind w:left="1080"/>
        <w:rPr>
          <w:rFonts w:cs="Arial"/>
          <w:sz w:val="24"/>
        </w:rPr>
      </w:pPr>
      <w:r w:rsidRPr="007672B3">
        <w:rPr>
          <w:rFonts w:cs="Arial"/>
          <w:sz w:val="24"/>
        </w:rPr>
        <w:t>Standardized b</w:t>
      </w:r>
      <w:r w:rsidR="00686C20" w:rsidRPr="007672B3">
        <w:rPr>
          <w:rFonts w:cs="Arial"/>
          <w:sz w:val="24"/>
        </w:rPr>
        <w:t xml:space="preserve">usiness process </w:t>
      </w:r>
      <w:r w:rsidR="00CE2DB7" w:rsidRPr="007672B3">
        <w:rPr>
          <w:rFonts w:cs="Arial"/>
          <w:sz w:val="24"/>
        </w:rPr>
        <w:t>and roles design</w:t>
      </w:r>
    </w:p>
    <w:p w14:paraId="5874DD25" w14:textId="27097C10" w:rsidR="00684808" w:rsidRPr="007672B3" w:rsidRDefault="000A1183" w:rsidP="00C21A9B">
      <w:pPr>
        <w:numPr>
          <w:ilvl w:val="0"/>
          <w:numId w:val="31"/>
        </w:numPr>
        <w:tabs>
          <w:tab w:val="clear" w:pos="720"/>
          <w:tab w:val="num" w:pos="1080"/>
        </w:tabs>
        <w:spacing w:before="120" w:after="120"/>
        <w:ind w:left="1080"/>
        <w:rPr>
          <w:rFonts w:cs="Arial"/>
          <w:sz w:val="24"/>
        </w:rPr>
      </w:pPr>
      <w:r w:rsidRPr="007672B3">
        <w:rPr>
          <w:rFonts w:cs="Arial"/>
          <w:sz w:val="24"/>
        </w:rPr>
        <w:t>Documented business requirements, including addressing any gaps</w:t>
      </w:r>
    </w:p>
    <w:p w14:paraId="73E429C5" w14:textId="50D65442" w:rsidR="002E7616" w:rsidRPr="007A416C" w:rsidRDefault="0081405A" w:rsidP="00C21A9B">
      <w:pPr>
        <w:numPr>
          <w:ilvl w:val="0"/>
          <w:numId w:val="31"/>
        </w:numPr>
        <w:tabs>
          <w:tab w:val="clear" w:pos="720"/>
          <w:tab w:val="num" w:pos="1080"/>
        </w:tabs>
        <w:spacing w:before="120" w:after="120"/>
        <w:ind w:left="1080"/>
        <w:rPr>
          <w:rFonts w:cs="Arial"/>
          <w:sz w:val="24"/>
        </w:rPr>
      </w:pPr>
      <w:r w:rsidRPr="007A416C">
        <w:rPr>
          <w:rFonts w:cs="Arial"/>
          <w:sz w:val="24"/>
        </w:rPr>
        <w:t>Integration r</w:t>
      </w:r>
      <w:r w:rsidR="002E7616" w:rsidRPr="007A416C">
        <w:rPr>
          <w:rFonts w:cs="Arial"/>
          <w:sz w:val="24"/>
        </w:rPr>
        <w:t xml:space="preserve">equirements </w:t>
      </w:r>
      <w:r w:rsidR="005703FF" w:rsidRPr="007A416C">
        <w:rPr>
          <w:rFonts w:cs="Arial"/>
          <w:sz w:val="24"/>
        </w:rPr>
        <w:t>for configured and custom interfaces</w:t>
      </w:r>
    </w:p>
    <w:p w14:paraId="13236F91" w14:textId="14CB28F1" w:rsidR="002E7616" w:rsidRPr="007A416C" w:rsidRDefault="00917B6C" w:rsidP="00C21A9B">
      <w:pPr>
        <w:numPr>
          <w:ilvl w:val="0"/>
          <w:numId w:val="31"/>
        </w:numPr>
        <w:tabs>
          <w:tab w:val="clear" w:pos="720"/>
          <w:tab w:val="num" w:pos="1080"/>
        </w:tabs>
        <w:spacing w:before="120" w:after="120"/>
        <w:ind w:left="1080"/>
        <w:rPr>
          <w:rFonts w:cs="Arial"/>
          <w:sz w:val="24"/>
        </w:rPr>
      </w:pPr>
      <w:r w:rsidRPr="007A416C">
        <w:rPr>
          <w:rFonts w:cs="Arial"/>
          <w:sz w:val="24"/>
        </w:rPr>
        <w:t>Reports Inventory</w:t>
      </w:r>
    </w:p>
    <w:p w14:paraId="1381B131" w14:textId="50EE6D68" w:rsidR="00283226" w:rsidRPr="007A416C" w:rsidRDefault="0049036A" w:rsidP="00C21A9B">
      <w:pPr>
        <w:numPr>
          <w:ilvl w:val="0"/>
          <w:numId w:val="31"/>
        </w:numPr>
        <w:tabs>
          <w:tab w:val="clear" w:pos="720"/>
          <w:tab w:val="num" w:pos="1080"/>
        </w:tabs>
        <w:spacing w:before="120" w:after="120"/>
        <w:ind w:left="1080"/>
        <w:rPr>
          <w:rFonts w:cs="Arial"/>
          <w:sz w:val="24"/>
        </w:rPr>
      </w:pPr>
      <w:r w:rsidRPr="007A416C">
        <w:rPr>
          <w:rFonts w:cs="Arial"/>
          <w:sz w:val="24"/>
        </w:rPr>
        <w:t>Software gaps inventory</w:t>
      </w:r>
    </w:p>
    <w:p w14:paraId="517BD109" w14:textId="3D839508" w:rsidR="002E7616" w:rsidRPr="007A416C" w:rsidRDefault="00783D05" w:rsidP="00F726A3">
      <w:pPr>
        <w:pStyle w:val="RFPTextLevel2"/>
        <w:spacing w:before="120"/>
        <w:ind w:left="0"/>
        <w:jc w:val="center"/>
        <w:outlineLvl w:val="0"/>
        <w:rPr>
          <w:rFonts w:cs="Arial"/>
          <w:b/>
          <w:sz w:val="24"/>
          <w:szCs w:val="24"/>
        </w:rPr>
      </w:pPr>
      <w:r w:rsidRPr="007A416C">
        <w:rPr>
          <w:rFonts w:cs="Arial"/>
          <w:b/>
          <w:sz w:val="24"/>
          <w:szCs w:val="24"/>
        </w:rPr>
        <w:t>Table 3</w:t>
      </w:r>
      <w:r w:rsidR="002E7616" w:rsidRPr="007A416C">
        <w:rPr>
          <w:rFonts w:cs="Arial"/>
          <w:b/>
          <w:sz w:val="24"/>
          <w:szCs w:val="24"/>
        </w:rPr>
        <w:t xml:space="preserve">: Business Process </w:t>
      </w:r>
      <w:r w:rsidR="002C783E" w:rsidRPr="007A416C">
        <w:rPr>
          <w:rFonts w:cs="Arial"/>
          <w:b/>
          <w:sz w:val="24"/>
          <w:szCs w:val="24"/>
        </w:rPr>
        <w:t>Design</w:t>
      </w:r>
      <w:r w:rsidR="002E7616" w:rsidRPr="007A416C">
        <w:rPr>
          <w:rFonts w:cs="Arial"/>
          <w:b/>
          <w:sz w:val="24"/>
          <w:szCs w:val="24"/>
        </w:rPr>
        <w:t xml:space="preserve"> Responsibility Matrix</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6191"/>
        <w:gridCol w:w="1466"/>
        <w:gridCol w:w="1515"/>
      </w:tblGrid>
      <w:tr w:rsidR="002E7616" w:rsidRPr="00EA3749" w14:paraId="4EA60AC4" w14:textId="77777777" w:rsidTr="002D20FA">
        <w:trPr>
          <w:cantSplit/>
          <w:tblHeader/>
          <w:jc w:val="center"/>
        </w:trPr>
        <w:tc>
          <w:tcPr>
            <w:tcW w:w="3375" w:type="pct"/>
            <w:shd w:val="clear" w:color="auto" w:fill="D9D9D9"/>
          </w:tcPr>
          <w:p w14:paraId="160F2B6D" w14:textId="77777777" w:rsidR="002E7616" w:rsidRPr="007A416C" w:rsidRDefault="002E7616" w:rsidP="002D20FA">
            <w:pPr>
              <w:pStyle w:val="TableText0"/>
              <w:spacing w:before="60" w:after="60" w:line="240" w:lineRule="auto"/>
              <w:jc w:val="center"/>
              <w:rPr>
                <w:rFonts w:ascii="Arial" w:hAnsi="Arial" w:cs="Arial"/>
                <w:b/>
                <w:sz w:val="24"/>
                <w:szCs w:val="24"/>
              </w:rPr>
            </w:pPr>
            <w:r w:rsidRPr="007A416C">
              <w:rPr>
                <w:rFonts w:ascii="Arial" w:hAnsi="Arial" w:cs="Arial"/>
                <w:b/>
                <w:sz w:val="24"/>
                <w:szCs w:val="24"/>
              </w:rPr>
              <w:t>Activities</w:t>
            </w:r>
          </w:p>
        </w:tc>
        <w:tc>
          <w:tcPr>
            <w:tcW w:w="799" w:type="pct"/>
            <w:shd w:val="clear" w:color="auto" w:fill="D9D9D9"/>
          </w:tcPr>
          <w:p w14:paraId="5F01B050" w14:textId="2076E5D6" w:rsidR="002E7616" w:rsidRPr="007A416C" w:rsidRDefault="00BA74C4" w:rsidP="002D20FA">
            <w:pPr>
              <w:pStyle w:val="TableText0"/>
              <w:spacing w:before="60" w:after="60" w:line="240" w:lineRule="auto"/>
              <w:jc w:val="center"/>
              <w:rPr>
                <w:rFonts w:ascii="Arial" w:hAnsi="Arial" w:cs="Arial"/>
                <w:b/>
                <w:sz w:val="24"/>
                <w:szCs w:val="24"/>
              </w:rPr>
            </w:pPr>
            <w:r w:rsidRPr="007A416C">
              <w:rPr>
                <w:rFonts w:ascii="Arial" w:hAnsi="Arial" w:cs="Arial"/>
                <w:b/>
                <w:sz w:val="24"/>
                <w:szCs w:val="24"/>
              </w:rPr>
              <w:t>Contractor</w:t>
            </w:r>
          </w:p>
        </w:tc>
        <w:tc>
          <w:tcPr>
            <w:tcW w:w="826" w:type="pct"/>
            <w:shd w:val="clear" w:color="auto" w:fill="D9D9D9"/>
          </w:tcPr>
          <w:p w14:paraId="5ED5E459" w14:textId="0CE1E66F" w:rsidR="002E7616" w:rsidRPr="007A416C" w:rsidRDefault="002862CF" w:rsidP="002D20FA">
            <w:pPr>
              <w:pStyle w:val="TableText0"/>
              <w:spacing w:before="60" w:after="60" w:line="240" w:lineRule="auto"/>
              <w:jc w:val="center"/>
              <w:rPr>
                <w:rFonts w:ascii="Arial" w:hAnsi="Arial" w:cs="Arial"/>
                <w:b/>
                <w:sz w:val="24"/>
                <w:szCs w:val="24"/>
              </w:rPr>
            </w:pPr>
            <w:r w:rsidRPr="007A416C">
              <w:rPr>
                <w:rFonts w:ascii="Arial" w:hAnsi="Arial" w:cs="Arial"/>
                <w:b/>
                <w:sz w:val="24"/>
                <w:szCs w:val="24"/>
              </w:rPr>
              <w:t>University</w:t>
            </w:r>
          </w:p>
        </w:tc>
      </w:tr>
      <w:tr w:rsidR="002E7616" w:rsidRPr="00EA3749" w14:paraId="24557318" w14:textId="77777777" w:rsidTr="002D20FA">
        <w:trPr>
          <w:cantSplit/>
          <w:jc w:val="center"/>
        </w:trPr>
        <w:tc>
          <w:tcPr>
            <w:tcW w:w="3375" w:type="pct"/>
          </w:tcPr>
          <w:p w14:paraId="52F7D246" w14:textId="6B5BDD77" w:rsidR="002E7616" w:rsidRPr="007A416C" w:rsidRDefault="002E7616" w:rsidP="002D20FA">
            <w:pPr>
              <w:pStyle w:val="TableText0"/>
              <w:spacing w:before="60" w:after="60" w:line="240" w:lineRule="auto"/>
              <w:rPr>
                <w:rFonts w:ascii="Arial" w:hAnsi="Arial" w:cs="Arial"/>
                <w:sz w:val="24"/>
                <w:szCs w:val="24"/>
              </w:rPr>
            </w:pPr>
            <w:r w:rsidRPr="007A416C">
              <w:rPr>
                <w:rFonts w:ascii="Arial" w:hAnsi="Arial" w:cs="Arial"/>
                <w:sz w:val="24"/>
                <w:szCs w:val="24"/>
              </w:rPr>
              <w:t xml:space="preserve">Provide subject matter expertise on </w:t>
            </w:r>
            <w:r w:rsidR="00AF5414" w:rsidRPr="007A416C">
              <w:rPr>
                <w:rFonts w:ascii="Arial" w:hAnsi="Arial" w:cs="Arial"/>
                <w:sz w:val="24"/>
                <w:szCs w:val="24"/>
              </w:rPr>
              <w:t>business process requirements</w:t>
            </w:r>
          </w:p>
        </w:tc>
        <w:tc>
          <w:tcPr>
            <w:tcW w:w="799" w:type="pct"/>
            <w:vAlign w:val="center"/>
          </w:tcPr>
          <w:p w14:paraId="084AB5CE"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w:t>
            </w:r>
          </w:p>
        </w:tc>
        <w:tc>
          <w:tcPr>
            <w:tcW w:w="826" w:type="pct"/>
            <w:vAlign w:val="center"/>
          </w:tcPr>
          <w:p w14:paraId="352D424E"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r>
      <w:tr w:rsidR="002E7616" w:rsidRPr="00EA3749" w14:paraId="1F36622E" w14:textId="77777777" w:rsidTr="002D20FA">
        <w:trPr>
          <w:cantSplit/>
          <w:jc w:val="center"/>
        </w:trPr>
        <w:tc>
          <w:tcPr>
            <w:tcW w:w="3375" w:type="pct"/>
          </w:tcPr>
          <w:p w14:paraId="7D2D2181" w14:textId="2FB99924" w:rsidR="002E7616" w:rsidRPr="007A416C" w:rsidRDefault="002E7616" w:rsidP="002D20FA">
            <w:pPr>
              <w:pStyle w:val="TableText0"/>
              <w:spacing w:before="60" w:after="60" w:line="240" w:lineRule="auto"/>
              <w:rPr>
                <w:rFonts w:ascii="Arial" w:hAnsi="Arial" w:cs="Arial"/>
                <w:sz w:val="24"/>
                <w:szCs w:val="24"/>
              </w:rPr>
            </w:pPr>
            <w:r w:rsidRPr="007A416C">
              <w:rPr>
                <w:rFonts w:ascii="Arial" w:hAnsi="Arial" w:cs="Arial"/>
                <w:sz w:val="24"/>
                <w:szCs w:val="24"/>
              </w:rPr>
              <w:t xml:space="preserve">Coordinate </w:t>
            </w:r>
            <w:r w:rsidR="002862CF" w:rsidRPr="007A416C">
              <w:rPr>
                <w:rFonts w:ascii="Arial" w:hAnsi="Arial" w:cs="Arial"/>
                <w:sz w:val="24"/>
                <w:szCs w:val="24"/>
              </w:rPr>
              <w:t>University</w:t>
            </w:r>
            <w:r w:rsidRPr="007A416C">
              <w:rPr>
                <w:rFonts w:ascii="Arial" w:hAnsi="Arial" w:cs="Arial"/>
                <w:sz w:val="24"/>
                <w:szCs w:val="24"/>
              </w:rPr>
              <w:t xml:space="preserve"> participation in workshops</w:t>
            </w:r>
          </w:p>
        </w:tc>
        <w:tc>
          <w:tcPr>
            <w:tcW w:w="799" w:type="pct"/>
            <w:vAlign w:val="center"/>
          </w:tcPr>
          <w:p w14:paraId="476B3E22"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w:t>
            </w:r>
          </w:p>
        </w:tc>
        <w:tc>
          <w:tcPr>
            <w:tcW w:w="826" w:type="pct"/>
            <w:vAlign w:val="center"/>
          </w:tcPr>
          <w:p w14:paraId="783B8A52"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r>
      <w:tr w:rsidR="002E7616" w:rsidRPr="00EA3749" w14:paraId="6BA775B9" w14:textId="77777777" w:rsidTr="002D20FA">
        <w:trPr>
          <w:cantSplit/>
          <w:jc w:val="center"/>
        </w:trPr>
        <w:tc>
          <w:tcPr>
            <w:tcW w:w="3375" w:type="pct"/>
          </w:tcPr>
          <w:p w14:paraId="046131E4" w14:textId="18D2BF40" w:rsidR="002E7616" w:rsidRPr="007A416C" w:rsidRDefault="002E7616" w:rsidP="002D20FA">
            <w:pPr>
              <w:pStyle w:val="TableText0"/>
              <w:spacing w:before="60" w:after="60" w:line="240" w:lineRule="auto"/>
              <w:rPr>
                <w:rFonts w:ascii="Arial" w:hAnsi="Arial" w:cs="Arial"/>
                <w:sz w:val="24"/>
                <w:szCs w:val="24"/>
              </w:rPr>
            </w:pPr>
            <w:r w:rsidRPr="007A416C">
              <w:rPr>
                <w:rFonts w:ascii="Arial" w:hAnsi="Arial" w:cs="Arial"/>
                <w:sz w:val="24"/>
                <w:szCs w:val="24"/>
              </w:rPr>
              <w:t xml:space="preserve">Conduct business process </w:t>
            </w:r>
            <w:r w:rsidR="00E35B72" w:rsidRPr="007A416C">
              <w:rPr>
                <w:rFonts w:ascii="Arial" w:hAnsi="Arial" w:cs="Arial"/>
                <w:sz w:val="24"/>
                <w:szCs w:val="24"/>
              </w:rPr>
              <w:t xml:space="preserve">design </w:t>
            </w:r>
            <w:r w:rsidRPr="007A416C">
              <w:rPr>
                <w:rFonts w:ascii="Arial" w:hAnsi="Arial" w:cs="Arial"/>
                <w:sz w:val="24"/>
                <w:szCs w:val="24"/>
              </w:rPr>
              <w:t>workshops</w:t>
            </w:r>
          </w:p>
        </w:tc>
        <w:tc>
          <w:tcPr>
            <w:tcW w:w="799" w:type="pct"/>
            <w:vAlign w:val="center"/>
          </w:tcPr>
          <w:p w14:paraId="1FC3ADA1"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c>
          <w:tcPr>
            <w:tcW w:w="826" w:type="pct"/>
            <w:vAlign w:val="center"/>
          </w:tcPr>
          <w:p w14:paraId="30E8BD00"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Assist</w:t>
            </w:r>
          </w:p>
        </w:tc>
      </w:tr>
      <w:tr w:rsidR="002E7616" w:rsidRPr="00EA3749" w14:paraId="62AA1E1D" w14:textId="77777777" w:rsidTr="002D20FA">
        <w:trPr>
          <w:cantSplit/>
          <w:jc w:val="center"/>
        </w:trPr>
        <w:tc>
          <w:tcPr>
            <w:tcW w:w="3375" w:type="pct"/>
          </w:tcPr>
          <w:p w14:paraId="16124D71" w14:textId="7AEDED8C" w:rsidR="002E7616" w:rsidRPr="007A416C" w:rsidRDefault="002E7616" w:rsidP="002D20FA">
            <w:pPr>
              <w:pStyle w:val="TableText0"/>
              <w:spacing w:before="60" w:after="60" w:line="240" w:lineRule="auto"/>
              <w:rPr>
                <w:rFonts w:ascii="Arial" w:hAnsi="Arial" w:cs="Arial"/>
                <w:sz w:val="24"/>
                <w:szCs w:val="24"/>
              </w:rPr>
            </w:pPr>
            <w:r w:rsidRPr="007A416C">
              <w:rPr>
                <w:rFonts w:ascii="Arial" w:hAnsi="Arial" w:cs="Arial"/>
                <w:sz w:val="24"/>
                <w:szCs w:val="24"/>
              </w:rPr>
              <w:t xml:space="preserve">Develop Business Process </w:t>
            </w:r>
            <w:r w:rsidR="000A0D4D" w:rsidRPr="007A416C">
              <w:rPr>
                <w:rFonts w:ascii="Arial" w:hAnsi="Arial" w:cs="Arial"/>
                <w:sz w:val="24"/>
                <w:szCs w:val="24"/>
              </w:rPr>
              <w:t xml:space="preserve">and Roles </w:t>
            </w:r>
            <w:r w:rsidR="00E0721B" w:rsidRPr="007A416C">
              <w:rPr>
                <w:rFonts w:ascii="Arial" w:hAnsi="Arial" w:cs="Arial"/>
                <w:sz w:val="24"/>
                <w:szCs w:val="24"/>
              </w:rPr>
              <w:t>Design d</w:t>
            </w:r>
            <w:r w:rsidRPr="007A416C">
              <w:rPr>
                <w:rFonts w:ascii="Arial" w:hAnsi="Arial" w:cs="Arial"/>
                <w:sz w:val="24"/>
                <w:szCs w:val="24"/>
              </w:rPr>
              <w:t>ocuments</w:t>
            </w:r>
            <w:r w:rsidR="000A0D4D" w:rsidRPr="007A416C">
              <w:rPr>
                <w:rFonts w:ascii="Arial" w:hAnsi="Arial" w:cs="Arial"/>
                <w:sz w:val="24"/>
                <w:szCs w:val="24"/>
              </w:rPr>
              <w:t xml:space="preserve"> </w:t>
            </w:r>
          </w:p>
        </w:tc>
        <w:tc>
          <w:tcPr>
            <w:tcW w:w="799" w:type="pct"/>
            <w:vAlign w:val="center"/>
          </w:tcPr>
          <w:p w14:paraId="5731AF3B"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c>
          <w:tcPr>
            <w:tcW w:w="826" w:type="pct"/>
            <w:vAlign w:val="center"/>
          </w:tcPr>
          <w:p w14:paraId="281C59B4"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Assist</w:t>
            </w:r>
          </w:p>
        </w:tc>
      </w:tr>
      <w:tr w:rsidR="00580E65" w:rsidRPr="00EA3749" w14:paraId="33F51202" w14:textId="77777777" w:rsidTr="00732E94">
        <w:trPr>
          <w:cantSplit/>
          <w:jc w:val="center"/>
        </w:trPr>
        <w:tc>
          <w:tcPr>
            <w:tcW w:w="3375" w:type="pct"/>
          </w:tcPr>
          <w:p w14:paraId="7E49086F" w14:textId="1A3FE837" w:rsidR="00580E65" w:rsidRPr="007A416C" w:rsidRDefault="00580E65" w:rsidP="00732E94">
            <w:pPr>
              <w:pStyle w:val="TableText0"/>
              <w:spacing w:before="60" w:after="60" w:line="240" w:lineRule="auto"/>
              <w:rPr>
                <w:rFonts w:ascii="Arial" w:hAnsi="Arial" w:cs="Arial"/>
                <w:sz w:val="24"/>
                <w:szCs w:val="24"/>
              </w:rPr>
            </w:pPr>
            <w:r w:rsidRPr="007A416C">
              <w:rPr>
                <w:rFonts w:ascii="Arial" w:hAnsi="Arial" w:cs="Arial"/>
                <w:sz w:val="24"/>
                <w:szCs w:val="24"/>
              </w:rPr>
              <w:t xml:space="preserve">Document resolution of System Requirements </w:t>
            </w:r>
          </w:p>
        </w:tc>
        <w:tc>
          <w:tcPr>
            <w:tcW w:w="799" w:type="pct"/>
            <w:vAlign w:val="center"/>
          </w:tcPr>
          <w:p w14:paraId="52D58235" w14:textId="77777777" w:rsidR="00580E65" w:rsidRPr="007A416C" w:rsidRDefault="00580E65" w:rsidP="00732E94">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c>
          <w:tcPr>
            <w:tcW w:w="826" w:type="pct"/>
            <w:vAlign w:val="center"/>
          </w:tcPr>
          <w:p w14:paraId="63F11D11" w14:textId="77777777" w:rsidR="00580E65" w:rsidRPr="007A416C" w:rsidRDefault="00580E65" w:rsidP="00732E94">
            <w:pPr>
              <w:pStyle w:val="TableText0"/>
              <w:spacing w:before="60" w:after="60" w:line="240" w:lineRule="auto"/>
              <w:jc w:val="center"/>
              <w:rPr>
                <w:rFonts w:ascii="Arial" w:hAnsi="Arial" w:cs="Arial"/>
                <w:sz w:val="24"/>
                <w:szCs w:val="24"/>
              </w:rPr>
            </w:pPr>
            <w:r w:rsidRPr="007A416C">
              <w:rPr>
                <w:rFonts w:ascii="Arial" w:hAnsi="Arial" w:cs="Arial"/>
                <w:sz w:val="24"/>
                <w:szCs w:val="24"/>
              </w:rPr>
              <w:t>Assist</w:t>
            </w:r>
          </w:p>
        </w:tc>
      </w:tr>
      <w:tr w:rsidR="002E7616" w:rsidRPr="00EA3749" w14:paraId="517D5120" w14:textId="77777777" w:rsidTr="002D20FA">
        <w:trPr>
          <w:cantSplit/>
          <w:jc w:val="center"/>
        </w:trPr>
        <w:tc>
          <w:tcPr>
            <w:tcW w:w="3375" w:type="pct"/>
          </w:tcPr>
          <w:p w14:paraId="33522291" w14:textId="2809201A" w:rsidR="002E7616" w:rsidRPr="007A416C" w:rsidRDefault="002E7616" w:rsidP="002D20FA">
            <w:pPr>
              <w:pStyle w:val="TableText0"/>
              <w:spacing w:before="60" w:after="60" w:line="240" w:lineRule="auto"/>
              <w:rPr>
                <w:rFonts w:ascii="Arial" w:hAnsi="Arial" w:cs="Arial"/>
                <w:sz w:val="24"/>
                <w:szCs w:val="24"/>
              </w:rPr>
            </w:pPr>
            <w:r w:rsidRPr="007A416C">
              <w:rPr>
                <w:rFonts w:ascii="Arial" w:hAnsi="Arial" w:cs="Arial"/>
                <w:sz w:val="24"/>
                <w:szCs w:val="24"/>
              </w:rPr>
              <w:t xml:space="preserve">Develop </w:t>
            </w:r>
            <w:r w:rsidR="00586670" w:rsidRPr="007A416C">
              <w:rPr>
                <w:rFonts w:ascii="Arial" w:hAnsi="Arial" w:cs="Arial"/>
                <w:sz w:val="24"/>
                <w:szCs w:val="24"/>
              </w:rPr>
              <w:t xml:space="preserve">Change </w:t>
            </w:r>
            <w:r w:rsidRPr="007A416C">
              <w:rPr>
                <w:rFonts w:ascii="Arial" w:hAnsi="Arial" w:cs="Arial"/>
                <w:sz w:val="24"/>
                <w:szCs w:val="24"/>
              </w:rPr>
              <w:t>Impact Assessment document</w:t>
            </w:r>
          </w:p>
        </w:tc>
        <w:tc>
          <w:tcPr>
            <w:tcW w:w="799" w:type="pct"/>
            <w:vAlign w:val="center"/>
          </w:tcPr>
          <w:p w14:paraId="7104DAF5"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c>
          <w:tcPr>
            <w:tcW w:w="826" w:type="pct"/>
            <w:vAlign w:val="center"/>
          </w:tcPr>
          <w:p w14:paraId="6250D161"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Assist</w:t>
            </w:r>
          </w:p>
        </w:tc>
      </w:tr>
      <w:tr w:rsidR="002E7616" w:rsidRPr="00EA3749" w14:paraId="5C268231" w14:textId="77777777" w:rsidTr="002D20FA">
        <w:trPr>
          <w:cantSplit/>
          <w:jc w:val="center"/>
        </w:trPr>
        <w:tc>
          <w:tcPr>
            <w:tcW w:w="3375" w:type="pct"/>
          </w:tcPr>
          <w:p w14:paraId="4F9E1F20" w14:textId="77777777" w:rsidR="002E7616" w:rsidRPr="007A416C" w:rsidRDefault="002E7616" w:rsidP="002D20FA">
            <w:pPr>
              <w:pStyle w:val="TableText0"/>
              <w:spacing w:before="60" w:after="60" w:line="240" w:lineRule="auto"/>
              <w:rPr>
                <w:rFonts w:ascii="Arial" w:hAnsi="Arial" w:cs="Arial"/>
                <w:sz w:val="24"/>
                <w:szCs w:val="24"/>
              </w:rPr>
            </w:pPr>
            <w:r w:rsidRPr="007A416C">
              <w:rPr>
                <w:rFonts w:ascii="Arial" w:hAnsi="Arial" w:cs="Arial"/>
                <w:sz w:val="24"/>
                <w:szCs w:val="24"/>
              </w:rPr>
              <w:t xml:space="preserve">Develop Integration &amp; Requirements </w:t>
            </w:r>
            <w:r w:rsidR="00B96B73" w:rsidRPr="007A416C">
              <w:rPr>
                <w:rFonts w:ascii="Arial" w:hAnsi="Arial" w:cs="Arial"/>
                <w:sz w:val="24"/>
                <w:szCs w:val="24"/>
              </w:rPr>
              <w:t>and Design</w:t>
            </w:r>
            <w:r w:rsidRPr="007A416C">
              <w:rPr>
                <w:rFonts w:ascii="Arial" w:hAnsi="Arial" w:cs="Arial"/>
                <w:sz w:val="24"/>
                <w:szCs w:val="24"/>
              </w:rPr>
              <w:t xml:space="preserve"> Document</w:t>
            </w:r>
          </w:p>
        </w:tc>
        <w:tc>
          <w:tcPr>
            <w:tcW w:w="799" w:type="pct"/>
            <w:vAlign w:val="center"/>
          </w:tcPr>
          <w:p w14:paraId="001CFB0D"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c>
          <w:tcPr>
            <w:tcW w:w="826" w:type="pct"/>
            <w:vAlign w:val="center"/>
          </w:tcPr>
          <w:p w14:paraId="72D7CED4"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Assist</w:t>
            </w:r>
          </w:p>
        </w:tc>
      </w:tr>
      <w:tr w:rsidR="002E7616" w:rsidRPr="00EA3749" w14:paraId="7DFC094D" w14:textId="77777777" w:rsidTr="002D20FA">
        <w:trPr>
          <w:cantSplit/>
          <w:jc w:val="center"/>
        </w:trPr>
        <w:tc>
          <w:tcPr>
            <w:tcW w:w="3375" w:type="pct"/>
          </w:tcPr>
          <w:p w14:paraId="4C5D7EAC" w14:textId="5CF739A4" w:rsidR="002E7616" w:rsidRPr="007A416C" w:rsidRDefault="002E7616" w:rsidP="002D20FA">
            <w:pPr>
              <w:pStyle w:val="TableText0"/>
              <w:spacing w:before="60" w:after="60" w:line="240" w:lineRule="auto"/>
              <w:rPr>
                <w:rFonts w:ascii="Arial" w:hAnsi="Arial" w:cs="Arial"/>
                <w:sz w:val="24"/>
                <w:szCs w:val="24"/>
              </w:rPr>
            </w:pPr>
            <w:r w:rsidRPr="007A416C">
              <w:rPr>
                <w:rFonts w:ascii="Arial" w:hAnsi="Arial" w:cs="Arial"/>
                <w:sz w:val="24"/>
                <w:szCs w:val="24"/>
              </w:rPr>
              <w:t xml:space="preserve">Develop </w:t>
            </w:r>
            <w:r w:rsidR="004B52BA" w:rsidRPr="007A416C">
              <w:rPr>
                <w:rFonts w:ascii="Arial" w:hAnsi="Arial" w:cs="Arial"/>
                <w:sz w:val="24"/>
                <w:szCs w:val="24"/>
              </w:rPr>
              <w:t>Software Gaps Inventory</w:t>
            </w:r>
          </w:p>
        </w:tc>
        <w:tc>
          <w:tcPr>
            <w:tcW w:w="799" w:type="pct"/>
            <w:vAlign w:val="center"/>
          </w:tcPr>
          <w:p w14:paraId="39D16367"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Lead</w:t>
            </w:r>
          </w:p>
        </w:tc>
        <w:tc>
          <w:tcPr>
            <w:tcW w:w="826" w:type="pct"/>
            <w:vAlign w:val="center"/>
          </w:tcPr>
          <w:p w14:paraId="30DF34DF" w14:textId="77777777" w:rsidR="002E7616" w:rsidRPr="007A416C" w:rsidRDefault="002E7616" w:rsidP="002D20FA">
            <w:pPr>
              <w:pStyle w:val="TableText0"/>
              <w:spacing w:before="60" w:after="60" w:line="240" w:lineRule="auto"/>
              <w:jc w:val="center"/>
              <w:rPr>
                <w:rFonts w:ascii="Arial" w:hAnsi="Arial" w:cs="Arial"/>
                <w:sz w:val="24"/>
                <w:szCs w:val="24"/>
              </w:rPr>
            </w:pPr>
            <w:r w:rsidRPr="007A416C">
              <w:rPr>
                <w:rFonts w:ascii="Arial" w:hAnsi="Arial" w:cs="Arial"/>
                <w:sz w:val="24"/>
                <w:szCs w:val="24"/>
              </w:rPr>
              <w:t>Assist</w:t>
            </w:r>
          </w:p>
        </w:tc>
      </w:tr>
    </w:tbl>
    <w:p w14:paraId="5A40941A" w14:textId="613CA348" w:rsidR="00607BD9" w:rsidRDefault="00C6715F" w:rsidP="00C6715F">
      <w:pPr>
        <w:pStyle w:val="RFPHeader3"/>
        <w:numPr>
          <w:ilvl w:val="1"/>
          <w:numId w:val="68"/>
        </w:numPr>
        <w:rPr>
          <w:rFonts w:cs="Arial"/>
          <w:sz w:val="24"/>
          <w:szCs w:val="24"/>
        </w:rPr>
      </w:pPr>
      <w:bookmarkStart w:id="18" w:name="_Toc303112421"/>
      <w:bookmarkStart w:id="19" w:name="_Toc320116739"/>
      <w:bookmarkStart w:id="20" w:name="_Ref322988889"/>
      <w:bookmarkStart w:id="21" w:name="_Toc303112419"/>
      <w:bookmarkEnd w:id="16"/>
      <w:bookmarkEnd w:id="17"/>
      <w:r w:rsidRPr="1AE66B30">
        <w:rPr>
          <w:rFonts w:cs="Arial"/>
          <w:sz w:val="24"/>
          <w:szCs w:val="24"/>
        </w:rPr>
        <w:t>Plan</w:t>
      </w:r>
      <w:r w:rsidR="007637CD" w:rsidRPr="1AE66B30">
        <w:rPr>
          <w:rFonts w:cs="Arial"/>
          <w:sz w:val="24"/>
          <w:szCs w:val="24"/>
        </w:rPr>
        <w:t xml:space="preserve"> and</w:t>
      </w:r>
      <w:r w:rsidR="00BD49DD" w:rsidRPr="1AE66B30">
        <w:rPr>
          <w:rFonts w:cs="Arial"/>
          <w:sz w:val="24"/>
          <w:szCs w:val="24"/>
        </w:rPr>
        <w:t xml:space="preserve"> </w:t>
      </w:r>
      <w:r w:rsidRPr="1AE66B30">
        <w:rPr>
          <w:rFonts w:cs="Arial"/>
          <w:sz w:val="24"/>
          <w:szCs w:val="24"/>
        </w:rPr>
        <w:t>Design Interface/Integration Architecture</w:t>
      </w:r>
    </w:p>
    <w:p w14:paraId="63D49C33" w14:textId="198D6CE6" w:rsidR="00C17873" w:rsidRPr="00473C9D" w:rsidRDefault="00C17873" w:rsidP="00DF7CE1">
      <w:pPr>
        <w:pStyle w:val="RFPHeader3"/>
        <w:ind w:left="810"/>
        <w:rPr>
          <w:rFonts w:cs="Arial"/>
          <w:b w:val="0"/>
          <w:sz w:val="24"/>
          <w:szCs w:val="24"/>
        </w:rPr>
      </w:pPr>
      <w:r w:rsidRPr="3863AE6E">
        <w:rPr>
          <w:rFonts w:cs="Arial"/>
          <w:b w:val="0"/>
          <w:sz w:val="24"/>
          <w:szCs w:val="24"/>
        </w:rPr>
        <w:t xml:space="preserve">The Contractor shall </w:t>
      </w:r>
      <w:r w:rsidR="00047AC5" w:rsidRPr="3863AE6E">
        <w:rPr>
          <w:rFonts w:cs="Arial"/>
          <w:b w:val="0"/>
          <w:sz w:val="24"/>
          <w:szCs w:val="24"/>
        </w:rPr>
        <w:t>work with the technical team</w:t>
      </w:r>
      <w:r w:rsidRPr="3863AE6E">
        <w:rPr>
          <w:rFonts w:cs="Arial"/>
          <w:b w:val="0"/>
          <w:sz w:val="24"/>
          <w:szCs w:val="24"/>
        </w:rPr>
        <w:t xml:space="preserve"> in the planning and design of the </w:t>
      </w:r>
      <w:r w:rsidR="00B50C18" w:rsidRPr="3863AE6E">
        <w:rPr>
          <w:rFonts w:cs="Arial"/>
          <w:b w:val="0"/>
          <w:sz w:val="24"/>
          <w:szCs w:val="24"/>
        </w:rPr>
        <w:t>interface/integration architecture</w:t>
      </w:r>
      <w:r w:rsidR="00E8124A" w:rsidRPr="3863AE6E">
        <w:rPr>
          <w:rFonts w:cs="Arial"/>
          <w:b w:val="0"/>
          <w:sz w:val="24"/>
          <w:szCs w:val="24"/>
        </w:rPr>
        <w:t>.  The con</w:t>
      </w:r>
      <w:r w:rsidR="00DC75C9" w:rsidRPr="3863AE6E">
        <w:rPr>
          <w:rFonts w:cs="Arial"/>
          <w:b w:val="0"/>
          <w:sz w:val="24"/>
          <w:szCs w:val="24"/>
        </w:rPr>
        <w:t xml:space="preserve">tractor will </w:t>
      </w:r>
      <w:r w:rsidR="00BF52F9" w:rsidRPr="3863AE6E">
        <w:rPr>
          <w:rFonts w:cs="Arial"/>
          <w:b w:val="0"/>
          <w:sz w:val="24"/>
          <w:szCs w:val="24"/>
        </w:rPr>
        <w:t xml:space="preserve">provide </w:t>
      </w:r>
      <w:r w:rsidR="0047735F" w:rsidRPr="3863AE6E">
        <w:rPr>
          <w:rFonts w:cs="Arial"/>
          <w:b w:val="0"/>
          <w:sz w:val="24"/>
          <w:szCs w:val="24"/>
        </w:rPr>
        <w:t>the</w:t>
      </w:r>
      <w:r w:rsidR="003B3BC8" w:rsidRPr="3863AE6E">
        <w:rPr>
          <w:rFonts w:cs="Arial"/>
          <w:b w:val="0"/>
          <w:sz w:val="24"/>
          <w:szCs w:val="24"/>
        </w:rPr>
        <w:t>ir</w:t>
      </w:r>
      <w:r w:rsidR="0047735F" w:rsidRPr="3863AE6E">
        <w:rPr>
          <w:rFonts w:cs="Arial"/>
          <w:b w:val="0"/>
          <w:sz w:val="24"/>
          <w:szCs w:val="24"/>
        </w:rPr>
        <w:t xml:space="preserve"> knowledge and experience</w:t>
      </w:r>
      <w:r w:rsidR="00E11235" w:rsidRPr="3863AE6E">
        <w:rPr>
          <w:rFonts w:cs="Arial"/>
          <w:b w:val="0"/>
          <w:sz w:val="24"/>
          <w:szCs w:val="24"/>
        </w:rPr>
        <w:t xml:space="preserve"> </w:t>
      </w:r>
      <w:r w:rsidR="00D71C41" w:rsidRPr="3863AE6E">
        <w:rPr>
          <w:rFonts w:cs="Arial"/>
          <w:b w:val="0"/>
          <w:sz w:val="24"/>
          <w:szCs w:val="24"/>
        </w:rPr>
        <w:t>on</w:t>
      </w:r>
      <w:r w:rsidR="00E11235" w:rsidRPr="3863AE6E">
        <w:rPr>
          <w:rFonts w:cs="Arial"/>
          <w:b w:val="0"/>
          <w:sz w:val="24"/>
          <w:szCs w:val="24"/>
        </w:rPr>
        <w:t xml:space="preserve"> the use of Dell Boomi and/or </w:t>
      </w:r>
      <w:r w:rsidR="00D35932" w:rsidRPr="00D860C7">
        <w:rPr>
          <w:rFonts w:cs="Arial"/>
          <w:b w:val="0"/>
          <w:sz w:val="24"/>
          <w:szCs w:val="24"/>
        </w:rPr>
        <w:t xml:space="preserve">the </w:t>
      </w:r>
      <w:r w:rsidR="00225953" w:rsidRPr="008102A3">
        <w:rPr>
          <w:rFonts w:cs="Arial"/>
          <w:b w:val="0"/>
          <w:sz w:val="24"/>
          <w:szCs w:val="24"/>
        </w:rPr>
        <w:t>Oracle</w:t>
      </w:r>
      <w:r w:rsidR="00D35932" w:rsidRPr="00D860C7">
        <w:rPr>
          <w:rFonts w:cs="Arial"/>
          <w:b w:val="0"/>
          <w:sz w:val="24"/>
          <w:szCs w:val="24"/>
        </w:rPr>
        <w:t xml:space="preserve"> </w:t>
      </w:r>
      <w:r w:rsidR="00543698" w:rsidRPr="00D860C7">
        <w:rPr>
          <w:rFonts w:cs="Arial"/>
          <w:b w:val="0"/>
          <w:sz w:val="24"/>
          <w:szCs w:val="24"/>
        </w:rPr>
        <w:t xml:space="preserve">integration </w:t>
      </w:r>
      <w:r w:rsidR="001560AC" w:rsidRPr="00D860C7">
        <w:rPr>
          <w:rFonts w:cs="Arial"/>
          <w:b w:val="0"/>
          <w:sz w:val="24"/>
          <w:szCs w:val="24"/>
        </w:rPr>
        <w:t>tools based</w:t>
      </w:r>
      <w:r w:rsidR="00C931C0" w:rsidRPr="00D860C7">
        <w:rPr>
          <w:rFonts w:cs="Arial"/>
          <w:b w:val="0"/>
          <w:sz w:val="24"/>
          <w:szCs w:val="24"/>
        </w:rPr>
        <w:t xml:space="preserve"> on value to the </w:t>
      </w:r>
      <w:r w:rsidR="003337F4" w:rsidRPr="00D860C7">
        <w:rPr>
          <w:rFonts w:cs="Arial"/>
          <w:b w:val="0"/>
          <w:sz w:val="24"/>
          <w:szCs w:val="24"/>
        </w:rPr>
        <w:t xml:space="preserve">new </w:t>
      </w:r>
      <w:r w:rsidR="002C10D4" w:rsidRPr="00D860C7">
        <w:rPr>
          <w:rFonts w:cs="Arial"/>
          <w:b w:val="0"/>
          <w:sz w:val="24"/>
          <w:szCs w:val="24"/>
        </w:rPr>
        <w:t xml:space="preserve">Financial application and the </w:t>
      </w:r>
      <w:r w:rsidR="002C10D4" w:rsidRPr="3863AE6E">
        <w:rPr>
          <w:rFonts w:cs="Arial"/>
          <w:b w:val="0"/>
          <w:sz w:val="24"/>
          <w:szCs w:val="24"/>
        </w:rPr>
        <w:t>organization</w:t>
      </w:r>
      <w:r w:rsidR="70B4FD60" w:rsidRPr="3863AE6E">
        <w:rPr>
          <w:rFonts w:cs="Arial"/>
          <w:b w:val="0"/>
          <w:sz w:val="24"/>
          <w:szCs w:val="24"/>
        </w:rPr>
        <w:t>’s enterprise architecture.</w:t>
      </w:r>
    </w:p>
    <w:p w14:paraId="713ED190" w14:textId="73FC7694" w:rsidR="00091F6E" w:rsidRPr="007A416C" w:rsidRDefault="00091F6E" w:rsidP="00DF7CE1">
      <w:pPr>
        <w:pStyle w:val="RFPHeader3"/>
        <w:numPr>
          <w:ilvl w:val="0"/>
          <w:numId w:val="68"/>
        </w:numPr>
        <w:spacing w:before="120" w:after="0"/>
        <w:rPr>
          <w:rFonts w:cs="Arial"/>
          <w:sz w:val="24"/>
          <w:szCs w:val="24"/>
        </w:rPr>
      </w:pPr>
      <w:r w:rsidRPr="007A416C">
        <w:rPr>
          <w:rFonts w:cs="Arial"/>
          <w:sz w:val="24"/>
          <w:szCs w:val="24"/>
        </w:rPr>
        <w:t>Configure and Prototype</w:t>
      </w:r>
      <w:r w:rsidR="00396CA0" w:rsidRPr="007A416C">
        <w:rPr>
          <w:rFonts w:cs="Arial"/>
          <w:sz w:val="24"/>
          <w:szCs w:val="24"/>
        </w:rPr>
        <w:t xml:space="preserve"> </w:t>
      </w:r>
      <w:r w:rsidR="001F39AC" w:rsidRPr="007A416C">
        <w:rPr>
          <w:rFonts w:cs="Arial"/>
          <w:sz w:val="24"/>
          <w:szCs w:val="24"/>
        </w:rPr>
        <w:t>Activities</w:t>
      </w:r>
    </w:p>
    <w:p w14:paraId="4DD36E25" w14:textId="3A792987" w:rsidR="002E7616" w:rsidRPr="007A416C" w:rsidRDefault="002E7616" w:rsidP="00DF7CE1">
      <w:pPr>
        <w:pStyle w:val="RFPHeader3"/>
        <w:numPr>
          <w:ilvl w:val="1"/>
          <w:numId w:val="68"/>
        </w:numPr>
        <w:spacing w:before="0" w:after="60"/>
        <w:rPr>
          <w:rFonts w:cs="Arial"/>
          <w:sz w:val="24"/>
          <w:szCs w:val="24"/>
        </w:rPr>
      </w:pPr>
      <w:r w:rsidRPr="007A416C">
        <w:rPr>
          <w:rFonts w:cs="Arial"/>
          <w:sz w:val="24"/>
          <w:szCs w:val="24"/>
        </w:rPr>
        <w:t>Software Configuration</w:t>
      </w:r>
      <w:bookmarkEnd w:id="18"/>
      <w:bookmarkEnd w:id="19"/>
      <w:bookmarkEnd w:id="20"/>
    </w:p>
    <w:p w14:paraId="4335525D" w14:textId="55859B1E" w:rsidR="002E7616" w:rsidRPr="006B7A81" w:rsidRDefault="002E7616" w:rsidP="00DF7CE1">
      <w:pPr>
        <w:pStyle w:val="StyleRFPTextLevel2PatternClearLightGreen"/>
        <w:spacing w:before="0"/>
        <w:ind w:left="806"/>
        <w:rPr>
          <w:rFonts w:cs="Arial"/>
          <w:sz w:val="24"/>
          <w:szCs w:val="24"/>
        </w:rPr>
      </w:pPr>
      <w:r w:rsidRPr="007A416C">
        <w:rPr>
          <w:rFonts w:cs="Arial"/>
          <w:sz w:val="24"/>
          <w:szCs w:val="24"/>
        </w:rPr>
        <w:t xml:space="preserve">The </w:t>
      </w:r>
      <w:r w:rsidR="00BA74C4" w:rsidRPr="007A416C">
        <w:rPr>
          <w:rFonts w:cs="Arial"/>
          <w:sz w:val="24"/>
          <w:szCs w:val="24"/>
        </w:rPr>
        <w:t>Contractor</w:t>
      </w:r>
      <w:r w:rsidRPr="007A416C">
        <w:rPr>
          <w:rFonts w:cs="Arial"/>
          <w:sz w:val="24"/>
          <w:szCs w:val="24"/>
        </w:rPr>
        <w:t xml:space="preserve"> shall lead the configuration of all application software</w:t>
      </w:r>
      <w:r w:rsidR="00E71B6B" w:rsidRPr="007A416C">
        <w:rPr>
          <w:rFonts w:cs="Arial"/>
          <w:sz w:val="24"/>
          <w:szCs w:val="24"/>
        </w:rPr>
        <w:t xml:space="preserve"> in accordance with business process design</w:t>
      </w:r>
      <w:r w:rsidRPr="007A416C">
        <w:rPr>
          <w:rFonts w:cs="Arial"/>
          <w:sz w:val="24"/>
          <w:szCs w:val="24"/>
        </w:rPr>
        <w:t xml:space="preserve">. The </w:t>
      </w:r>
      <w:r w:rsidR="00BA74C4" w:rsidRPr="007A416C">
        <w:rPr>
          <w:rFonts w:cs="Arial"/>
          <w:sz w:val="24"/>
          <w:szCs w:val="24"/>
        </w:rPr>
        <w:t>Contractor</w:t>
      </w:r>
      <w:r w:rsidRPr="007A416C">
        <w:rPr>
          <w:rFonts w:cs="Arial"/>
          <w:sz w:val="24"/>
          <w:szCs w:val="24"/>
        </w:rPr>
        <w:t xml:space="preserve"> shall use the highest applicable industry standards for sound </w:t>
      </w:r>
      <w:r w:rsidR="003E03F1" w:rsidRPr="007A416C">
        <w:rPr>
          <w:rFonts w:cs="Arial"/>
          <w:sz w:val="24"/>
          <w:szCs w:val="24"/>
        </w:rPr>
        <w:t xml:space="preserve">and </w:t>
      </w:r>
      <w:r w:rsidRPr="007A416C">
        <w:rPr>
          <w:rFonts w:cs="Arial"/>
          <w:sz w:val="24"/>
          <w:szCs w:val="24"/>
        </w:rPr>
        <w:t xml:space="preserve">secure software configuration practices. The "highest applicable industry standards" shall be defined as the degree of care, skill, efficiency, and diligence that a prudent person possessing technical expertise in the subject area, and acting in a like capacity, would exercise in similar circumstances. </w:t>
      </w:r>
    </w:p>
    <w:p w14:paraId="29742F34" w14:textId="77777777" w:rsidR="002E7616" w:rsidRPr="006B7A81" w:rsidRDefault="002E7616" w:rsidP="00DF7CE1">
      <w:pPr>
        <w:pStyle w:val="RFPTextLevel2"/>
        <w:tabs>
          <w:tab w:val="left" w:pos="450"/>
        </w:tabs>
        <w:ind w:left="810"/>
        <w:outlineLvl w:val="0"/>
        <w:rPr>
          <w:rFonts w:cs="Arial"/>
          <w:b/>
          <w:sz w:val="24"/>
          <w:szCs w:val="24"/>
        </w:rPr>
      </w:pPr>
      <w:r w:rsidRPr="006B7A81">
        <w:rPr>
          <w:rFonts w:cs="Arial"/>
          <w:b/>
          <w:sz w:val="24"/>
          <w:szCs w:val="24"/>
        </w:rPr>
        <w:t>Deliverables:</w:t>
      </w:r>
    </w:p>
    <w:p w14:paraId="6943A093" w14:textId="421B5A76" w:rsidR="002E7616" w:rsidRPr="006B7A81" w:rsidRDefault="002E7616" w:rsidP="00DF7CE1">
      <w:pPr>
        <w:numPr>
          <w:ilvl w:val="0"/>
          <w:numId w:val="31"/>
        </w:numPr>
        <w:tabs>
          <w:tab w:val="clear" w:pos="720"/>
        </w:tabs>
        <w:spacing w:before="120" w:after="120"/>
        <w:ind w:left="1170"/>
        <w:rPr>
          <w:rFonts w:cs="Arial"/>
          <w:sz w:val="24"/>
        </w:rPr>
      </w:pPr>
      <w:r w:rsidRPr="006B7A81">
        <w:rPr>
          <w:rFonts w:cs="Arial"/>
          <w:sz w:val="24"/>
        </w:rPr>
        <w:t>Configuration Management Plan</w:t>
      </w:r>
    </w:p>
    <w:p w14:paraId="62741A91" w14:textId="12BC20A2" w:rsidR="002E7616" w:rsidRPr="006B7A81" w:rsidRDefault="002E7616" w:rsidP="00DF7CE1">
      <w:pPr>
        <w:numPr>
          <w:ilvl w:val="0"/>
          <w:numId w:val="31"/>
        </w:numPr>
        <w:tabs>
          <w:tab w:val="clear" w:pos="720"/>
        </w:tabs>
        <w:spacing w:before="120" w:after="120"/>
        <w:ind w:left="1170"/>
        <w:rPr>
          <w:rFonts w:cs="Arial"/>
          <w:sz w:val="24"/>
        </w:rPr>
      </w:pPr>
      <w:r w:rsidRPr="006B7A81">
        <w:rPr>
          <w:rFonts w:cs="Arial"/>
          <w:sz w:val="24"/>
        </w:rPr>
        <w:t>Project Team Training on Configuration Tools and Process</w:t>
      </w:r>
    </w:p>
    <w:p w14:paraId="1B2C0D7C" w14:textId="7001A2C7" w:rsidR="002E7616" w:rsidRPr="006B7A81" w:rsidRDefault="002E7616" w:rsidP="00DF7CE1">
      <w:pPr>
        <w:numPr>
          <w:ilvl w:val="0"/>
          <w:numId w:val="31"/>
        </w:numPr>
        <w:tabs>
          <w:tab w:val="clear" w:pos="720"/>
        </w:tabs>
        <w:spacing w:before="120" w:after="120"/>
        <w:ind w:left="1170"/>
        <w:rPr>
          <w:rFonts w:cs="Arial"/>
          <w:sz w:val="24"/>
        </w:rPr>
      </w:pPr>
      <w:r w:rsidRPr="006B7A81">
        <w:rPr>
          <w:rFonts w:cs="Arial"/>
          <w:sz w:val="24"/>
        </w:rPr>
        <w:t>Configured Application Software</w:t>
      </w:r>
    </w:p>
    <w:p w14:paraId="040E1B9A" w14:textId="09CE9B0A" w:rsidR="002E7616" w:rsidRPr="006B7A81" w:rsidRDefault="002E7616" w:rsidP="00DF7CE1">
      <w:pPr>
        <w:numPr>
          <w:ilvl w:val="0"/>
          <w:numId w:val="31"/>
        </w:numPr>
        <w:tabs>
          <w:tab w:val="clear" w:pos="720"/>
        </w:tabs>
        <w:spacing w:before="120" w:after="120"/>
        <w:ind w:left="1170"/>
        <w:rPr>
          <w:rFonts w:cs="Arial"/>
          <w:sz w:val="24"/>
        </w:rPr>
      </w:pPr>
      <w:r w:rsidRPr="006B7A81">
        <w:rPr>
          <w:rFonts w:cs="Arial"/>
          <w:sz w:val="24"/>
        </w:rPr>
        <w:t>Updated Documentation to Support Configuration</w:t>
      </w:r>
    </w:p>
    <w:p w14:paraId="60D2F9C7" w14:textId="1B58945F" w:rsidR="002E7616" w:rsidRPr="006B7A81" w:rsidRDefault="00783D05" w:rsidP="00F726A3">
      <w:pPr>
        <w:pStyle w:val="RFPTextLevel2"/>
        <w:spacing w:before="120"/>
        <w:ind w:left="0"/>
        <w:jc w:val="center"/>
        <w:outlineLvl w:val="0"/>
        <w:rPr>
          <w:rFonts w:cs="Arial"/>
          <w:b/>
          <w:sz w:val="24"/>
          <w:szCs w:val="24"/>
        </w:rPr>
      </w:pPr>
      <w:r w:rsidRPr="006B7A81">
        <w:rPr>
          <w:rFonts w:cs="Arial"/>
          <w:b/>
          <w:sz w:val="24"/>
          <w:szCs w:val="24"/>
        </w:rPr>
        <w:t>Table 4</w:t>
      </w:r>
      <w:r w:rsidR="002E7616" w:rsidRPr="006B7A81">
        <w:rPr>
          <w:rFonts w:cs="Arial"/>
          <w:b/>
          <w:sz w:val="24"/>
          <w:szCs w:val="24"/>
        </w:rPr>
        <w:t>: Software Configuration Responsibility Matrix</w:t>
      </w: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00"/>
        <w:gridCol w:w="1530"/>
        <w:gridCol w:w="1550"/>
      </w:tblGrid>
      <w:tr w:rsidR="002E7616" w:rsidRPr="00EA3749" w14:paraId="43DDB8A3" w14:textId="77777777" w:rsidTr="002D20FA">
        <w:trPr>
          <w:cantSplit/>
          <w:tblHeader/>
        </w:trPr>
        <w:tc>
          <w:tcPr>
            <w:tcW w:w="6300" w:type="dxa"/>
            <w:shd w:val="clear" w:color="auto" w:fill="D9D9D9"/>
          </w:tcPr>
          <w:p w14:paraId="18C53B82" w14:textId="77777777" w:rsidR="002E7616" w:rsidRPr="006B7A81" w:rsidRDefault="002E7616" w:rsidP="002D20FA">
            <w:pPr>
              <w:pStyle w:val="TableText0"/>
              <w:keepNext/>
              <w:spacing w:before="60" w:after="60" w:line="240" w:lineRule="auto"/>
              <w:jc w:val="center"/>
              <w:rPr>
                <w:rFonts w:ascii="Arial" w:hAnsi="Arial" w:cs="Arial"/>
                <w:b/>
                <w:sz w:val="24"/>
                <w:szCs w:val="24"/>
              </w:rPr>
            </w:pPr>
            <w:r w:rsidRPr="006B7A81">
              <w:rPr>
                <w:rFonts w:ascii="Arial" w:hAnsi="Arial" w:cs="Arial"/>
                <w:b/>
                <w:sz w:val="24"/>
                <w:szCs w:val="24"/>
              </w:rPr>
              <w:t>Activities</w:t>
            </w:r>
          </w:p>
        </w:tc>
        <w:tc>
          <w:tcPr>
            <w:tcW w:w="1530" w:type="dxa"/>
            <w:shd w:val="clear" w:color="auto" w:fill="D9D9D9"/>
          </w:tcPr>
          <w:p w14:paraId="6188B980" w14:textId="003130CC" w:rsidR="002E7616" w:rsidRPr="006B7A81" w:rsidRDefault="00BA74C4" w:rsidP="002D20FA">
            <w:pPr>
              <w:pStyle w:val="TableText0"/>
              <w:keepNext/>
              <w:spacing w:before="60" w:after="60" w:line="240" w:lineRule="auto"/>
              <w:jc w:val="center"/>
              <w:rPr>
                <w:rFonts w:ascii="Arial" w:hAnsi="Arial" w:cs="Arial"/>
                <w:b/>
                <w:sz w:val="24"/>
                <w:szCs w:val="24"/>
              </w:rPr>
            </w:pPr>
            <w:r w:rsidRPr="006B7A81">
              <w:rPr>
                <w:rFonts w:ascii="Arial" w:hAnsi="Arial" w:cs="Arial"/>
                <w:b/>
                <w:sz w:val="24"/>
                <w:szCs w:val="24"/>
              </w:rPr>
              <w:t>Contractor</w:t>
            </w:r>
          </w:p>
        </w:tc>
        <w:tc>
          <w:tcPr>
            <w:tcW w:w="1550" w:type="dxa"/>
            <w:shd w:val="clear" w:color="auto" w:fill="D9D9D9"/>
          </w:tcPr>
          <w:p w14:paraId="55414415" w14:textId="7B10DBA8" w:rsidR="002E7616" w:rsidRPr="006B7A81" w:rsidRDefault="002862CF" w:rsidP="002D20FA">
            <w:pPr>
              <w:pStyle w:val="TableText0"/>
              <w:keepNext/>
              <w:spacing w:before="60" w:after="60" w:line="240" w:lineRule="auto"/>
              <w:jc w:val="center"/>
              <w:rPr>
                <w:rFonts w:ascii="Arial" w:hAnsi="Arial" w:cs="Arial"/>
                <w:b/>
                <w:sz w:val="24"/>
                <w:szCs w:val="24"/>
              </w:rPr>
            </w:pPr>
            <w:r w:rsidRPr="006B7A81">
              <w:rPr>
                <w:rFonts w:ascii="Arial" w:hAnsi="Arial" w:cs="Arial"/>
                <w:b/>
                <w:sz w:val="24"/>
                <w:szCs w:val="24"/>
              </w:rPr>
              <w:t>University</w:t>
            </w:r>
          </w:p>
        </w:tc>
      </w:tr>
      <w:tr w:rsidR="002E7616" w:rsidRPr="00EA3749" w14:paraId="6FE32820" w14:textId="77777777" w:rsidTr="002D20FA">
        <w:trPr>
          <w:cantSplit/>
        </w:trPr>
        <w:tc>
          <w:tcPr>
            <w:tcW w:w="6300" w:type="dxa"/>
          </w:tcPr>
          <w:p w14:paraId="2C012B58" w14:textId="77777777" w:rsidR="002E7616" w:rsidRPr="007070F4" w:rsidRDefault="002E7616" w:rsidP="002D20FA">
            <w:pPr>
              <w:pStyle w:val="TableText0"/>
              <w:spacing w:before="60" w:after="60" w:line="240" w:lineRule="auto"/>
              <w:rPr>
                <w:rFonts w:ascii="Arial" w:hAnsi="Arial" w:cs="Arial"/>
                <w:sz w:val="24"/>
                <w:szCs w:val="24"/>
              </w:rPr>
            </w:pPr>
            <w:r w:rsidRPr="007070F4">
              <w:rPr>
                <w:rFonts w:ascii="Arial" w:hAnsi="Arial" w:cs="Arial"/>
                <w:sz w:val="24"/>
                <w:szCs w:val="24"/>
              </w:rPr>
              <w:t>Develop Configuration Management Plan</w:t>
            </w:r>
          </w:p>
        </w:tc>
        <w:tc>
          <w:tcPr>
            <w:tcW w:w="1530" w:type="dxa"/>
          </w:tcPr>
          <w:p w14:paraId="43E8988C" w14:textId="77777777" w:rsidR="002E7616" w:rsidRPr="007070F4" w:rsidRDefault="002E7616" w:rsidP="002D20FA">
            <w:pPr>
              <w:pStyle w:val="TableText0"/>
              <w:spacing w:before="60" w:after="60" w:line="240" w:lineRule="auto"/>
              <w:jc w:val="center"/>
              <w:rPr>
                <w:rFonts w:ascii="Arial" w:hAnsi="Arial" w:cs="Arial"/>
                <w:sz w:val="24"/>
                <w:szCs w:val="24"/>
              </w:rPr>
            </w:pPr>
            <w:r w:rsidRPr="007070F4">
              <w:rPr>
                <w:rFonts w:ascii="Arial" w:hAnsi="Arial" w:cs="Arial"/>
                <w:sz w:val="24"/>
                <w:szCs w:val="24"/>
              </w:rPr>
              <w:t>Lead</w:t>
            </w:r>
          </w:p>
        </w:tc>
        <w:tc>
          <w:tcPr>
            <w:tcW w:w="1550" w:type="dxa"/>
          </w:tcPr>
          <w:p w14:paraId="4D311AEF" w14:textId="77777777" w:rsidR="002E7616" w:rsidRPr="007070F4" w:rsidRDefault="002E7616" w:rsidP="002D20FA">
            <w:pPr>
              <w:pStyle w:val="TableText0"/>
              <w:spacing w:before="60" w:after="60" w:line="240" w:lineRule="auto"/>
              <w:jc w:val="center"/>
              <w:rPr>
                <w:rFonts w:ascii="Arial" w:hAnsi="Arial" w:cs="Arial"/>
                <w:sz w:val="24"/>
                <w:szCs w:val="24"/>
              </w:rPr>
            </w:pPr>
            <w:r w:rsidRPr="007070F4">
              <w:rPr>
                <w:rFonts w:ascii="Arial" w:hAnsi="Arial" w:cs="Arial"/>
                <w:sz w:val="24"/>
                <w:szCs w:val="24"/>
              </w:rPr>
              <w:t>Assist</w:t>
            </w:r>
          </w:p>
        </w:tc>
      </w:tr>
      <w:tr w:rsidR="002E7616" w:rsidRPr="00EA3749" w14:paraId="17F11CC8" w14:textId="77777777" w:rsidTr="002D20FA">
        <w:trPr>
          <w:cantSplit/>
        </w:trPr>
        <w:tc>
          <w:tcPr>
            <w:tcW w:w="6300" w:type="dxa"/>
          </w:tcPr>
          <w:p w14:paraId="788743A4" w14:textId="77777777" w:rsidR="002E7616" w:rsidRPr="00C40D0E" w:rsidRDefault="002E7616" w:rsidP="002D20FA">
            <w:pPr>
              <w:pStyle w:val="TableText0"/>
              <w:spacing w:before="60" w:after="60" w:line="240" w:lineRule="auto"/>
              <w:rPr>
                <w:rFonts w:ascii="Arial" w:hAnsi="Arial" w:cs="Arial"/>
                <w:sz w:val="24"/>
                <w:szCs w:val="24"/>
              </w:rPr>
            </w:pPr>
            <w:r w:rsidRPr="00C40D0E">
              <w:rPr>
                <w:rFonts w:ascii="Arial" w:hAnsi="Arial" w:cs="Arial"/>
                <w:sz w:val="24"/>
                <w:szCs w:val="24"/>
              </w:rPr>
              <w:t>Conduct Project Team Training on Configuration Tools and Process</w:t>
            </w:r>
          </w:p>
        </w:tc>
        <w:tc>
          <w:tcPr>
            <w:tcW w:w="1530" w:type="dxa"/>
          </w:tcPr>
          <w:p w14:paraId="783AD9B2"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Lead</w:t>
            </w:r>
          </w:p>
        </w:tc>
        <w:tc>
          <w:tcPr>
            <w:tcW w:w="1550" w:type="dxa"/>
          </w:tcPr>
          <w:p w14:paraId="04BE69E5"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Assist</w:t>
            </w:r>
          </w:p>
        </w:tc>
      </w:tr>
      <w:tr w:rsidR="002E7616" w:rsidRPr="00EA3749" w14:paraId="52CA6CD6" w14:textId="77777777" w:rsidTr="002D20FA">
        <w:trPr>
          <w:cantSplit/>
        </w:trPr>
        <w:tc>
          <w:tcPr>
            <w:tcW w:w="6300" w:type="dxa"/>
          </w:tcPr>
          <w:p w14:paraId="17E9ED0A" w14:textId="77777777" w:rsidR="002E7616" w:rsidRPr="00C40D0E" w:rsidRDefault="002E7616" w:rsidP="002D20FA">
            <w:pPr>
              <w:pStyle w:val="TableText0"/>
              <w:spacing w:before="60" w:after="60" w:line="240" w:lineRule="auto"/>
              <w:rPr>
                <w:rFonts w:ascii="Arial" w:hAnsi="Arial" w:cs="Arial"/>
                <w:sz w:val="24"/>
                <w:szCs w:val="24"/>
              </w:rPr>
            </w:pPr>
            <w:r w:rsidRPr="00C40D0E">
              <w:rPr>
                <w:rFonts w:ascii="Arial" w:hAnsi="Arial" w:cs="Arial"/>
                <w:sz w:val="24"/>
                <w:szCs w:val="24"/>
              </w:rPr>
              <w:t>Conduct Prototyping Sessions</w:t>
            </w:r>
          </w:p>
        </w:tc>
        <w:tc>
          <w:tcPr>
            <w:tcW w:w="1530" w:type="dxa"/>
          </w:tcPr>
          <w:p w14:paraId="04375DF2"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Lead</w:t>
            </w:r>
          </w:p>
        </w:tc>
        <w:tc>
          <w:tcPr>
            <w:tcW w:w="1550" w:type="dxa"/>
          </w:tcPr>
          <w:p w14:paraId="5B1BC110"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Assist</w:t>
            </w:r>
          </w:p>
        </w:tc>
      </w:tr>
      <w:tr w:rsidR="002E7616" w:rsidRPr="00EA3749" w14:paraId="4AE6DBBE" w14:textId="77777777" w:rsidTr="002D20FA">
        <w:trPr>
          <w:cantSplit/>
        </w:trPr>
        <w:tc>
          <w:tcPr>
            <w:tcW w:w="6300" w:type="dxa"/>
          </w:tcPr>
          <w:p w14:paraId="3ABE2868" w14:textId="76F27EE2" w:rsidR="002E7616" w:rsidRPr="00C40D0E" w:rsidRDefault="002E7616" w:rsidP="002D20FA">
            <w:pPr>
              <w:pStyle w:val="TableText0"/>
              <w:spacing w:before="60" w:after="60" w:line="240" w:lineRule="auto"/>
              <w:rPr>
                <w:rFonts w:ascii="Arial" w:hAnsi="Arial" w:cs="Arial"/>
                <w:sz w:val="24"/>
                <w:szCs w:val="24"/>
              </w:rPr>
            </w:pPr>
            <w:r w:rsidRPr="00C40D0E">
              <w:rPr>
                <w:rFonts w:ascii="Arial" w:hAnsi="Arial" w:cs="Arial"/>
                <w:sz w:val="24"/>
                <w:szCs w:val="24"/>
              </w:rPr>
              <w:t xml:space="preserve">Coordinate </w:t>
            </w:r>
            <w:r w:rsidR="002862CF" w:rsidRPr="00C40D0E">
              <w:rPr>
                <w:rFonts w:ascii="Arial" w:hAnsi="Arial" w:cs="Arial"/>
                <w:sz w:val="24"/>
                <w:szCs w:val="24"/>
              </w:rPr>
              <w:t>University</w:t>
            </w:r>
            <w:r w:rsidRPr="00C40D0E">
              <w:rPr>
                <w:rFonts w:ascii="Arial" w:hAnsi="Arial" w:cs="Arial"/>
                <w:sz w:val="24"/>
                <w:szCs w:val="24"/>
              </w:rPr>
              <w:t xml:space="preserve"> Participation in Prototyping Sessions</w:t>
            </w:r>
          </w:p>
        </w:tc>
        <w:tc>
          <w:tcPr>
            <w:tcW w:w="1530" w:type="dxa"/>
          </w:tcPr>
          <w:p w14:paraId="2C20EF61"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w:t>
            </w:r>
          </w:p>
        </w:tc>
        <w:tc>
          <w:tcPr>
            <w:tcW w:w="1550" w:type="dxa"/>
          </w:tcPr>
          <w:p w14:paraId="068C2EAA"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Lead</w:t>
            </w:r>
          </w:p>
        </w:tc>
      </w:tr>
      <w:tr w:rsidR="002E7616" w:rsidRPr="00EA3749" w14:paraId="3AECD5C9" w14:textId="77777777" w:rsidTr="002D20FA">
        <w:trPr>
          <w:cantSplit/>
          <w:trHeight w:val="144"/>
        </w:trPr>
        <w:tc>
          <w:tcPr>
            <w:tcW w:w="6300" w:type="dxa"/>
          </w:tcPr>
          <w:p w14:paraId="1588D367" w14:textId="77777777" w:rsidR="002E7616" w:rsidRPr="00C40D0E" w:rsidRDefault="002E7616" w:rsidP="002D20FA">
            <w:pPr>
              <w:pStyle w:val="TableText0"/>
              <w:spacing w:before="60" w:after="60" w:line="240" w:lineRule="auto"/>
              <w:rPr>
                <w:rFonts w:ascii="Arial" w:hAnsi="Arial" w:cs="Arial"/>
                <w:sz w:val="24"/>
                <w:szCs w:val="24"/>
              </w:rPr>
            </w:pPr>
            <w:r w:rsidRPr="00C40D0E">
              <w:rPr>
                <w:rFonts w:ascii="Arial" w:hAnsi="Arial" w:cs="Arial"/>
                <w:sz w:val="24"/>
                <w:szCs w:val="24"/>
              </w:rPr>
              <w:t>Configure Applications</w:t>
            </w:r>
          </w:p>
        </w:tc>
        <w:tc>
          <w:tcPr>
            <w:tcW w:w="1530" w:type="dxa"/>
          </w:tcPr>
          <w:p w14:paraId="3D22E5EB"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Lead</w:t>
            </w:r>
          </w:p>
        </w:tc>
        <w:tc>
          <w:tcPr>
            <w:tcW w:w="1550" w:type="dxa"/>
          </w:tcPr>
          <w:p w14:paraId="7EDB377E"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Assist</w:t>
            </w:r>
          </w:p>
        </w:tc>
      </w:tr>
      <w:tr w:rsidR="002E7616" w:rsidRPr="00EA3749" w14:paraId="1BD8D995" w14:textId="77777777" w:rsidTr="002D20FA">
        <w:trPr>
          <w:cantSplit/>
          <w:trHeight w:val="288"/>
        </w:trPr>
        <w:tc>
          <w:tcPr>
            <w:tcW w:w="6300" w:type="dxa"/>
          </w:tcPr>
          <w:p w14:paraId="2AD240FC" w14:textId="77777777" w:rsidR="002E7616" w:rsidRPr="00C40D0E" w:rsidRDefault="002E7616" w:rsidP="002D20FA">
            <w:pPr>
              <w:pStyle w:val="TableText0"/>
              <w:spacing w:before="60" w:after="60" w:line="240" w:lineRule="auto"/>
              <w:rPr>
                <w:rFonts w:ascii="Arial" w:hAnsi="Arial" w:cs="Arial"/>
                <w:sz w:val="24"/>
                <w:szCs w:val="24"/>
              </w:rPr>
            </w:pPr>
            <w:r w:rsidRPr="00C40D0E">
              <w:rPr>
                <w:rFonts w:ascii="Arial" w:hAnsi="Arial" w:cs="Arial"/>
                <w:sz w:val="24"/>
                <w:szCs w:val="24"/>
              </w:rPr>
              <w:t xml:space="preserve">Review and Approve Configuration </w:t>
            </w:r>
          </w:p>
        </w:tc>
        <w:tc>
          <w:tcPr>
            <w:tcW w:w="1530" w:type="dxa"/>
          </w:tcPr>
          <w:p w14:paraId="5F13C987"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Assist</w:t>
            </w:r>
          </w:p>
        </w:tc>
        <w:tc>
          <w:tcPr>
            <w:tcW w:w="1550" w:type="dxa"/>
          </w:tcPr>
          <w:p w14:paraId="152732E9"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Lead</w:t>
            </w:r>
          </w:p>
        </w:tc>
      </w:tr>
      <w:tr w:rsidR="002E7616" w:rsidRPr="00EA3749" w14:paraId="18982DFC" w14:textId="77777777" w:rsidTr="002D20FA">
        <w:trPr>
          <w:cantSplit/>
        </w:trPr>
        <w:tc>
          <w:tcPr>
            <w:tcW w:w="6300" w:type="dxa"/>
          </w:tcPr>
          <w:p w14:paraId="691FE0CC" w14:textId="565CF426" w:rsidR="002E7616" w:rsidRPr="00C40D0E" w:rsidRDefault="002E7616" w:rsidP="002D20FA">
            <w:pPr>
              <w:pStyle w:val="TableText0"/>
              <w:spacing w:before="60" w:after="60" w:line="240" w:lineRule="auto"/>
              <w:rPr>
                <w:rFonts w:ascii="Arial" w:hAnsi="Arial" w:cs="Arial"/>
                <w:sz w:val="24"/>
                <w:szCs w:val="24"/>
              </w:rPr>
            </w:pPr>
            <w:r w:rsidRPr="00C40D0E">
              <w:rPr>
                <w:rFonts w:ascii="Arial" w:hAnsi="Arial" w:cs="Arial"/>
                <w:sz w:val="24"/>
                <w:szCs w:val="24"/>
              </w:rPr>
              <w:t xml:space="preserve">Verify Expected </w:t>
            </w:r>
            <w:r w:rsidR="002862CF" w:rsidRPr="00C40D0E">
              <w:rPr>
                <w:rFonts w:ascii="Arial" w:hAnsi="Arial" w:cs="Arial"/>
                <w:sz w:val="24"/>
                <w:szCs w:val="24"/>
              </w:rPr>
              <w:t>University</w:t>
            </w:r>
            <w:r w:rsidRPr="00C40D0E">
              <w:rPr>
                <w:rFonts w:ascii="Arial" w:hAnsi="Arial" w:cs="Arial"/>
                <w:sz w:val="24"/>
                <w:szCs w:val="24"/>
              </w:rPr>
              <w:t xml:space="preserve"> Functionality</w:t>
            </w:r>
          </w:p>
        </w:tc>
        <w:tc>
          <w:tcPr>
            <w:tcW w:w="1530" w:type="dxa"/>
          </w:tcPr>
          <w:p w14:paraId="06FFF0BE"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Assist</w:t>
            </w:r>
          </w:p>
        </w:tc>
        <w:tc>
          <w:tcPr>
            <w:tcW w:w="1550" w:type="dxa"/>
          </w:tcPr>
          <w:p w14:paraId="23C35B74"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Lead</w:t>
            </w:r>
          </w:p>
        </w:tc>
      </w:tr>
      <w:tr w:rsidR="002E7616" w:rsidRPr="00EA3749" w14:paraId="5A8EEED0" w14:textId="77777777" w:rsidTr="002D20FA">
        <w:trPr>
          <w:cantSplit/>
        </w:trPr>
        <w:tc>
          <w:tcPr>
            <w:tcW w:w="6300" w:type="dxa"/>
          </w:tcPr>
          <w:p w14:paraId="2128E2E8" w14:textId="77777777" w:rsidR="002E7616" w:rsidRPr="00C40D0E" w:rsidRDefault="002E7616" w:rsidP="002D20FA">
            <w:pPr>
              <w:pStyle w:val="TableText0"/>
              <w:spacing w:before="60" w:after="60" w:line="240" w:lineRule="auto"/>
              <w:rPr>
                <w:rFonts w:ascii="Arial" w:hAnsi="Arial" w:cs="Arial"/>
                <w:sz w:val="24"/>
                <w:szCs w:val="24"/>
              </w:rPr>
            </w:pPr>
            <w:r w:rsidRPr="00C40D0E">
              <w:rPr>
                <w:rFonts w:ascii="Arial" w:hAnsi="Arial" w:cs="Arial"/>
                <w:sz w:val="24"/>
                <w:szCs w:val="24"/>
              </w:rPr>
              <w:t>Update software application documentation with configuration</w:t>
            </w:r>
          </w:p>
        </w:tc>
        <w:tc>
          <w:tcPr>
            <w:tcW w:w="1530" w:type="dxa"/>
          </w:tcPr>
          <w:p w14:paraId="3895A743"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Lead</w:t>
            </w:r>
          </w:p>
        </w:tc>
        <w:tc>
          <w:tcPr>
            <w:tcW w:w="1550" w:type="dxa"/>
          </w:tcPr>
          <w:p w14:paraId="603E8C08" w14:textId="77777777" w:rsidR="002E7616" w:rsidRPr="00C40D0E" w:rsidRDefault="002E7616" w:rsidP="002D20FA">
            <w:pPr>
              <w:pStyle w:val="TableText0"/>
              <w:spacing w:before="60" w:after="60" w:line="240" w:lineRule="auto"/>
              <w:jc w:val="center"/>
              <w:rPr>
                <w:rFonts w:ascii="Arial" w:hAnsi="Arial" w:cs="Arial"/>
                <w:sz w:val="24"/>
                <w:szCs w:val="24"/>
              </w:rPr>
            </w:pPr>
            <w:r w:rsidRPr="00C40D0E">
              <w:rPr>
                <w:rFonts w:ascii="Arial" w:hAnsi="Arial" w:cs="Arial"/>
                <w:sz w:val="24"/>
                <w:szCs w:val="24"/>
              </w:rPr>
              <w:t>Assist</w:t>
            </w:r>
          </w:p>
        </w:tc>
      </w:tr>
    </w:tbl>
    <w:p w14:paraId="37A6CEFC" w14:textId="0DA8E414" w:rsidR="002E7616" w:rsidRPr="00C262B2" w:rsidRDefault="007F69F5" w:rsidP="00012CB1">
      <w:pPr>
        <w:pStyle w:val="RFPHeader3"/>
        <w:numPr>
          <w:ilvl w:val="1"/>
          <w:numId w:val="68"/>
        </w:numPr>
        <w:rPr>
          <w:rFonts w:cs="Arial"/>
          <w:sz w:val="24"/>
          <w:szCs w:val="24"/>
        </w:rPr>
      </w:pPr>
      <w:r w:rsidRPr="00C262B2">
        <w:rPr>
          <w:rFonts w:cs="Arial"/>
          <w:sz w:val="24"/>
          <w:szCs w:val="24"/>
        </w:rPr>
        <w:t>Integration and Interfaces</w:t>
      </w:r>
    </w:p>
    <w:p w14:paraId="3DAF8379" w14:textId="1698CA5E" w:rsidR="00D402EB" w:rsidRPr="00C262B2" w:rsidRDefault="00D402EB" w:rsidP="00DF7CE1">
      <w:pPr>
        <w:pStyle w:val="StyleRFPTextLevel2PatternClearLightGreen"/>
        <w:spacing w:before="120"/>
        <w:ind w:left="720"/>
        <w:rPr>
          <w:rFonts w:cs="Arial"/>
          <w:sz w:val="24"/>
          <w:szCs w:val="24"/>
        </w:rPr>
      </w:pPr>
      <w:bookmarkStart w:id="22" w:name="_Toc303112423"/>
      <w:bookmarkStart w:id="23" w:name="_Toc320116741"/>
      <w:r w:rsidRPr="00C262B2">
        <w:rPr>
          <w:rFonts w:cs="Arial"/>
          <w:sz w:val="24"/>
          <w:szCs w:val="24"/>
        </w:rPr>
        <w:t xml:space="preserve">For the purposes of this Scope of Services, </w:t>
      </w:r>
      <w:r w:rsidR="00CE1E36" w:rsidRPr="00C262B2">
        <w:rPr>
          <w:rFonts w:cs="Arial"/>
          <w:sz w:val="24"/>
          <w:szCs w:val="24"/>
        </w:rPr>
        <w:t>integration</w:t>
      </w:r>
      <w:r w:rsidRPr="00C262B2">
        <w:rPr>
          <w:rFonts w:cs="Arial"/>
          <w:sz w:val="24"/>
          <w:szCs w:val="24"/>
        </w:rPr>
        <w:t xml:space="preserve"> is defined in broad terms as </w:t>
      </w:r>
      <w:r w:rsidR="004C4E85" w:rsidRPr="00C262B2">
        <w:rPr>
          <w:rFonts w:cs="Arial"/>
          <w:sz w:val="24"/>
          <w:szCs w:val="24"/>
        </w:rPr>
        <w:t>two systems</w:t>
      </w:r>
      <w:r w:rsidRPr="00C262B2">
        <w:rPr>
          <w:rFonts w:cs="Arial"/>
          <w:sz w:val="24"/>
          <w:szCs w:val="24"/>
        </w:rPr>
        <w:t xml:space="preserve"> sharing data regardless of the batch or real-time nature of the data exchange. Integration </w:t>
      </w:r>
      <w:r w:rsidRPr="00145891">
        <w:rPr>
          <w:rFonts w:cs="Arial"/>
          <w:sz w:val="24"/>
          <w:szCs w:val="24"/>
        </w:rPr>
        <w:t xml:space="preserve">means sharing of data </w:t>
      </w:r>
      <w:r w:rsidR="00D75F52" w:rsidRPr="00145891">
        <w:rPr>
          <w:rFonts w:cs="Arial"/>
          <w:sz w:val="24"/>
          <w:szCs w:val="24"/>
        </w:rPr>
        <w:t xml:space="preserve">following a business process or workflow </w:t>
      </w:r>
      <w:r w:rsidRPr="00145891" w:rsidDel="00D75F52">
        <w:rPr>
          <w:rFonts w:cs="Arial"/>
          <w:sz w:val="24"/>
          <w:szCs w:val="24"/>
        </w:rPr>
        <w:t>and</w:t>
      </w:r>
      <w:r w:rsidRPr="00145891">
        <w:rPr>
          <w:rFonts w:cs="Arial"/>
          <w:sz w:val="24"/>
          <w:szCs w:val="24"/>
        </w:rPr>
        <w:t>, where possible</w:t>
      </w:r>
      <w:r w:rsidRPr="00C262B2">
        <w:rPr>
          <w:rFonts w:cs="Arial"/>
          <w:sz w:val="24"/>
          <w:szCs w:val="24"/>
        </w:rPr>
        <w:t xml:space="preserve">, allowing for more near real-time processing of data or the elimination of duplicate data residing on two systems. </w:t>
      </w:r>
    </w:p>
    <w:p w14:paraId="25B5ED95" w14:textId="72E25E24" w:rsidR="00F8502E" w:rsidRPr="00E25334" w:rsidRDefault="00F8502E" w:rsidP="00DF7CE1">
      <w:pPr>
        <w:pStyle w:val="StyleRFPTextLevel2PatternClearLightGreen"/>
        <w:spacing w:before="120"/>
        <w:ind w:left="720"/>
        <w:rPr>
          <w:rFonts w:cs="Arial"/>
          <w:sz w:val="24"/>
          <w:szCs w:val="24"/>
        </w:rPr>
      </w:pPr>
      <w:r w:rsidRPr="00C262B2">
        <w:rPr>
          <w:rFonts w:cs="Arial"/>
          <w:sz w:val="24"/>
          <w:szCs w:val="24"/>
        </w:rPr>
        <w:t xml:space="preserve">The University will provide </w:t>
      </w:r>
      <w:r w:rsidR="001355F9" w:rsidRPr="00C262B2">
        <w:rPr>
          <w:rFonts w:cs="Arial"/>
          <w:sz w:val="24"/>
          <w:szCs w:val="24"/>
        </w:rPr>
        <w:t xml:space="preserve">limited </w:t>
      </w:r>
      <w:r w:rsidRPr="00C262B2">
        <w:rPr>
          <w:rFonts w:cs="Arial"/>
          <w:sz w:val="24"/>
          <w:szCs w:val="24"/>
        </w:rPr>
        <w:t>technical resources</w:t>
      </w:r>
      <w:r w:rsidR="00C4104B" w:rsidRPr="00C262B2">
        <w:rPr>
          <w:rFonts w:cs="Arial"/>
          <w:sz w:val="24"/>
          <w:szCs w:val="24"/>
        </w:rPr>
        <w:t xml:space="preserve"> (1.5 </w:t>
      </w:r>
      <w:r w:rsidR="00C4104B" w:rsidRPr="00145891">
        <w:rPr>
          <w:rFonts w:cs="Arial"/>
          <w:sz w:val="24"/>
          <w:szCs w:val="24"/>
        </w:rPr>
        <w:t xml:space="preserve">developer </w:t>
      </w:r>
      <w:r w:rsidR="00EA26F7" w:rsidRPr="00145891">
        <w:rPr>
          <w:rFonts w:cs="Arial"/>
          <w:sz w:val="24"/>
          <w:szCs w:val="24"/>
        </w:rPr>
        <w:t>FTE</w:t>
      </w:r>
      <w:r w:rsidR="00C4104B" w:rsidRPr="00145891">
        <w:rPr>
          <w:rFonts w:cs="Arial"/>
          <w:sz w:val="24"/>
          <w:szCs w:val="24"/>
        </w:rPr>
        <w:t xml:space="preserve"> for </w:t>
      </w:r>
      <w:r w:rsidR="00C4104B" w:rsidRPr="00E25334">
        <w:rPr>
          <w:rFonts w:cs="Arial"/>
          <w:sz w:val="24"/>
          <w:szCs w:val="24"/>
        </w:rPr>
        <w:t>integrations, interfaces and data migration)</w:t>
      </w:r>
      <w:r w:rsidRPr="00E25334">
        <w:rPr>
          <w:rFonts w:cs="Arial"/>
          <w:sz w:val="24"/>
          <w:szCs w:val="24"/>
        </w:rPr>
        <w:t xml:space="preserve"> and expects to complete </w:t>
      </w:r>
      <w:r w:rsidR="009F2484" w:rsidRPr="00E25334">
        <w:rPr>
          <w:rFonts w:cs="Arial"/>
          <w:sz w:val="24"/>
          <w:szCs w:val="24"/>
        </w:rPr>
        <w:t xml:space="preserve">some </w:t>
      </w:r>
      <w:r w:rsidRPr="00E25334">
        <w:rPr>
          <w:rFonts w:cs="Arial"/>
          <w:sz w:val="24"/>
          <w:szCs w:val="24"/>
        </w:rPr>
        <w:t xml:space="preserve">of the technical </w:t>
      </w:r>
      <w:r w:rsidR="00327507" w:rsidRPr="00E25334">
        <w:rPr>
          <w:rFonts w:cs="Arial"/>
          <w:sz w:val="24"/>
          <w:szCs w:val="24"/>
        </w:rPr>
        <w:t xml:space="preserve">integration </w:t>
      </w:r>
      <w:r w:rsidRPr="00E25334">
        <w:rPr>
          <w:rFonts w:cs="Arial"/>
          <w:sz w:val="24"/>
          <w:szCs w:val="24"/>
        </w:rPr>
        <w:t xml:space="preserve">work </w:t>
      </w:r>
      <w:r w:rsidRPr="0069229A">
        <w:rPr>
          <w:rFonts w:cs="Arial"/>
          <w:sz w:val="24"/>
          <w:szCs w:val="24"/>
        </w:rPr>
        <w:t xml:space="preserve">with </w:t>
      </w:r>
      <w:r w:rsidR="00437793" w:rsidRPr="0069229A">
        <w:rPr>
          <w:rFonts w:cs="Arial"/>
          <w:sz w:val="24"/>
          <w:szCs w:val="24"/>
        </w:rPr>
        <w:t xml:space="preserve">this </w:t>
      </w:r>
      <w:r w:rsidRPr="0069229A">
        <w:rPr>
          <w:rFonts w:cs="Arial"/>
          <w:sz w:val="24"/>
          <w:szCs w:val="24"/>
        </w:rPr>
        <w:t xml:space="preserve">University staff. The Contractor shall provide </w:t>
      </w:r>
      <w:r w:rsidR="5F92D3CA" w:rsidRPr="00846CBA">
        <w:rPr>
          <w:rFonts w:cs="Arial"/>
          <w:sz w:val="24"/>
          <w:szCs w:val="24"/>
        </w:rPr>
        <w:t xml:space="preserve">a </w:t>
      </w:r>
      <w:r w:rsidR="12AC16FC" w:rsidRPr="00846CBA">
        <w:rPr>
          <w:rFonts w:cs="Arial"/>
          <w:sz w:val="24"/>
          <w:szCs w:val="24"/>
        </w:rPr>
        <w:t>D</w:t>
      </w:r>
      <w:r w:rsidR="5F92D3CA" w:rsidRPr="00846CBA">
        <w:rPr>
          <w:rFonts w:cs="Arial"/>
          <w:sz w:val="24"/>
          <w:szCs w:val="24"/>
        </w:rPr>
        <w:t xml:space="preserve">ata </w:t>
      </w:r>
      <w:r w:rsidR="55AB1C21" w:rsidRPr="00846CBA">
        <w:rPr>
          <w:rFonts w:cs="Arial"/>
          <w:sz w:val="24"/>
          <w:szCs w:val="24"/>
        </w:rPr>
        <w:t>I</w:t>
      </w:r>
      <w:r w:rsidR="5F92D3CA" w:rsidRPr="00846CBA">
        <w:rPr>
          <w:rFonts w:cs="Arial"/>
          <w:sz w:val="24"/>
          <w:szCs w:val="24"/>
        </w:rPr>
        <w:t xml:space="preserve">ntegration </w:t>
      </w:r>
      <w:r w:rsidR="30D3FF68" w:rsidRPr="00846CBA">
        <w:rPr>
          <w:rFonts w:cs="Arial"/>
          <w:sz w:val="24"/>
          <w:szCs w:val="24"/>
        </w:rPr>
        <w:t>L</w:t>
      </w:r>
      <w:r w:rsidR="5F92D3CA" w:rsidRPr="00846CBA">
        <w:rPr>
          <w:rFonts w:cs="Arial"/>
          <w:sz w:val="24"/>
          <w:szCs w:val="24"/>
        </w:rPr>
        <w:t>ead</w:t>
      </w:r>
      <w:r w:rsidR="00032595" w:rsidRPr="0077757C">
        <w:rPr>
          <w:rFonts w:cs="Arial"/>
          <w:sz w:val="24"/>
          <w:szCs w:val="24"/>
        </w:rPr>
        <w:t xml:space="preserve"> </w:t>
      </w:r>
      <w:r w:rsidR="009E3C8E" w:rsidRPr="0077757C">
        <w:rPr>
          <w:rFonts w:cs="Arial"/>
          <w:sz w:val="24"/>
          <w:szCs w:val="24"/>
        </w:rPr>
        <w:t>as</w:t>
      </w:r>
      <w:r w:rsidR="752C1DBD" w:rsidRPr="47ED5B62">
        <w:rPr>
          <w:rFonts w:cs="Arial"/>
          <w:sz w:val="24"/>
          <w:szCs w:val="24"/>
        </w:rPr>
        <w:t xml:space="preserve"> a</w:t>
      </w:r>
      <w:r w:rsidR="009E3C8E" w:rsidRPr="0077757C">
        <w:rPr>
          <w:rFonts w:cs="Arial"/>
          <w:sz w:val="24"/>
          <w:szCs w:val="24"/>
        </w:rPr>
        <w:t xml:space="preserve"> key resource </w:t>
      </w:r>
      <w:r w:rsidR="00032595" w:rsidRPr="0077757C">
        <w:rPr>
          <w:rFonts w:cs="Arial"/>
          <w:sz w:val="24"/>
          <w:szCs w:val="24"/>
        </w:rPr>
        <w:t xml:space="preserve">and </w:t>
      </w:r>
      <w:r w:rsidR="004C145A" w:rsidRPr="0077757C">
        <w:rPr>
          <w:rFonts w:cs="Arial"/>
          <w:sz w:val="24"/>
          <w:szCs w:val="24"/>
        </w:rPr>
        <w:t>any additional</w:t>
      </w:r>
      <w:r w:rsidR="008C39F5" w:rsidRPr="0077757C">
        <w:rPr>
          <w:rFonts w:cs="Arial"/>
          <w:sz w:val="24"/>
          <w:szCs w:val="24"/>
        </w:rPr>
        <w:t xml:space="preserve"> resources to complete all proposed integrations</w:t>
      </w:r>
      <w:r w:rsidRPr="0077757C">
        <w:rPr>
          <w:rFonts w:cs="Arial"/>
          <w:sz w:val="24"/>
          <w:szCs w:val="24"/>
        </w:rPr>
        <w:t xml:space="preserve">. The Contractor resources will provide technical expertise on software and support development, will </w:t>
      </w:r>
      <w:r w:rsidR="007B0EF0" w:rsidRPr="0077757C">
        <w:rPr>
          <w:rFonts w:cs="Arial"/>
          <w:sz w:val="24"/>
          <w:szCs w:val="24"/>
        </w:rPr>
        <w:t xml:space="preserve">lead </w:t>
      </w:r>
      <w:r w:rsidRPr="0077757C">
        <w:rPr>
          <w:rFonts w:cs="Arial"/>
          <w:sz w:val="24"/>
          <w:szCs w:val="24"/>
        </w:rPr>
        <w:t xml:space="preserve">the </w:t>
      </w:r>
      <w:r w:rsidR="009F2484" w:rsidRPr="0077757C">
        <w:rPr>
          <w:rFonts w:cs="Arial"/>
          <w:sz w:val="24"/>
          <w:szCs w:val="24"/>
        </w:rPr>
        <w:t xml:space="preserve">University </w:t>
      </w:r>
      <w:r w:rsidR="000F6C4B" w:rsidRPr="0077757C">
        <w:rPr>
          <w:rFonts w:cs="Arial"/>
          <w:sz w:val="24"/>
          <w:szCs w:val="24"/>
        </w:rPr>
        <w:t>technical lead</w:t>
      </w:r>
      <w:r w:rsidR="00DD1A4E" w:rsidRPr="0077757C">
        <w:rPr>
          <w:rFonts w:cs="Arial"/>
          <w:sz w:val="24"/>
          <w:szCs w:val="24"/>
        </w:rPr>
        <w:t xml:space="preserve"> </w:t>
      </w:r>
      <w:r w:rsidRPr="0077757C">
        <w:rPr>
          <w:rFonts w:cs="Arial"/>
          <w:sz w:val="24"/>
          <w:szCs w:val="24"/>
        </w:rPr>
        <w:t>on architecture/strategy for conversions</w:t>
      </w:r>
      <w:r w:rsidR="00BE2173">
        <w:rPr>
          <w:rFonts w:cs="Arial"/>
          <w:sz w:val="24"/>
          <w:szCs w:val="24"/>
        </w:rPr>
        <w:t xml:space="preserve"> and </w:t>
      </w:r>
      <w:r w:rsidRPr="00DC2E59">
        <w:rPr>
          <w:rFonts w:cs="Arial"/>
          <w:sz w:val="24"/>
          <w:szCs w:val="24"/>
        </w:rPr>
        <w:t>integrations</w:t>
      </w:r>
      <w:r w:rsidRPr="00E25334">
        <w:rPr>
          <w:rFonts w:cs="Arial"/>
          <w:sz w:val="24"/>
          <w:szCs w:val="24"/>
        </w:rPr>
        <w:t xml:space="preserve"> and will support </w:t>
      </w:r>
      <w:r w:rsidR="00AF146E" w:rsidRPr="00E25334">
        <w:rPr>
          <w:rFonts w:cs="Arial"/>
          <w:sz w:val="24"/>
          <w:szCs w:val="24"/>
        </w:rPr>
        <w:t xml:space="preserve">the University </w:t>
      </w:r>
      <w:r w:rsidRPr="00E25334">
        <w:rPr>
          <w:rFonts w:cs="Arial"/>
          <w:sz w:val="24"/>
          <w:szCs w:val="24"/>
        </w:rPr>
        <w:t xml:space="preserve">technical </w:t>
      </w:r>
      <w:r w:rsidR="00C2233A" w:rsidRPr="00E25334">
        <w:rPr>
          <w:rFonts w:cs="Arial"/>
          <w:sz w:val="24"/>
          <w:szCs w:val="24"/>
        </w:rPr>
        <w:t xml:space="preserve">lead </w:t>
      </w:r>
      <w:r w:rsidRPr="00E25334">
        <w:rPr>
          <w:rFonts w:cs="Arial"/>
          <w:sz w:val="24"/>
          <w:szCs w:val="24"/>
        </w:rPr>
        <w:t xml:space="preserve">in planning and coordinating technical work. For reference, the University has provided its initial scope for integrations and interfaces as RFP Attachment 6, </w:t>
      </w:r>
      <w:r w:rsidR="00A25653" w:rsidRPr="00E25334">
        <w:rPr>
          <w:rFonts w:cs="Arial"/>
          <w:i/>
          <w:sz w:val="24"/>
          <w:szCs w:val="24"/>
        </w:rPr>
        <w:t xml:space="preserve">Arizona </w:t>
      </w:r>
      <w:r w:rsidRPr="00E25334">
        <w:rPr>
          <w:rFonts w:cs="Arial"/>
          <w:i/>
          <w:sz w:val="24"/>
          <w:szCs w:val="24"/>
        </w:rPr>
        <w:t>Integrations Inventory</w:t>
      </w:r>
      <w:r w:rsidRPr="00E25334">
        <w:rPr>
          <w:rFonts w:cs="Arial"/>
          <w:sz w:val="24"/>
          <w:szCs w:val="24"/>
        </w:rPr>
        <w:t>.</w:t>
      </w:r>
    </w:p>
    <w:p w14:paraId="4C7301F5" w14:textId="1678D349" w:rsidR="00D402EB" w:rsidRPr="00E25334" w:rsidRDefault="00D402EB" w:rsidP="00DF7CE1">
      <w:pPr>
        <w:pStyle w:val="StyleRFPTextLevel2PatternClearLightGreen"/>
        <w:spacing w:before="120"/>
        <w:ind w:left="720"/>
        <w:rPr>
          <w:rFonts w:cs="Arial"/>
          <w:sz w:val="24"/>
          <w:szCs w:val="24"/>
        </w:rPr>
      </w:pPr>
      <w:r w:rsidRPr="00E25334">
        <w:rPr>
          <w:rFonts w:cs="Arial"/>
          <w:sz w:val="24"/>
          <w:szCs w:val="24"/>
        </w:rPr>
        <w:t xml:space="preserve">The </w:t>
      </w:r>
      <w:r w:rsidR="00BA74C4" w:rsidRPr="00E25334">
        <w:rPr>
          <w:rFonts w:cs="Arial"/>
          <w:sz w:val="24"/>
          <w:szCs w:val="24"/>
        </w:rPr>
        <w:t>Contractor</w:t>
      </w:r>
      <w:r w:rsidRPr="00E25334">
        <w:rPr>
          <w:rFonts w:cs="Arial"/>
          <w:sz w:val="24"/>
          <w:szCs w:val="24"/>
        </w:rPr>
        <w:t xml:space="preserve"> shall </w:t>
      </w:r>
      <w:r w:rsidR="00F8502E" w:rsidRPr="00E25334">
        <w:rPr>
          <w:rFonts w:cs="Arial"/>
          <w:sz w:val="24"/>
          <w:szCs w:val="24"/>
        </w:rPr>
        <w:t>support the University in preparing</w:t>
      </w:r>
      <w:r w:rsidRPr="00E25334">
        <w:rPr>
          <w:rFonts w:cs="Arial"/>
          <w:sz w:val="24"/>
          <w:szCs w:val="24"/>
        </w:rPr>
        <w:t xml:space="preserve"> an Integration Strategy and Interface Plan document that shall include but is not limited to:</w:t>
      </w:r>
    </w:p>
    <w:p w14:paraId="731EE419" w14:textId="40185E5E" w:rsidR="00D402EB" w:rsidRPr="00E25334" w:rsidRDefault="00D402EB" w:rsidP="00F30590">
      <w:pPr>
        <w:numPr>
          <w:ilvl w:val="0"/>
          <w:numId w:val="31"/>
        </w:numPr>
        <w:tabs>
          <w:tab w:val="clear" w:pos="720"/>
          <w:tab w:val="num" w:pos="1080"/>
        </w:tabs>
        <w:spacing w:before="120" w:after="120"/>
        <w:ind w:left="1080"/>
        <w:rPr>
          <w:rFonts w:cs="Arial"/>
          <w:sz w:val="24"/>
        </w:rPr>
      </w:pPr>
      <w:r w:rsidRPr="00E25334">
        <w:rPr>
          <w:rFonts w:cs="Arial"/>
          <w:sz w:val="24"/>
        </w:rPr>
        <w:t>Validation and assessment to confirm the inclusion of interface candidates identified in</w:t>
      </w:r>
      <w:r w:rsidR="00825B7A" w:rsidRPr="00E25334">
        <w:rPr>
          <w:rFonts w:cs="Arial"/>
          <w:sz w:val="24"/>
        </w:rPr>
        <w:t xml:space="preserve"> </w:t>
      </w:r>
      <w:r w:rsidR="006B58E8" w:rsidRPr="00E25334">
        <w:rPr>
          <w:rFonts w:cs="Arial"/>
          <w:sz w:val="24"/>
        </w:rPr>
        <w:t xml:space="preserve">Attachment 6, </w:t>
      </w:r>
      <w:r w:rsidR="00266932" w:rsidRPr="00E25334">
        <w:rPr>
          <w:rFonts w:cs="Arial"/>
          <w:i/>
          <w:sz w:val="24"/>
        </w:rPr>
        <w:t xml:space="preserve">Arizona </w:t>
      </w:r>
      <w:r w:rsidR="006B58E8" w:rsidRPr="00E25334">
        <w:rPr>
          <w:rFonts w:cs="Arial"/>
          <w:i/>
          <w:sz w:val="24"/>
        </w:rPr>
        <w:t>Integrations Inventory</w:t>
      </w:r>
      <w:r w:rsidR="000476C7" w:rsidRPr="00E25334">
        <w:rPr>
          <w:rFonts w:cs="Arial"/>
          <w:i/>
          <w:sz w:val="24"/>
        </w:rPr>
        <w:t xml:space="preserve"> </w:t>
      </w:r>
      <w:r w:rsidR="000476C7" w:rsidRPr="002866DC">
        <w:rPr>
          <w:rFonts w:cs="Arial"/>
          <w:iCs/>
          <w:sz w:val="24"/>
        </w:rPr>
        <w:t xml:space="preserve">and any suggested </w:t>
      </w:r>
      <w:r w:rsidR="00037752" w:rsidRPr="002866DC">
        <w:rPr>
          <w:rFonts w:cs="Arial"/>
          <w:iCs/>
          <w:sz w:val="24"/>
        </w:rPr>
        <w:t>integrations identified as gap</w:t>
      </w:r>
      <w:r w:rsidR="004812B3" w:rsidRPr="002866DC">
        <w:rPr>
          <w:rFonts w:cs="Arial"/>
          <w:iCs/>
          <w:sz w:val="24"/>
        </w:rPr>
        <w:t>s</w:t>
      </w:r>
      <w:r w:rsidR="002866DC">
        <w:rPr>
          <w:rFonts w:cs="Arial"/>
          <w:sz w:val="24"/>
        </w:rPr>
        <w:t>;</w:t>
      </w:r>
      <w:r w:rsidRPr="00E25334">
        <w:rPr>
          <w:rFonts w:cs="Arial"/>
          <w:sz w:val="24"/>
        </w:rPr>
        <w:t xml:space="preserve"> </w:t>
      </w:r>
    </w:p>
    <w:p w14:paraId="032199F5" w14:textId="77777777" w:rsidR="00D402EB" w:rsidRPr="00E25334" w:rsidRDefault="00D402EB" w:rsidP="00F30590">
      <w:pPr>
        <w:numPr>
          <w:ilvl w:val="0"/>
          <w:numId w:val="31"/>
        </w:numPr>
        <w:tabs>
          <w:tab w:val="clear" w:pos="720"/>
          <w:tab w:val="num" w:pos="1080"/>
        </w:tabs>
        <w:spacing w:before="120" w:after="120"/>
        <w:ind w:left="1080"/>
        <w:rPr>
          <w:rFonts w:cs="Arial"/>
          <w:sz w:val="24"/>
        </w:rPr>
      </w:pPr>
      <w:r w:rsidRPr="00E25334">
        <w:rPr>
          <w:rFonts w:cs="Arial"/>
          <w:sz w:val="24"/>
        </w:rPr>
        <w:t>Identification of secure data transfer needs for third parties;</w:t>
      </w:r>
    </w:p>
    <w:p w14:paraId="310BF94C" w14:textId="77777777" w:rsidR="007C68D6" w:rsidRPr="00E25334" w:rsidRDefault="00D402EB" w:rsidP="002D6A28">
      <w:pPr>
        <w:numPr>
          <w:ilvl w:val="0"/>
          <w:numId w:val="31"/>
        </w:numPr>
        <w:tabs>
          <w:tab w:val="clear" w:pos="720"/>
          <w:tab w:val="num" w:pos="1080"/>
        </w:tabs>
        <w:spacing w:before="120" w:after="120"/>
        <w:ind w:left="1080"/>
        <w:rPr>
          <w:rFonts w:cs="Arial"/>
          <w:sz w:val="24"/>
        </w:rPr>
      </w:pPr>
      <w:r w:rsidRPr="00E25334">
        <w:rPr>
          <w:rFonts w:cs="Arial"/>
          <w:sz w:val="24"/>
        </w:rPr>
        <w:t xml:space="preserve">Identification of responsibilities and </w:t>
      </w:r>
      <w:r w:rsidR="002862CF" w:rsidRPr="00E25334">
        <w:rPr>
          <w:rFonts w:cs="Arial"/>
          <w:sz w:val="24"/>
        </w:rPr>
        <w:t>University</w:t>
      </w:r>
      <w:r w:rsidRPr="00E25334">
        <w:rPr>
          <w:rFonts w:cs="Arial"/>
          <w:sz w:val="24"/>
        </w:rPr>
        <w:t xml:space="preserve"> personnel assigned as contact for the interface;</w:t>
      </w:r>
      <w:r w:rsidR="00857D20" w:rsidRPr="00E25334">
        <w:rPr>
          <w:rFonts w:cs="Arial"/>
          <w:sz w:val="24"/>
        </w:rPr>
        <w:t xml:space="preserve"> and</w:t>
      </w:r>
      <w:r w:rsidR="007C68D6" w:rsidRPr="00E25334">
        <w:rPr>
          <w:rFonts w:cs="Arial"/>
          <w:sz w:val="24"/>
        </w:rPr>
        <w:t xml:space="preserve"> </w:t>
      </w:r>
    </w:p>
    <w:p w14:paraId="56D71105" w14:textId="6E403A5D" w:rsidR="002D277C" w:rsidRPr="00E25334" w:rsidRDefault="00D402EB" w:rsidP="004812B3">
      <w:pPr>
        <w:numPr>
          <w:ilvl w:val="0"/>
          <w:numId w:val="31"/>
        </w:numPr>
        <w:tabs>
          <w:tab w:val="clear" w:pos="720"/>
          <w:tab w:val="num" w:pos="1080"/>
        </w:tabs>
        <w:spacing w:before="120" w:after="120"/>
        <w:ind w:left="1080"/>
        <w:rPr>
          <w:rFonts w:cs="Arial"/>
          <w:sz w:val="24"/>
        </w:rPr>
      </w:pPr>
      <w:r w:rsidRPr="00E25334">
        <w:rPr>
          <w:rFonts w:cs="Arial"/>
          <w:sz w:val="24"/>
        </w:rPr>
        <w:t>Graphical representati</w:t>
      </w:r>
      <w:r w:rsidR="00B9298C" w:rsidRPr="00E25334">
        <w:rPr>
          <w:rFonts w:cs="Arial"/>
          <w:sz w:val="24"/>
        </w:rPr>
        <w:t>on of the interface environment.</w:t>
      </w:r>
    </w:p>
    <w:p w14:paraId="17991D14" w14:textId="25353D17" w:rsidR="00D402EB" w:rsidRPr="00E25334" w:rsidRDefault="00BA74C4" w:rsidP="00F30590">
      <w:pPr>
        <w:pStyle w:val="StyleRFPTextLevel2PatternClearLightGreen"/>
        <w:spacing w:before="120"/>
        <w:ind w:left="360"/>
        <w:rPr>
          <w:rFonts w:cs="Arial"/>
          <w:sz w:val="24"/>
          <w:szCs w:val="24"/>
        </w:rPr>
      </w:pPr>
      <w:r w:rsidRPr="00E25334">
        <w:rPr>
          <w:rFonts w:cs="Arial"/>
          <w:sz w:val="24"/>
          <w:szCs w:val="24"/>
        </w:rPr>
        <w:t>Contractor</w:t>
      </w:r>
      <w:r w:rsidR="00D402EB" w:rsidRPr="00E25334">
        <w:rPr>
          <w:rFonts w:cs="Arial"/>
          <w:sz w:val="24"/>
          <w:szCs w:val="24"/>
        </w:rPr>
        <w:t xml:space="preserve"> shall </w:t>
      </w:r>
      <w:r w:rsidR="00A05C56" w:rsidRPr="00E25334">
        <w:rPr>
          <w:rFonts w:cs="Arial"/>
          <w:sz w:val="24"/>
          <w:szCs w:val="24"/>
        </w:rPr>
        <w:t xml:space="preserve">lead </w:t>
      </w:r>
      <w:r w:rsidR="00F8502E" w:rsidRPr="00E25334">
        <w:rPr>
          <w:rFonts w:cs="Arial"/>
          <w:sz w:val="24"/>
          <w:szCs w:val="24"/>
        </w:rPr>
        <w:t xml:space="preserve">and assist the University </w:t>
      </w:r>
      <w:r w:rsidR="008D4C60" w:rsidRPr="00E25334">
        <w:rPr>
          <w:rFonts w:cs="Arial"/>
          <w:sz w:val="24"/>
          <w:szCs w:val="24"/>
        </w:rPr>
        <w:t xml:space="preserve">with </w:t>
      </w:r>
      <w:r w:rsidR="00D402EB" w:rsidRPr="00E25334">
        <w:rPr>
          <w:rFonts w:cs="Arial"/>
          <w:sz w:val="24"/>
          <w:szCs w:val="24"/>
        </w:rPr>
        <w:t xml:space="preserve">the following services for interfaces and integration: </w:t>
      </w:r>
    </w:p>
    <w:p w14:paraId="67FD446E" w14:textId="3ADDD1A0" w:rsidR="00D402EB" w:rsidRPr="00031210" w:rsidRDefault="00844F16" w:rsidP="00515726">
      <w:pPr>
        <w:numPr>
          <w:ilvl w:val="0"/>
          <w:numId w:val="31"/>
        </w:numPr>
        <w:tabs>
          <w:tab w:val="clear" w:pos="720"/>
          <w:tab w:val="num" w:pos="1080"/>
        </w:tabs>
        <w:spacing w:before="120" w:after="120"/>
        <w:ind w:left="1080"/>
        <w:jc w:val="left"/>
        <w:rPr>
          <w:rFonts w:cs="Arial"/>
          <w:sz w:val="24"/>
        </w:rPr>
      </w:pPr>
      <w:r w:rsidRPr="00E25334">
        <w:rPr>
          <w:rFonts w:cs="Arial"/>
          <w:sz w:val="24"/>
        </w:rPr>
        <w:t xml:space="preserve">Lead </w:t>
      </w:r>
      <w:r w:rsidR="003635BF" w:rsidRPr="00E25334">
        <w:rPr>
          <w:rFonts w:cs="Arial"/>
          <w:sz w:val="24"/>
        </w:rPr>
        <w:t xml:space="preserve">and assist </w:t>
      </w:r>
      <w:r w:rsidR="00D402EB" w:rsidRPr="00E25334">
        <w:rPr>
          <w:rFonts w:cs="Arial"/>
          <w:sz w:val="24"/>
        </w:rPr>
        <w:t xml:space="preserve">all activities related to interfacing </w:t>
      </w:r>
      <w:r w:rsidR="00D402EB" w:rsidRPr="00031210">
        <w:rPr>
          <w:rFonts w:cs="Arial"/>
          <w:sz w:val="24"/>
        </w:rPr>
        <w:t xml:space="preserve">data with </w:t>
      </w:r>
      <w:r w:rsidR="00225953" w:rsidRPr="008102A3">
        <w:rPr>
          <w:rFonts w:cs="Arial"/>
          <w:sz w:val="24"/>
        </w:rPr>
        <w:t>Oracle</w:t>
      </w:r>
      <w:r w:rsidR="00D402EB" w:rsidRPr="00031210">
        <w:rPr>
          <w:rFonts w:cs="Arial"/>
          <w:sz w:val="24"/>
        </w:rPr>
        <w:t>, including the coordination of interface development efforts;</w:t>
      </w:r>
    </w:p>
    <w:p w14:paraId="7A372AB1" w14:textId="77777777" w:rsidR="00D402EB" w:rsidRPr="00031210" w:rsidRDefault="00D402EB" w:rsidP="00515726">
      <w:pPr>
        <w:numPr>
          <w:ilvl w:val="0"/>
          <w:numId w:val="31"/>
        </w:numPr>
        <w:tabs>
          <w:tab w:val="clear" w:pos="720"/>
          <w:tab w:val="num" w:pos="1080"/>
        </w:tabs>
        <w:spacing w:before="120" w:after="120"/>
        <w:ind w:left="1080"/>
        <w:jc w:val="left"/>
        <w:rPr>
          <w:rFonts w:cs="Arial"/>
          <w:sz w:val="24"/>
        </w:rPr>
      </w:pPr>
      <w:r w:rsidRPr="00031210">
        <w:rPr>
          <w:rFonts w:cs="Arial"/>
          <w:sz w:val="24"/>
        </w:rPr>
        <w:t>Developing a detailed data interface plan document;</w:t>
      </w:r>
    </w:p>
    <w:p w14:paraId="316DB65F" w14:textId="77777777" w:rsidR="00D402EB" w:rsidRPr="00031210" w:rsidRDefault="00D402EB" w:rsidP="00515726">
      <w:pPr>
        <w:numPr>
          <w:ilvl w:val="0"/>
          <w:numId w:val="31"/>
        </w:numPr>
        <w:tabs>
          <w:tab w:val="clear" w:pos="720"/>
          <w:tab w:val="num" w:pos="1080"/>
        </w:tabs>
        <w:spacing w:before="120" w:after="120"/>
        <w:ind w:left="1080"/>
        <w:jc w:val="left"/>
        <w:rPr>
          <w:rFonts w:cs="Arial"/>
          <w:sz w:val="24"/>
        </w:rPr>
      </w:pPr>
      <w:r w:rsidRPr="00031210">
        <w:rPr>
          <w:rFonts w:cs="Arial"/>
          <w:sz w:val="24"/>
        </w:rPr>
        <w:t>Developing programming specifications;</w:t>
      </w:r>
    </w:p>
    <w:p w14:paraId="58FA2DE8" w14:textId="321266DB" w:rsidR="00D402EB" w:rsidRPr="00031210" w:rsidRDefault="00D402EB" w:rsidP="00515726">
      <w:pPr>
        <w:numPr>
          <w:ilvl w:val="0"/>
          <w:numId w:val="31"/>
        </w:numPr>
        <w:tabs>
          <w:tab w:val="clear" w:pos="720"/>
          <w:tab w:val="num" w:pos="1080"/>
        </w:tabs>
        <w:spacing w:before="120" w:after="120"/>
        <w:ind w:left="1080"/>
        <w:jc w:val="left"/>
        <w:rPr>
          <w:rFonts w:cs="Arial"/>
          <w:sz w:val="24"/>
        </w:rPr>
      </w:pPr>
      <w:r w:rsidRPr="00031210">
        <w:rPr>
          <w:rFonts w:cs="Arial"/>
          <w:sz w:val="24"/>
        </w:rPr>
        <w:t xml:space="preserve">Coding of interface programs that transform and load data </w:t>
      </w:r>
      <w:r w:rsidR="000C7CE0" w:rsidRPr="00031210">
        <w:rPr>
          <w:rFonts w:cs="Arial"/>
          <w:sz w:val="24"/>
        </w:rPr>
        <w:t>in</w:t>
      </w:r>
      <w:r w:rsidRPr="00031210">
        <w:rPr>
          <w:rFonts w:cs="Arial"/>
          <w:sz w:val="24"/>
        </w:rPr>
        <w:t xml:space="preserve">to </w:t>
      </w:r>
      <w:r w:rsidR="00225953" w:rsidRPr="008102A3">
        <w:rPr>
          <w:rFonts w:cs="Arial"/>
          <w:sz w:val="24"/>
        </w:rPr>
        <w:t>Oracle</w:t>
      </w:r>
      <w:r w:rsidR="002862CF" w:rsidRPr="00031210">
        <w:rPr>
          <w:rFonts w:cs="Arial"/>
          <w:sz w:val="24"/>
        </w:rPr>
        <w:t xml:space="preserve"> </w:t>
      </w:r>
      <w:r w:rsidRPr="00031210">
        <w:rPr>
          <w:rFonts w:cs="Arial"/>
          <w:sz w:val="24"/>
        </w:rPr>
        <w:t>in accordance with program specifications;</w:t>
      </w:r>
    </w:p>
    <w:p w14:paraId="10BFFD7E" w14:textId="62DB4921" w:rsidR="00D402EB" w:rsidRPr="00031210" w:rsidRDefault="00D402EB" w:rsidP="00515726">
      <w:pPr>
        <w:numPr>
          <w:ilvl w:val="0"/>
          <w:numId w:val="31"/>
        </w:numPr>
        <w:tabs>
          <w:tab w:val="clear" w:pos="720"/>
          <w:tab w:val="num" w:pos="1080"/>
        </w:tabs>
        <w:spacing w:before="120" w:after="120"/>
        <w:ind w:left="1080"/>
        <w:jc w:val="left"/>
        <w:rPr>
          <w:rFonts w:cs="Arial"/>
          <w:sz w:val="24"/>
        </w:rPr>
      </w:pPr>
      <w:r w:rsidRPr="00031210">
        <w:rPr>
          <w:rFonts w:cs="Arial"/>
          <w:sz w:val="24"/>
        </w:rPr>
        <w:t xml:space="preserve">Coding of interface programs that extract and transform data from </w:t>
      </w:r>
      <w:r w:rsidR="00225953" w:rsidRPr="008102A3">
        <w:rPr>
          <w:rFonts w:cs="Arial"/>
          <w:sz w:val="24"/>
        </w:rPr>
        <w:t>Oracle</w:t>
      </w:r>
      <w:r w:rsidR="00EF66A9" w:rsidRPr="00031210" w:rsidDel="00EF66A9">
        <w:rPr>
          <w:rFonts w:cs="Arial"/>
          <w:sz w:val="24"/>
        </w:rPr>
        <w:t xml:space="preserve"> </w:t>
      </w:r>
      <w:r w:rsidRPr="00031210">
        <w:rPr>
          <w:rFonts w:cs="Arial"/>
          <w:sz w:val="24"/>
        </w:rPr>
        <w:t>in accordance with program specifications;</w:t>
      </w:r>
    </w:p>
    <w:p w14:paraId="306C86F1" w14:textId="77777777" w:rsidR="00D402EB" w:rsidRPr="00031210" w:rsidRDefault="00D402EB" w:rsidP="00515726">
      <w:pPr>
        <w:numPr>
          <w:ilvl w:val="0"/>
          <w:numId w:val="31"/>
        </w:numPr>
        <w:tabs>
          <w:tab w:val="clear" w:pos="720"/>
          <w:tab w:val="num" w:pos="1080"/>
        </w:tabs>
        <w:spacing w:before="120" w:after="120"/>
        <w:ind w:left="1080"/>
        <w:jc w:val="left"/>
        <w:rPr>
          <w:rFonts w:cs="Arial"/>
          <w:sz w:val="24"/>
        </w:rPr>
      </w:pPr>
      <w:r w:rsidRPr="00031210">
        <w:rPr>
          <w:rFonts w:cs="Arial"/>
          <w:sz w:val="24"/>
        </w:rPr>
        <w:t>Performing unit testing of the interface programs;</w:t>
      </w:r>
    </w:p>
    <w:p w14:paraId="4E819FEB" w14:textId="3FE3ED07" w:rsidR="00D402EB" w:rsidRPr="00031210" w:rsidRDefault="00D402EB" w:rsidP="00515726">
      <w:pPr>
        <w:numPr>
          <w:ilvl w:val="0"/>
          <w:numId w:val="31"/>
        </w:numPr>
        <w:tabs>
          <w:tab w:val="clear" w:pos="720"/>
          <w:tab w:val="num" w:pos="1080"/>
        </w:tabs>
        <w:spacing w:before="120" w:after="120"/>
        <w:ind w:left="1080"/>
        <w:jc w:val="left"/>
        <w:rPr>
          <w:rFonts w:cs="Arial"/>
          <w:sz w:val="24"/>
        </w:rPr>
      </w:pPr>
      <w:r w:rsidRPr="00031210">
        <w:rPr>
          <w:rFonts w:cs="Arial"/>
          <w:sz w:val="24"/>
        </w:rPr>
        <w:t xml:space="preserve">Developing reports and other means for </w:t>
      </w:r>
      <w:r w:rsidR="002862CF" w:rsidRPr="00031210">
        <w:rPr>
          <w:rFonts w:cs="Arial"/>
          <w:sz w:val="24"/>
        </w:rPr>
        <w:t>University</w:t>
      </w:r>
      <w:r w:rsidRPr="00031210">
        <w:rPr>
          <w:rFonts w:cs="Arial"/>
          <w:sz w:val="24"/>
        </w:rPr>
        <w:t xml:space="preserve"> personnel to audit the results of interfacing;</w:t>
      </w:r>
    </w:p>
    <w:p w14:paraId="18420A60" w14:textId="505E18C6" w:rsidR="00D402EB" w:rsidRPr="00031210" w:rsidRDefault="00D402EB" w:rsidP="00F30590">
      <w:pPr>
        <w:numPr>
          <w:ilvl w:val="0"/>
          <w:numId w:val="31"/>
        </w:numPr>
        <w:tabs>
          <w:tab w:val="clear" w:pos="720"/>
          <w:tab w:val="num" w:pos="1080"/>
        </w:tabs>
        <w:spacing w:before="120" w:after="120"/>
        <w:ind w:left="1080"/>
        <w:rPr>
          <w:rFonts w:cs="Arial"/>
          <w:sz w:val="24"/>
        </w:rPr>
      </w:pPr>
      <w:r w:rsidRPr="00031210">
        <w:rPr>
          <w:rFonts w:cs="Arial"/>
          <w:sz w:val="24"/>
        </w:rPr>
        <w:t>Facilitating of interface user acceptance testing;</w:t>
      </w:r>
    </w:p>
    <w:p w14:paraId="3894B7C1" w14:textId="1B269B0D" w:rsidR="00D402EB" w:rsidRPr="00E25334" w:rsidRDefault="00D402EB" w:rsidP="00F30590">
      <w:pPr>
        <w:numPr>
          <w:ilvl w:val="0"/>
          <w:numId w:val="31"/>
        </w:numPr>
        <w:tabs>
          <w:tab w:val="clear" w:pos="720"/>
          <w:tab w:val="num" w:pos="1080"/>
        </w:tabs>
        <w:spacing w:before="120" w:after="120"/>
        <w:ind w:left="1080"/>
        <w:rPr>
          <w:rFonts w:cs="Arial"/>
          <w:sz w:val="24"/>
        </w:rPr>
      </w:pPr>
      <w:r w:rsidRPr="00031210">
        <w:rPr>
          <w:rFonts w:cs="Arial"/>
          <w:sz w:val="24"/>
        </w:rPr>
        <w:t xml:space="preserve">Development of monitoring and notification mechanisms tested in development but for use in the production environment that immediately alert specified </w:t>
      </w:r>
      <w:r w:rsidR="002862CF" w:rsidRPr="00031210">
        <w:rPr>
          <w:rFonts w:cs="Arial"/>
          <w:sz w:val="24"/>
        </w:rPr>
        <w:t>University</w:t>
      </w:r>
      <w:r w:rsidRPr="00031210">
        <w:rPr>
          <w:rFonts w:cs="Arial"/>
          <w:sz w:val="24"/>
        </w:rPr>
        <w:t xml:space="preserve"> personnel when real-time interface issues occur between </w:t>
      </w:r>
      <w:r w:rsidR="00225953" w:rsidRPr="008102A3">
        <w:rPr>
          <w:rFonts w:cs="Arial"/>
          <w:sz w:val="24"/>
        </w:rPr>
        <w:t>Oracle</w:t>
      </w:r>
      <w:r w:rsidR="00EF66A9" w:rsidRPr="00031210" w:rsidDel="00EF66A9">
        <w:rPr>
          <w:rFonts w:cs="Arial"/>
          <w:sz w:val="24"/>
        </w:rPr>
        <w:t xml:space="preserve"> </w:t>
      </w:r>
      <w:r w:rsidRPr="00031210">
        <w:rPr>
          <w:rFonts w:cs="Arial"/>
          <w:sz w:val="24"/>
        </w:rPr>
        <w:t>and</w:t>
      </w:r>
      <w:r w:rsidRPr="00D860C7">
        <w:rPr>
          <w:rFonts w:cs="Arial"/>
          <w:sz w:val="24"/>
        </w:rPr>
        <w:t xml:space="preserve"> </w:t>
      </w:r>
      <w:r w:rsidR="002862CF" w:rsidRPr="00E25334">
        <w:rPr>
          <w:rFonts w:cs="Arial"/>
          <w:sz w:val="24"/>
        </w:rPr>
        <w:t>University</w:t>
      </w:r>
      <w:r w:rsidRPr="00E25334">
        <w:rPr>
          <w:rFonts w:cs="Arial"/>
          <w:sz w:val="24"/>
        </w:rPr>
        <w:t xml:space="preserve"> systems</w:t>
      </w:r>
      <w:r w:rsidR="0057466A" w:rsidRPr="00E25334">
        <w:rPr>
          <w:rFonts w:cs="Arial"/>
          <w:sz w:val="24"/>
        </w:rPr>
        <w:t>; and</w:t>
      </w:r>
    </w:p>
    <w:p w14:paraId="7481F3B2" w14:textId="226C5700" w:rsidR="00D66AE6" w:rsidRPr="00E25334" w:rsidRDefault="00B5267C" w:rsidP="00F30590">
      <w:pPr>
        <w:numPr>
          <w:ilvl w:val="0"/>
          <w:numId w:val="31"/>
        </w:numPr>
        <w:tabs>
          <w:tab w:val="clear" w:pos="720"/>
          <w:tab w:val="num" w:pos="1080"/>
        </w:tabs>
        <w:spacing w:before="120" w:after="120"/>
        <w:ind w:left="1080"/>
        <w:rPr>
          <w:rFonts w:cs="Arial"/>
          <w:sz w:val="24"/>
        </w:rPr>
      </w:pPr>
      <w:r w:rsidRPr="00E25334">
        <w:rPr>
          <w:rFonts w:cs="Arial"/>
          <w:sz w:val="24"/>
        </w:rPr>
        <w:t xml:space="preserve">Integration design, </w:t>
      </w:r>
      <w:r w:rsidR="000553E9" w:rsidRPr="00E25334">
        <w:rPr>
          <w:rFonts w:cs="Arial"/>
          <w:sz w:val="24"/>
        </w:rPr>
        <w:t>development,</w:t>
      </w:r>
      <w:r w:rsidRPr="00E25334">
        <w:rPr>
          <w:rFonts w:cs="Arial"/>
          <w:sz w:val="24"/>
        </w:rPr>
        <w:t xml:space="preserve"> and support documentation</w:t>
      </w:r>
      <w:r w:rsidR="004A55A2" w:rsidRPr="00E25334">
        <w:rPr>
          <w:rFonts w:cs="Arial"/>
          <w:sz w:val="24"/>
        </w:rPr>
        <w:t>.</w:t>
      </w:r>
    </w:p>
    <w:p w14:paraId="3C5A2767" w14:textId="060B4990" w:rsidR="00D402EB" w:rsidRPr="00E25334" w:rsidRDefault="00D402EB" w:rsidP="00F30590">
      <w:pPr>
        <w:pStyle w:val="RFPTextLevel2"/>
        <w:ind w:left="360"/>
        <w:rPr>
          <w:rFonts w:cs="Arial"/>
          <w:sz w:val="24"/>
          <w:szCs w:val="24"/>
        </w:rPr>
      </w:pPr>
      <w:r w:rsidRPr="00E25334">
        <w:rPr>
          <w:rFonts w:cs="Arial"/>
          <w:sz w:val="24"/>
          <w:szCs w:val="24"/>
        </w:rPr>
        <w:t xml:space="preserve">The </w:t>
      </w:r>
      <w:r w:rsidR="002862CF" w:rsidRPr="00E25334">
        <w:rPr>
          <w:rFonts w:cs="Arial"/>
          <w:sz w:val="24"/>
          <w:szCs w:val="24"/>
        </w:rPr>
        <w:t>University</w:t>
      </w:r>
      <w:r w:rsidRPr="00E25334">
        <w:rPr>
          <w:rFonts w:cs="Arial"/>
          <w:sz w:val="24"/>
          <w:szCs w:val="24"/>
        </w:rPr>
        <w:t xml:space="preserve"> shall be responsible for subject matter knowledge of existing interfaces and associated data. </w:t>
      </w:r>
      <w:r w:rsidR="002862CF" w:rsidRPr="00E25334">
        <w:rPr>
          <w:rFonts w:cs="Arial"/>
          <w:sz w:val="24"/>
          <w:szCs w:val="24"/>
        </w:rPr>
        <w:t>University</w:t>
      </w:r>
      <w:r w:rsidRPr="00E25334">
        <w:rPr>
          <w:rFonts w:cs="Arial"/>
          <w:sz w:val="24"/>
          <w:szCs w:val="24"/>
        </w:rPr>
        <w:t xml:space="preserve"> subject matter experts are expected to be available to consult with the </w:t>
      </w:r>
      <w:r w:rsidR="00BA74C4" w:rsidRPr="00E25334">
        <w:rPr>
          <w:rFonts w:cs="Arial"/>
          <w:sz w:val="24"/>
          <w:szCs w:val="24"/>
        </w:rPr>
        <w:t>Contractor</w:t>
      </w:r>
      <w:r w:rsidRPr="00E25334">
        <w:rPr>
          <w:rFonts w:cs="Arial"/>
          <w:sz w:val="24"/>
          <w:szCs w:val="24"/>
        </w:rPr>
        <w:t xml:space="preserve"> during the development of the interface plan and specifications, and to assist with the determination and adoption of acceptable alternatives to interfaces wherever feasible. The </w:t>
      </w:r>
      <w:r w:rsidR="002862CF" w:rsidRPr="00E25334">
        <w:rPr>
          <w:rFonts w:cs="Arial"/>
          <w:sz w:val="24"/>
          <w:szCs w:val="24"/>
        </w:rPr>
        <w:t>University</w:t>
      </w:r>
      <w:r w:rsidRPr="00E25334">
        <w:rPr>
          <w:rFonts w:cs="Arial"/>
          <w:sz w:val="24"/>
          <w:szCs w:val="24"/>
        </w:rPr>
        <w:t xml:space="preserve"> shall </w:t>
      </w:r>
      <w:r w:rsidR="00831E69" w:rsidRPr="00E25334">
        <w:rPr>
          <w:rFonts w:cs="Arial"/>
          <w:sz w:val="24"/>
          <w:szCs w:val="24"/>
        </w:rPr>
        <w:t>assist</w:t>
      </w:r>
      <w:r w:rsidRPr="00E25334">
        <w:rPr>
          <w:rFonts w:cs="Arial"/>
          <w:sz w:val="24"/>
          <w:szCs w:val="24"/>
        </w:rPr>
        <w:t xml:space="preserve"> coding the legacy application side of the interface. </w:t>
      </w:r>
    </w:p>
    <w:p w14:paraId="69A66E69" w14:textId="77777777" w:rsidR="00D402EB" w:rsidRPr="00E25334" w:rsidRDefault="00D402EB" w:rsidP="00F726A3">
      <w:pPr>
        <w:pStyle w:val="RFPTextLevel2"/>
        <w:tabs>
          <w:tab w:val="left" w:pos="450"/>
        </w:tabs>
        <w:ind w:left="360"/>
        <w:outlineLvl w:val="0"/>
        <w:rPr>
          <w:rFonts w:cs="Arial"/>
          <w:b/>
          <w:sz w:val="24"/>
          <w:szCs w:val="24"/>
        </w:rPr>
      </w:pPr>
      <w:r w:rsidRPr="00E25334">
        <w:rPr>
          <w:rFonts w:cs="Arial"/>
          <w:b/>
          <w:sz w:val="24"/>
          <w:szCs w:val="24"/>
        </w:rPr>
        <w:t>Deliverables:</w:t>
      </w:r>
    </w:p>
    <w:p w14:paraId="30E6A3BD" w14:textId="1C1A3C04" w:rsidR="00D402EB" w:rsidRPr="00E25334" w:rsidRDefault="00D402EB" w:rsidP="00F30590">
      <w:pPr>
        <w:numPr>
          <w:ilvl w:val="0"/>
          <w:numId w:val="31"/>
        </w:numPr>
        <w:tabs>
          <w:tab w:val="clear" w:pos="720"/>
          <w:tab w:val="num" w:pos="1080"/>
        </w:tabs>
        <w:spacing w:before="120" w:after="120"/>
        <w:ind w:left="1080"/>
        <w:rPr>
          <w:rFonts w:cs="Arial"/>
          <w:sz w:val="24"/>
        </w:rPr>
      </w:pPr>
      <w:r w:rsidRPr="00E25334">
        <w:rPr>
          <w:rFonts w:cs="Arial"/>
          <w:sz w:val="24"/>
        </w:rPr>
        <w:t>Integration Strategy and Interface Plan</w:t>
      </w:r>
    </w:p>
    <w:p w14:paraId="1B244B3A" w14:textId="357D2CB6" w:rsidR="00D402EB" w:rsidRPr="00E25334" w:rsidRDefault="00D402EB" w:rsidP="00F30590">
      <w:pPr>
        <w:numPr>
          <w:ilvl w:val="0"/>
          <w:numId w:val="31"/>
        </w:numPr>
        <w:tabs>
          <w:tab w:val="clear" w:pos="720"/>
          <w:tab w:val="num" w:pos="1080"/>
        </w:tabs>
        <w:spacing w:before="120" w:after="120"/>
        <w:ind w:left="1080"/>
        <w:rPr>
          <w:rFonts w:cs="Arial"/>
          <w:sz w:val="24"/>
        </w:rPr>
      </w:pPr>
      <w:r w:rsidRPr="00E25334">
        <w:rPr>
          <w:rFonts w:cs="Arial"/>
          <w:sz w:val="24"/>
        </w:rPr>
        <w:t>Completed Automated Interfaces, which include alerts for processing issues</w:t>
      </w:r>
    </w:p>
    <w:p w14:paraId="5A66A112" w14:textId="1E2911FE" w:rsidR="00D402EB" w:rsidRPr="00E25334" w:rsidRDefault="00D402EB" w:rsidP="00F30590">
      <w:pPr>
        <w:numPr>
          <w:ilvl w:val="0"/>
          <w:numId w:val="31"/>
        </w:numPr>
        <w:tabs>
          <w:tab w:val="clear" w:pos="720"/>
          <w:tab w:val="num" w:pos="1080"/>
        </w:tabs>
        <w:spacing w:before="120" w:after="120"/>
        <w:ind w:left="1080"/>
        <w:rPr>
          <w:rFonts w:cs="Arial"/>
          <w:sz w:val="24"/>
        </w:rPr>
      </w:pPr>
      <w:r w:rsidRPr="00E25334">
        <w:rPr>
          <w:rFonts w:cs="Arial"/>
          <w:sz w:val="24"/>
        </w:rPr>
        <w:t xml:space="preserve">Integration Platform (if applicable) and Interface </w:t>
      </w:r>
      <w:r w:rsidR="002D00DC" w:rsidRPr="00E25334">
        <w:rPr>
          <w:rFonts w:cs="Arial"/>
          <w:sz w:val="24"/>
        </w:rPr>
        <w:t>System</w:t>
      </w:r>
      <w:r w:rsidRPr="00E25334">
        <w:rPr>
          <w:rFonts w:cs="Arial"/>
          <w:sz w:val="24"/>
        </w:rPr>
        <w:t xml:space="preserve"> Training of </w:t>
      </w:r>
      <w:r w:rsidR="002862CF" w:rsidRPr="00E25334">
        <w:rPr>
          <w:rFonts w:cs="Arial"/>
          <w:sz w:val="24"/>
        </w:rPr>
        <w:t>University</w:t>
      </w:r>
      <w:r w:rsidRPr="00E25334">
        <w:rPr>
          <w:rFonts w:cs="Arial"/>
          <w:sz w:val="24"/>
        </w:rPr>
        <w:t xml:space="preserve"> Personnel on Use and Support</w:t>
      </w:r>
    </w:p>
    <w:p w14:paraId="523FF831" w14:textId="6DED7AD1" w:rsidR="004D0351" w:rsidRPr="00E25334" w:rsidRDefault="004D0351" w:rsidP="00F30590">
      <w:pPr>
        <w:numPr>
          <w:ilvl w:val="0"/>
          <w:numId w:val="31"/>
        </w:numPr>
        <w:tabs>
          <w:tab w:val="clear" w:pos="720"/>
          <w:tab w:val="num" w:pos="1080"/>
        </w:tabs>
        <w:spacing w:before="120" w:after="120"/>
        <w:ind w:left="1080"/>
        <w:rPr>
          <w:rFonts w:cs="Arial"/>
          <w:sz w:val="24"/>
        </w:rPr>
      </w:pPr>
      <w:r w:rsidRPr="00E25334">
        <w:rPr>
          <w:rFonts w:cs="Arial"/>
          <w:sz w:val="24"/>
        </w:rPr>
        <w:t xml:space="preserve">Interface/Integration </w:t>
      </w:r>
      <w:r w:rsidR="005D2C11" w:rsidRPr="00E25334">
        <w:rPr>
          <w:rFonts w:cs="Arial"/>
          <w:sz w:val="24"/>
        </w:rPr>
        <w:t xml:space="preserve">design, development and support </w:t>
      </w:r>
      <w:r w:rsidRPr="00E25334">
        <w:rPr>
          <w:rFonts w:cs="Arial"/>
          <w:sz w:val="24"/>
        </w:rPr>
        <w:t>documentation</w:t>
      </w:r>
    </w:p>
    <w:p w14:paraId="2189AB68" w14:textId="4593BBE7" w:rsidR="00D402EB" w:rsidRPr="00E25334" w:rsidRDefault="00783D05" w:rsidP="00F726A3">
      <w:pPr>
        <w:pStyle w:val="RFPTextLevel2"/>
        <w:spacing w:before="120"/>
        <w:ind w:left="0"/>
        <w:jc w:val="center"/>
        <w:outlineLvl w:val="0"/>
        <w:rPr>
          <w:rFonts w:cs="Arial"/>
          <w:b/>
          <w:sz w:val="24"/>
          <w:szCs w:val="24"/>
        </w:rPr>
      </w:pPr>
      <w:r w:rsidRPr="00E25334">
        <w:rPr>
          <w:rFonts w:cs="Arial"/>
          <w:b/>
          <w:sz w:val="24"/>
          <w:szCs w:val="24"/>
        </w:rPr>
        <w:t>Table 5</w:t>
      </w:r>
      <w:r w:rsidR="00D402EB" w:rsidRPr="00E25334">
        <w:rPr>
          <w:rFonts w:cs="Arial"/>
          <w:b/>
          <w:sz w:val="24"/>
          <w:szCs w:val="24"/>
        </w:rPr>
        <w:t xml:space="preserve">: </w:t>
      </w:r>
      <w:r w:rsidR="00487E5B" w:rsidRPr="00E25334">
        <w:rPr>
          <w:rFonts w:cs="Arial"/>
          <w:b/>
          <w:sz w:val="24"/>
          <w:szCs w:val="24"/>
        </w:rPr>
        <w:t xml:space="preserve">Interface and </w:t>
      </w:r>
      <w:r w:rsidR="006F2780" w:rsidRPr="00E25334">
        <w:rPr>
          <w:rFonts w:cs="Arial"/>
          <w:b/>
          <w:sz w:val="24"/>
          <w:szCs w:val="24"/>
        </w:rPr>
        <w:t>Integrations</w:t>
      </w:r>
      <w:r w:rsidR="00D402EB" w:rsidRPr="00E25334">
        <w:rPr>
          <w:rFonts w:cs="Arial"/>
          <w:b/>
          <w:sz w:val="24"/>
          <w:szCs w:val="24"/>
        </w:rPr>
        <w:t xml:space="preserve"> Responsibility Matrix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6362"/>
        <w:gridCol w:w="1531"/>
        <w:gridCol w:w="1457"/>
      </w:tblGrid>
      <w:tr w:rsidR="00D402EB" w:rsidRPr="00EA3749" w14:paraId="0EC9FBD3" w14:textId="77777777" w:rsidTr="002D20FA">
        <w:trPr>
          <w:cantSplit/>
          <w:tblHeader/>
          <w:jc w:val="center"/>
        </w:trPr>
        <w:tc>
          <w:tcPr>
            <w:tcW w:w="6410" w:type="dxa"/>
            <w:shd w:val="clear" w:color="auto" w:fill="D9D9D9"/>
          </w:tcPr>
          <w:p w14:paraId="398176A5" w14:textId="77777777" w:rsidR="00D402EB" w:rsidRPr="00E25334" w:rsidRDefault="00D402EB" w:rsidP="002D20FA">
            <w:pPr>
              <w:pStyle w:val="RFPTextLevel2"/>
              <w:spacing w:before="60" w:after="60"/>
              <w:ind w:left="0"/>
              <w:jc w:val="center"/>
              <w:rPr>
                <w:rFonts w:cs="Arial"/>
                <w:b/>
                <w:sz w:val="24"/>
                <w:szCs w:val="24"/>
              </w:rPr>
            </w:pPr>
            <w:r w:rsidRPr="00E25334">
              <w:rPr>
                <w:rFonts w:cs="Arial"/>
                <w:b/>
                <w:sz w:val="24"/>
                <w:szCs w:val="24"/>
              </w:rPr>
              <w:t>Activities</w:t>
            </w:r>
          </w:p>
        </w:tc>
        <w:tc>
          <w:tcPr>
            <w:tcW w:w="1532" w:type="dxa"/>
            <w:shd w:val="clear" w:color="auto" w:fill="D9D9D9"/>
            <w:vAlign w:val="center"/>
          </w:tcPr>
          <w:p w14:paraId="36B164D2" w14:textId="58FF16D9" w:rsidR="00D402EB" w:rsidRPr="00E25334" w:rsidRDefault="00BA74C4" w:rsidP="002D20FA">
            <w:pPr>
              <w:pStyle w:val="RFPTextLevel2"/>
              <w:spacing w:before="60" w:after="60"/>
              <w:ind w:left="0"/>
              <w:jc w:val="center"/>
              <w:rPr>
                <w:rFonts w:cs="Arial"/>
                <w:b/>
                <w:sz w:val="24"/>
                <w:szCs w:val="24"/>
              </w:rPr>
            </w:pPr>
            <w:r w:rsidRPr="00E25334">
              <w:rPr>
                <w:rFonts w:cs="Arial"/>
                <w:b/>
                <w:sz w:val="24"/>
                <w:szCs w:val="24"/>
              </w:rPr>
              <w:t>Contractor</w:t>
            </w:r>
          </w:p>
        </w:tc>
        <w:tc>
          <w:tcPr>
            <w:tcW w:w="1458" w:type="dxa"/>
            <w:shd w:val="clear" w:color="auto" w:fill="D9D9D9"/>
            <w:vAlign w:val="center"/>
          </w:tcPr>
          <w:p w14:paraId="4E758DB3" w14:textId="78510938" w:rsidR="00D402EB" w:rsidRPr="00E25334" w:rsidRDefault="002862CF" w:rsidP="002D20FA">
            <w:pPr>
              <w:pStyle w:val="RFPTextLevel2"/>
              <w:spacing w:before="60" w:after="60"/>
              <w:ind w:left="0"/>
              <w:jc w:val="center"/>
              <w:rPr>
                <w:rFonts w:cs="Arial"/>
                <w:b/>
                <w:sz w:val="24"/>
                <w:szCs w:val="24"/>
              </w:rPr>
            </w:pPr>
            <w:r w:rsidRPr="00E25334">
              <w:rPr>
                <w:rFonts w:cs="Arial"/>
                <w:b/>
                <w:sz w:val="24"/>
                <w:szCs w:val="24"/>
              </w:rPr>
              <w:t>University</w:t>
            </w:r>
          </w:p>
        </w:tc>
      </w:tr>
      <w:tr w:rsidR="00F8502E" w:rsidRPr="00EA3749" w14:paraId="7F7BCA0D" w14:textId="77777777" w:rsidTr="002D20FA">
        <w:trPr>
          <w:jc w:val="center"/>
        </w:trPr>
        <w:tc>
          <w:tcPr>
            <w:tcW w:w="6410" w:type="dxa"/>
          </w:tcPr>
          <w:p w14:paraId="75CE816D" w14:textId="77777777"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 xml:space="preserve">Integration Strategy and Interface Plan Document </w:t>
            </w:r>
          </w:p>
        </w:tc>
        <w:tc>
          <w:tcPr>
            <w:tcW w:w="1532" w:type="dxa"/>
          </w:tcPr>
          <w:p w14:paraId="0E482025" w14:textId="4B332D94" w:rsidR="00F8502E" w:rsidRPr="002A19B1" w:rsidRDefault="00FC1866"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c>
          <w:tcPr>
            <w:tcW w:w="1458" w:type="dxa"/>
          </w:tcPr>
          <w:p w14:paraId="0005F45A" w14:textId="05686661" w:rsidR="00F8502E" w:rsidRPr="002A19B1" w:rsidRDefault="00FC1866"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r>
      <w:tr w:rsidR="00F8502E" w:rsidRPr="00EA3749" w14:paraId="505BC99E" w14:textId="77777777" w:rsidTr="00C5651C">
        <w:trPr>
          <w:jc w:val="center"/>
        </w:trPr>
        <w:tc>
          <w:tcPr>
            <w:tcW w:w="6410" w:type="dxa"/>
          </w:tcPr>
          <w:p w14:paraId="64AFE433" w14:textId="77777777" w:rsidR="00F8502E" w:rsidRPr="002A19B1" w:rsidRDefault="00F8502E" w:rsidP="00C5651C">
            <w:pPr>
              <w:pStyle w:val="TableText0"/>
              <w:spacing w:before="60" w:after="60" w:line="240" w:lineRule="auto"/>
              <w:rPr>
                <w:rFonts w:ascii="Arial" w:hAnsi="Arial" w:cs="Arial"/>
                <w:sz w:val="24"/>
                <w:szCs w:val="24"/>
              </w:rPr>
            </w:pPr>
            <w:r w:rsidRPr="002A19B1">
              <w:rPr>
                <w:rFonts w:ascii="Arial" w:hAnsi="Arial" w:cs="Arial"/>
                <w:sz w:val="24"/>
                <w:szCs w:val="24"/>
              </w:rPr>
              <w:t>Training of University project team resources on integration platform (if applicable)</w:t>
            </w:r>
          </w:p>
        </w:tc>
        <w:tc>
          <w:tcPr>
            <w:tcW w:w="1532" w:type="dxa"/>
          </w:tcPr>
          <w:p w14:paraId="4AD2755C" w14:textId="77777777" w:rsidR="00F8502E" w:rsidRPr="002A19B1" w:rsidRDefault="00F8502E" w:rsidP="00C5651C">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c>
          <w:tcPr>
            <w:tcW w:w="1458" w:type="dxa"/>
          </w:tcPr>
          <w:p w14:paraId="06ED156E" w14:textId="77777777" w:rsidR="00F8502E" w:rsidRPr="002A19B1" w:rsidRDefault="00F8502E" w:rsidP="00C5651C">
            <w:pPr>
              <w:pStyle w:val="TableText0"/>
              <w:spacing w:before="60" w:after="60" w:line="240" w:lineRule="auto"/>
              <w:jc w:val="center"/>
              <w:rPr>
                <w:rFonts w:ascii="Arial" w:hAnsi="Arial" w:cs="Arial"/>
                <w:sz w:val="24"/>
                <w:szCs w:val="24"/>
              </w:rPr>
            </w:pPr>
            <w:r w:rsidRPr="002A19B1">
              <w:rPr>
                <w:rFonts w:ascii="Arial" w:hAnsi="Arial" w:cs="Arial"/>
                <w:sz w:val="24"/>
                <w:szCs w:val="24"/>
              </w:rPr>
              <w:t>-</w:t>
            </w:r>
          </w:p>
        </w:tc>
      </w:tr>
      <w:tr w:rsidR="00F8502E" w:rsidRPr="00EA3749" w14:paraId="745B2D93" w14:textId="77777777" w:rsidTr="002D20FA">
        <w:trPr>
          <w:jc w:val="center"/>
        </w:trPr>
        <w:tc>
          <w:tcPr>
            <w:tcW w:w="6410" w:type="dxa"/>
          </w:tcPr>
          <w:p w14:paraId="4B035F1E" w14:textId="77777777"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Analysis and assessment of real-time and batch interface requirements</w:t>
            </w:r>
          </w:p>
        </w:tc>
        <w:tc>
          <w:tcPr>
            <w:tcW w:w="1532" w:type="dxa"/>
          </w:tcPr>
          <w:p w14:paraId="5B64D60B" w14:textId="0006B4CC"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c>
          <w:tcPr>
            <w:tcW w:w="1458" w:type="dxa"/>
          </w:tcPr>
          <w:p w14:paraId="46743D29" w14:textId="29075F43"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r>
      <w:tr w:rsidR="00D402EB" w:rsidRPr="00EA3749" w14:paraId="463E01F7" w14:textId="77777777" w:rsidTr="002D20FA">
        <w:trPr>
          <w:jc w:val="center"/>
        </w:trPr>
        <w:tc>
          <w:tcPr>
            <w:tcW w:w="6410" w:type="dxa"/>
          </w:tcPr>
          <w:p w14:paraId="68F05EE1" w14:textId="77777777" w:rsidR="00D402EB" w:rsidRPr="002A19B1" w:rsidRDefault="00D402EB" w:rsidP="002D20FA">
            <w:pPr>
              <w:pStyle w:val="TableText0"/>
              <w:spacing w:before="60" w:after="60" w:line="240" w:lineRule="auto"/>
              <w:rPr>
                <w:rFonts w:ascii="Arial" w:hAnsi="Arial" w:cs="Arial"/>
                <w:sz w:val="24"/>
                <w:szCs w:val="24"/>
              </w:rPr>
            </w:pPr>
            <w:r w:rsidRPr="002A19B1">
              <w:rPr>
                <w:rFonts w:ascii="Arial" w:hAnsi="Arial" w:cs="Arial"/>
                <w:sz w:val="24"/>
                <w:szCs w:val="24"/>
              </w:rPr>
              <w:t>Approval of real-time and batch interfaces for design</w:t>
            </w:r>
          </w:p>
        </w:tc>
        <w:tc>
          <w:tcPr>
            <w:tcW w:w="1532" w:type="dxa"/>
          </w:tcPr>
          <w:p w14:paraId="6874CEF4" w14:textId="77777777" w:rsidR="00D402EB" w:rsidRPr="002A19B1" w:rsidRDefault="00D402EB" w:rsidP="002D20FA">
            <w:pPr>
              <w:pStyle w:val="TableText0"/>
              <w:spacing w:before="60" w:after="60" w:line="240" w:lineRule="auto"/>
              <w:jc w:val="center"/>
              <w:rPr>
                <w:rFonts w:ascii="Arial" w:hAnsi="Arial" w:cs="Arial"/>
                <w:sz w:val="24"/>
                <w:szCs w:val="24"/>
              </w:rPr>
            </w:pPr>
            <w:r w:rsidRPr="002A19B1">
              <w:rPr>
                <w:rFonts w:ascii="Arial" w:hAnsi="Arial" w:cs="Arial"/>
                <w:sz w:val="24"/>
                <w:szCs w:val="24"/>
              </w:rPr>
              <w:t>-</w:t>
            </w:r>
          </w:p>
        </w:tc>
        <w:tc>
          <w:tcPr>
            <w:tcW w:w="1458" w:type="dxa"/>
          </w:tcPr>
          <w:p w14:paraId="64345216" w14:textId="77777777" w:rsidR="00D402EB" w:rsidRPr="002A19B1" w:rsidRDefault="00D402EB" w:rsidP="002D20FA">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r>
      <w:tr w:rsidR="00F8502E" w:rsidRPr="00EA3749" w14:paraId="058F65E5" w14:textId="77777777" w:rsidTr="002D20FA">
        <w:trPr>
          <w:jc w:val="center"/>
        </w:trPr>
        <w:tc>
          <w:tcPr>
            <w:tcW w:w="6410" w:type="dxa"/>
          </w:tcPr>
          <w:p w14:paraId="53DE30C1" w14:textId="77777777"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Real-time and batch Interface design</w:t>
            </w:r>
          </w:p>
        </w:tc>
        <w:tc>
          <w:tcPr>
            <w:tcW w:w="1532" w:type="dxa"/>
          </w:tcPr>
          <w:p w14:paraId="0E0135A8" w14:textId="525198AA" w:rsidR="00F8502E" w:rsidRPr="002A19B1" w:rsidRDefault="009349A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c>
          <w:tcPr>
            <w:tcW w:w="1458" w:type="dxa"/>
          </w:tcPr>
          <w:p w14:paraId="5F7423D4" w14:textId="1F5A8A2D" w:rsidR="00F8502E" w:rsidRPr="002A19B1" w:rsidRDefault="009349A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r>
      <w:tr w:rsidR="00F8502E" w:rsidRPr="00EA3749" w14:paraId="11388C76" w14:textId="77777777" w:rsidTr="002D20FA">
        <w:trPr>
          <w:jc w:val="center"/>
        </w:trPr>
        <w:tc>
          <w:tcPr>
            <w:tcW w:w="6410" w:type="dxa"/>
          </w:tcPr>
          <w:p w14:paraId="6944A88D" w14:textId="3A9BD325"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 xml:space="preserve">Real-time and batch Interface development and unit test: required transformation </w:t>
            </w:r>
            <w:r w:rsidRPr="00031210">
              <w:rPr>
                <w:rFonts w:ascii="Arial" w:hAnsi="Arial" w:cs="Arial"/>
                <w:sz w:val="24"/>
                <w:szCs w:val="24"/>
              </w:rPr>
              <w:t xml:space="preserve">and load processes to </w:t>
            </w:r>
            <w:r w:rsidR="00225953" w:rsidRPr="008102A3">
              <w:rPr>
                <w:rFonts w:ascii="Arial" w:hAnsi="Arial" w:cs="Arial"/>
                <w:sz w:val="24"/>
                <w:szCs w:val="24"/>
              </w:rPr>
              <w:t>Oracle</w:t>
            </w:r>
            <w:r w:rsidRPr="00031210">
              <w:rPr>
                <w:rFonts w:ascii="Arial" w:hAnsi="Arial" w:cs="Arial"/>
                <w:sz w:val="24"/>
                <w:szCs w:val="24"/>
              </w:rPr>
              <w:t xml:space="preserve">, and extracts from </w:t>
            </w:r>
            <w:r w:rsidR="00225953" w:rsidRPr="008102A3">
              <w:rPr>
                <w:rFonts w:ascii="Arial" w:hAnsi="Arial" w:cs="Arial"/>
                <w:sz w:val="24"/>
                <w:szCs w:val="24"/>
              </w:rPr>
              <w:t>Oracle</w:t>
            </w:r>
          </w:p>
        </w:tc>
        <w:tc>
          <w:tcPr>
            <w:tcW w:w="1532" w:type="dxa"/>
          </w:tcPr>
          <w:p w14:paraId="0A03296E" w14:textId="42655F08" w:rsidR="00F8502E" w:rsidRPr="002A19B1" w:rsidRDefault="009349A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c>
          <w:tcPr>
            <w:tcW w:w="1458" w:type="dxa"/>
          </w:tcPr>
          <w:p w14:paraId="36590C45" w14:textId="0A0457EE" w:rsidR="00F8502E" w:rsidRPr="002A19B1" w:rsidRDefault="009349A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r>
      <w:tr w:rsidR="00F8502E" w:rsidRPr="00EA3749" w14:paraId="196BA3E5" w14:textId="77777777" w:rsidTr="002D20FA">
        <w:trPr>
          <w:jc w:val="center"/>
        </w:trPr>
        <w:tc>
          <w:tcPr>
            <w:tcW w:w="6410" w:type="dxa"/>
          </w:tcPr>
          <w:p w14:paraId="417132BB" w14:textId="77777777"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Real-time and batch Interface development and unit test: Extracts from legacy and external systems and load processes to legacy and external systems</w:t>
            </w:r>
          </w:p>
        </w:tc>
        <w:tc>
          <w:tcPr>
            <w:tcW w:w="1532" w:type="dxa"/>
          </w:tcPr>
          <w:p w14:paraId="2EB3FBB0" w14:textId="3544ECB0" w:rsidR="00F8502E" w:rsidRPr="002A19B1" w:rsidRDefault="00BC3120"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c>
          <w:tcPr>
            <w:tcW w:w="1458" w:type="dxa"/>
          </w:tcPr>
          <w:p w14:paraId="49CB5AEA" w14:textId="4F53AFF6" w:rsidR="00F8502E" w:rsidRPr="002A19B1" w:rsidRDefault="00BC3120"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r>
      <w:tr w:rsidR="00F8502E" w:rsidRPr="00EA3749" w14:paraId="7BF9BF8A" w14:textId="77777777" w:rsidTr="002D20FA">
        <w:trPr>
          <w:jc w:val="center"/>
        </w:trPr>
        <w:tc>
          <w:tcPr>
            <w:tcW w:w="6410" w:type="dxa"/>
          </w:tcPr>
          <w:p w14:paraId="517B3659" w14:textId="6C8C65C3"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Coordinate Integration/System testing of integrations/interfaces to ensure proper operation</w:t>
            </w:r>
          </w:p>
        </w:tc>
        <w:tc>
          <w:tcPr>
            <w:tcW w:w="1532" w:type="dxa"/>
          </w:tcPr>
          <w:p w14:paraId="7EE0C9F9" w14:textId="07590C29"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c>
          <w:tcPr>
            <w:tcW w:w="1458" w:type="dxa"/>
          </w:tcPr>
          <w:p w14:paraId="10B146E7" w14:textId="7E34400E"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r>
      <w:tr w:rsidR="00F8502E" w:rsidRPr="00EA3749" w14:paraId="779CE1E4" w14:textId="77777777" w:rsidTr="002D20FA">
        <w:trPr>
          <w:jc w:val="center"/>
        </w:trPr>
        <w:tc>
          <w:tcPr>
            <w:tcW w:w="6410" w:type="dxa"/>
          </w:tcPr>
          <w:p w14:paraId="3736171B" w14:textId="77777777"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 xml:space="preserve">Interface User Acceptance Testing </w:t>
            </w:r>
          </w:p>
        </w:tc>
        <w:tc>
          <w:tcPr>
            <w:tcW w:w="1532" w:type="dxa"/>
          </w:tcPr>
          <w:p w14:paraId="312137F5" w14:textId="6507DAA1"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c>
          <w:tcPr>
            <w:tcW w:w="1458" w:type="dxa"/>
          </w:tcPr>
          <w:p w14:paraId="626C80FA" w14:textId="3AC32F8D"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r>
      <w:tr w:rsidR="00F8502E" w:rsidRPr="00EA3749" w14:paraId="1570268B" w14:textId="77777777" w:rsidTr="002D20FA">
        <w:trPr>
          <w:jc w:val="center"/>
        </w:trPr>
        <w:tc>
          <w:tcPr>
            <w:tcW w:w="6410" w:type="dxa"/>
          </w:tcPr>
          <w:p w14:paraId="5892D752" w14:textId="77777777" w:rsidR="00F8502E" w:rsidRPr="002A19B1" w:rsidRDefault="00F8502E" w:rsidP="00F8502E">
            <w:pPr>
              <w:pStyle w:val="TableText0"/>
              <w:spacing w:before="60" w:after="60" w:line="240" w:lineRule="auto"/>
              <w:rPr>
                <w:rFonts w:ascii="Arial" w:hAnsi="Arial" w:cs="Arial"/>
                <w:sz w:val="24"/>
                <w:szCs w:val="24"/>
              </w:rPr>
            </w:pPr>
            <w:r w:rsidRPr="002A19B1">
              <w:rPr>
                <w:rFonts w:ascii="Arial" w:hAnsi="Arial" w:cs="Arial"/>
                <w:sz w:val="24"/>
                <w:szCs w:val="24"/>
              </w:rPr>
              <w:t>Management reporting and deployment tracking of production interfaces</w:t>
            </w:r>
          </w:p>
        </w:tc>
        <w:tc>
          <w:tcPr>
            <w:tcW w:w="1532" w:type="dxa"/>
          </w:tcPr>
          <w:p w14:paraId="145B496C" w14:textId="10FE4955"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c>
          <w:tcPr>
            <w:tcW w:w="1458" w:type="dxa"/>
          </w:tcPr>
          <w:p w14:paraId="0D1C658A" w14:textId="064FF463" w:rsidR="00F8502E" w:rsidRPr="002A19B1" w:rsidRDefault="00F8502E" w:rsidP="00F8502E">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r>
      <w:tr w:rsidR="00D402EB" w:rsidRPr="00EA3749" w14:paraId="5CF00C35" w14:textId="77777777" w:rsidTr="002D20FA">
        <w:trPr>
          <w:jc w:val="center"/>
        </w:trPr>
        <w:tc>
          <w:tcPr>
            <w:tcW w:w="6410" w:type="dxa"/>
          </w:tcPr>
          <w:p w14:paraId="0A8359F2" w14:textId="77777777" w:rsidR="00D402EB" w:rsidRPr="002A19B1" w:rsidRDefault="00D402EB" w:rsidP="002D20FA">
            <w:pPr>
              <w:pStyle w:val="TableText0"/>
              <w:spacing w:before="60" w:after="60" w:line="240" w:lineRule="auto"/>
              <w:rPr>
                <w:rFonts w:ascii="Arial" w:hAnsi="Arial" w:cs="Arial"/>
                <w:sz w:val="24"/>
                <w:szCs w:val="24"/>
              </w:rPr>
            </w:pPr>
            <w:r w:rsidRPr="002A19B1">
              <w:rPr>
                <w:rFonts w:ascii="Arial" w:hAnsi="Arial" w:cs="Arial"/>
                <w:sz w:val="24"/>
                <w:szCs w:val="24"/>
              </w:rPr>
              <w:t>Interface Knowledge Transfer Document Development</w:t>
            </w:r>
          </w:p>
        </w:tc>
        <w:tc>
          <w:tcPr>
            <w:tcW w:w="1532" w:type="dxa"/>
          </w:tcPr>
          <w:p w14:paraId="6C1E5C46" w14:textId="77777777" w:rsidR="00D402EB" w:rsidRPr="002A19B1" w:rsidRDefault="00D402EB" w:rsidP="002D20FA">
            <w:pPr>
              <w:pStyle w:val="TableText0"/>
              <w:spacing w:before="60" w:after="60" w:line="240" w:lineRule="auto"/>
              <w:jc w:val="center"/>
              <w:rPr>
                <w:rFonts w:ascii="Arial" w:hAnsi="Arial" w:cs="Arial"/>
                <w:sz w:val="24"/>
                <w:szCs w:val="24"/>
              </w:rPr>
            </w:pPr>
            <w:r w:rsidRPr="002A19B1">
              <w:rPr>
                <w:rFonts w:ascii="Arial" w:hAnsi="Arial" w:cs="Arial"/>
                <w:sz w:val="24"/>
                <w:szCs w:val="24"/>
              </w:rPr>
              <w:t>Lead</w:t>
            </w:r>
          </w:p>
        </w:tc>
        <w:tc>
          <w:tcPr>
            <w:tcW w:w="1458" w:type="dxa"/>
          </w:tcPr>
          <w:p w14:paraId="63C6CE95" w14:textId="77777777" w:rsidR="00D402EB" w:rsidRPr="002A19B1" w:rsidRDefault="00D402EB" w:rsidP="002D20FA">
            <w:pPr>
              <w:pStyle w:val="TableText0"/>
              <w:spacing w:before="60" w:after="60" w:line="240" w:lineRule="auto"/>
              <w:jc w:val="center"/>
              <w:rPr>
                <w:rFonts w:ascii="Arial" w:hAnsi="Arial" w:cs="Arial"/>
                <w:sz w:val="24"/>
                <w:szCs w:val="24"/>
              </w:rPr>
            </w:pPr>
            <w:r w:rsidRPr="002A19B1">
              <w:rPr>
                <w:rFonts w:ascii="Arial" w:hAnsi="Arial" w:cs="Arial"/>
                <w:sz w:val="24"/>
                <w:szCs w:val="24"/>
              </w:rPr>
              <w:t>Assist</w:t>
            </w:r>
          </w:p>
        </w:tc>
      </w:tr>
      <w:tr w:rsidR="00F8502E" w:rsidRPr="00EA3749" w14:paraId="7F1EAE83" w14:textId="77777777" w:rsidTr="002D20FA">
        <w:trPr>
          <w:jc w:val="center"/>
        </w:trPr>
        <w:tc>
          <w:tcPr>
            <w:tcW w:w="6410" w:type="dxa"/>
          </w:tcPr>
          <w:p w14:paraId="7305A9D7" w14:textId="3E0331CF" w:rsidR="00F8502E" w:rsidRPr="0009139A" w:rsidRDefault="00F8502E" w:rsidP="00F8502E">
            <w:pPr>
              <w:pStyle w:val="TableText0"/>
              <w:spacing w:before="60" w:after="60" w:line="240" w:lineRule="auto"/>
              <w:rPr>
                <w:rFonts w:ascii="Arial" w:hAnsi="Arial" w:cs="Arial"/>
                <w:sz w:val="24"/>
                <w:szCs w:val="24"/>
              </w:rPr>
            </w:pPr>
            <w:r w:rsidRPr="0009139A">
              <w:rPr>
                <w:rFonts w:ascii="Arial" w:hAnsi="Arial" w:cs="Arial"/>
                <w:sz w:val="24"/>
                <w:szCs w:val="24"/>
              </w:rPr>
              <w:t xml:space="preserve">Training of University support personnel for major interfaced systems </w:t>
            </w:r>
          </w:p>
        </w:tc>
        <w:tc>
          <w:tcPr>
            <w:tcW w:w="1532" w:type="dxa"/>
          </w:tcPr>
          <w:p w14:paraId="3B51A46D" w14:textId="33488AE5" w:rsidR="00F8502E" w:rsidRPr="0009139A" w:rsidRDefault="00B91C7B" w:rsidP="00F8502E">
            <w:pPr>
              <w:pStyle w:val="TableText0"/>
              <w:spacing w:before="60" w:after="60" w:line="240" w:lineRule="auto"/>
              <w:jc w:val="center"/>
              <w:rPr>
                <w:rFonts w:ascii="Arial" w:hAnsi="Arial" w:cs="Arial"/>
                <w:sz w:val="24"/>
                <w:szCs w:val="24"/>
              </w:rPr>
            </w:pPr>
            <w:r w:rsidRPr="0009139A">
              <w:rPr>
                <w:rFonts w:ascii="Arial" w:hAnsi="Arial" w:cs="Arial"/>
                <w:sz w:val="24"/>
                <w:szCs w:val="24"/>
              </w:rPr>
              <w:t>Lead</w:t>
            </w:r>
          </w:p>
        </w:tc>
        <w:tc>
          <w:tcPr>
            <w:tcW w:w="1458" w:type="dxa"/>
          </w:tcPr>
          <w:p w14:paraId="461DC516" w14:textId="01053A27" w:rsidR="00F8502E" w:rsidRPr="0009139A" w:rsidRDefault="00B91C7B" w:rsidP="00F8502E">
            <w:pPr>
              <w:pStyle w:val="TableText0"/>
              <w:spacing w:before="60" w:after="60" w:line="240" w:lineRule="auto"/>
              <w:jc w:val="center"/>
              <w:rPr>
                <w:rFonts w:ascii="Arial" w:hAnsi="Arial" w:cs="Arial"/>
                <w:sz w:val="24"/>
                <w:szCs w:val="24"/>
              </w:rPr>
            </w:pPr>
            <w:r w:rsidRPr="0009139A">
              <w:rPr>
                <w:rFonts w:ascii="Arial" w:hAnsi="Arial" w:cs="Arial"/>
                <w:sz w:val="24"/>
                <w:szCs w:val="24"/>
              </w:rPr>
              <w:t>Assist</w:t>
            </w:r>
          </w:p>
        </w:tc>
      </w:tr>
    </w:tbl>
    <w:p w14:paraId="2041C837" w14:textId="6D80E472" w:rsidR="003F373F" w:rsidRPr="0009139A" w:rsidRDefault="003F373F" w:rsidP="00012CB1">
      <w:pPr>
        <w:pStyle w:val="RFPHeader3"/>
        <w:numPr>
          <w:ilvl w:val="1"/>
          <w:numId w:val="68"/>
        </w:numPr>
        <w:rPr>
          <w:rFonts w:cs="Arial"/>
          <w:sz w:val="24"/>
          <w:szCs w:val="24"/>
        </w:rPr>
      </w:pPr>
      <w:r w:rsidRPr="0009139A">
        <w:rPr>
          <w:rFonts w:cs="Arial"/>
          <w:sz w:val="24"/>
          <w:szCs w:val="24"/>
        </w:rPr>
        <w:t>Data Conversion</w:t>
      </w:r>
    </w:p>
    <w:p w14:paraId="68F93357" w14:textId="54C5B992" w:rsidR="00327507" w:rsidRPr="00F267DB" w:rsidRDefault="00327507" w:rsidP="00F30590">
      <w:pPr>
        <w:pStyle w:val="RFPTextLevel2"/>
        <w:spacing w:before="120"/>
        <w:ind w:left="360"/>
        <w:rPr>
          <w:rFonts w:cs="Arial"/>
          <w:sz w:val="24"/>
          <w:szCs w:val="24"/>
        </w:rPr>
      </w:pPr>
      <w:r w:rsidRPr="0009139A">
        <w:rPr>
          <w:rFonts w:cs="Arial"/>
          <w:sz w:val="24"/>
          <w:szCs w:val="24"/>
        </w:rPr>
        <w:t xml:space="preserve">As stated in Section </w:t>
      </w:r>
      <w:r w:rsidR="008103B9" w:rsidRPr="0009139A">
        <w:rPr>
          <w:rFonts w:cs="Arial"/>
          <w:sz w:val="24"/>
          <w:szCs w:val="24"/>
        </w:rPr>
        <w:t>4</w:t>
      </w:r>
      <w:r w:rsidRPr="0009139A">
        <w:rPr>
          <w:rFonts w:cs="Arial"/>
          <w:sz w:val="24"/>
          <w:szCs w:val="24"/>
        </w:rPr>
        <w:t xml:space="preserve">.2, the University will provide </w:t>
      </w:r>
      <w:r w:rsidR="00D20362">
        <w:rPr>
          <w:rFonts w:cs="Arial"/>
          <w:sz w:val="24"/>
          <w:szCs w:val="24"/>
        </w:rPr>
        <w:t xml:space="preserve">limited </w:t>
      </w:r>
      <w:r w:rsidRPr="0009139A">
        <w:rPr>
          <w:rFonts w:cs="Arial"/>
          <w:sz w:val="24"/>
          <w:szCs w:val="24"/>
        </w:rPr>
        <w:t>technical resources and expects to complete</w:t>
      </w:r>
      <w:r w:rsidR="009117F6" w:rsidRPr="0009139A">
        <w:rPr>
          <w:rFonts w:cs="Arial"/>
          <w:sz w:val="24"/>
          <w:szCs w:val="24"/>
        </w:rPr>
        <w:t xml:space="preserve"> some</w:t>
      </w:r>
      <w:r w:rsidRPr="0009139A">
        <w:rPr>
          <w:rFonts w:cs="Arial"/>
          <w:sz w:val="24"/>
          <w:szCs w:val="24"/>
        </w:rPr>
        <w:t xml:space="preserve"> of the technical conversion work with University staff. The Contractor shall provide </w:t>
      </w:r>
      <w:r w:rsidR="48C36D21" w:rsidRPr="002D5927">
        <w:rPr>
          <w:rFonts w:cs="Arial"/>
          <w:sz w:val="24"/>
          <w:szCs w:val="24"/>
        </w:rPr>
        <w:t xml:space="preserve">a </w:t>
      </w:r>
      <w:r w:rsidR="3FF823C6" w:rsidRPr="002D5927">
        <w:rPr>
          <w:rFonts w:cs="Arial"/>
          <w:sz w:val="24"/>
          <w:szCs w:val="24"/>
        </w:rPr>
        <w:t>Data Conversion</w:t>
      </w:r>
      <w:r w:rsidR="48C36D21" w:rsidRPr="002D5927">
        <w:rPr>
          <w:rFonts w:cs="Arial"/>
          <w:sz w:val="24"/>
          <w:szCs w:val="24"/>
        </w:rPr>
        <w:t xml:space="preserve"> Lead</w:t>
      </w:r>
      <w:r w:rsidR="00E41EAF" w:rsidRPr="002D5927">
        <w:rPr>
          <w:rFonts w:cs="Arial"/>
          <w:sz w:val="24"/>
          <w:szCs w:val="24"/>
        </w:rPr>
        <w:t xml:space="preserve"> </w:t>
      </w:r>
      <w:r w:rsidR="00E41EAF" w:rsidRPr="00B47D0A">
        <w:rPr>
          <w:rFonts w:cs="Arial"/>
          <w:sz w:val="24"/>
          <w:szCs w:val="24"/>
        </w:rPr>
        <w:t>and</w:t>
      </w:r>
      <w:r w:rsidR="00D10C1C" w:rsidRPr="00B47D0A">
        <w:rPr>
          <w:rFonts w:cs="Arial"/>
          <w:sz w:val="24"/>
          <w:szCs w:val="24"/>
        </w:rPr>
        <w:t xml:space="preserve"> </w:t>
      </w:r>
      <w:r w:rsidR="00F76204" w:rsidRPr="00B47D0A">
        <w:rPr>
          <w:rFonts w:cs="Arial"/>
          <w:sz w:val="24"/>
          <w:szCs w:val="24"/>
        </w:rPr>
        <w:t xml:space="preserve">any additional </w:t>
      </w:r>
      <w:r w:rsidR="00D10C1C" w:rsidRPr="00B47D0A">
        <w:rPr>
          <w:rFonts w:cs="Arial"/>
          <w:sz w:val="24"/>
          <w:szCs w:val="24"/>
        </w:rPr>
        <w:t xml:space="preserve">resources to complete all proposed </w:t>
      </w:r>
      <w:r w:rsidR="009117F6" w:rsidRPr="00B47D0A">
        <w:rPr>
          <w:rFonts w:cs="Arial"/>
          <w:sz w:val="24"/>
          <w:szCs w:val="24"/>
        </w:rPr>
        <w:t>data migration</w:t>
      </w:r>
      <w:r w:rsidR="009117F6" w:rsidRPr="47ED5B62">
        <w:rPr>
          <w:rFonts w:cs="Arial"/>
          <w:sz w:val="24"/>
          <w:szCs w:val="24"/>
        </w:rPr>
        <w:t xml:space="preserve"> </w:t>
      </w:r>
      <w:r w:rsidR="03BA8E1F" w:rsidRPr="47ED5B62">
        <w:rPr>
          <w:rFonts w:cs="Arial"/>
          <w:sz w:val="24"/>
          <w:szCs w:val="24"/>
        </w:rPr>
        <w:t>to the new system</w:t>
      </w:r>
      <w:r w:rsidR="009117F6" w:rsidRPr="00B47D0A">
        <w:rPr>
          <w:rFonts w:cs="Arial"/>
          <w:sz w:val="24"/>
          <w:szCs w:val="24"/>
        </w:rPr>
        <w:t xml:space="preserve"> as</w:t>
      </w:r>
      <w:r w:rsidR="006079DC" w:rsidRPr="002A4C5A">
        <w:rPr>
          <w:rFonts w:cs="Arial"/>
          <w:sz w:val="24"/>
          <w:szCs w:val="24"/>
        </w:rPr>
        <w:t xml:space="preserve"> noted in Section 4.2</w:t>
      </w:r>
      <w:r w:rsidRPr="00B47D0A">
        <w:rPr>
          <w:rFonts w:cs="Arial"/>
          <w:sz w:val="24"/>
          <w:szCs w:val="24"/>
        </w:rPr>
        <w:t xml:space="preserve">. The </w:t>
      </w:r>
      <w:r w:rsidRPr="00F1180C">
        <w:rPr>
          <w:rFonts w:cs="Arial"/>
          <w:sz w:val="24"/>
          <w:szCs w:val="24"/>
        </w:rPr>
        <w:t xml:space="preserve">Contractor resources will provide technical expertise on software and support development, will assist the </w:t>
      </w:r>
      <w:r w:rsidR="006114DA" w:rsidRPr="00F1180C">
        <w:rPr>
          <w:rFonts w:cs="Arial"/>
          <w:sz w:val="24"/>
          <w:szCs w:val="24"/>
        </w:rPr>
        <w:t xml:space="preserve">University </w:t>
      </w:r>
      <w:r w:rsidRPr="00F1180C">
        <w:rPr>
          <w:rFonts w:cs="Arial"/>
          <w:sz w:val="24"/>
          <w:szCs w:val="24"/>
        </w:rPr>
        <w:t xml:space="preserve">technical </w:t>
      </w:r>
      <w:r w:rsidR="006114DA" w:rsidRPr="00F1180C">
        <w:rPr>
          <w:rFonts w:cs="Arial"/>
          <w:sz w:val="24"/>
          <w:szCs w:val="24"/>
        </w:rPr>
        <w:t xml:space="preserve">lead </w:t>
      </w:r>
      <w:r w:rsidRPr="00F1180C">
        <w:rPr>
          <w:rFonts w:cs="Arial"/>
          <w:sz w:val="24"/>
          <w:szCs w:val="24"/>
        </w:rPr>
        <w:t>on architecture/strategy for conversions, integrations</w:t>
      </w:r>
      <w:r>
        <w:rPr>
          <w:rFonts w:cs="Arial"/>
          <w:sz w:val="24"/>
          <w:szCs w:val="24"/>
        </w:rPr>
        <w:t xml:space="preserve"> </w:t>
      </w:r>
      <w:r w:rsidRPr="00F267DB">
        <w:rPr>
          <w:rFonts w:cs="Arial"/>
          <w:sz w:val="24"/>
          <w:szCs w:val="24"/>
        </w:rPr>
        <w:t xml:space="preserve">and will support </w:t>
      </w:r>
      <w:r w:rsidR="00790B0B" w:rsidRPr="00F267DB">
        <w:rPr>
          <w:rFonts w:cs="Arial"/>
          <w:sz w:val="24"/>
          <w:szCs w:val="24"/>
        </w:rPr>
        <w:t xml:space="preserve">Arizona </w:t>
      </w:r>
      <w:r w:rsidRPr="00F267DB">
        <w:rPr>
          <w:rFonts w:cs="Arial"/>
          <w:sz w:val="24"/>
          <w:szCs w:val="24"/>
        </w:rPr>
        <w:t xml:space="preserve">technical </w:t>
      </w:r>
      <w:r w:rsidR="00790B0B" w:rsidRPr="00F267DB">
        <w:rPr>
          <w:rFonts w:cs="Arial"/>
          <w:sz w:val="24"/>
          <w:szCs w:val="24"/>
        </w:rPr>
        <w:t>lead</w:t>
      </w:r>
      <w:r w:rsidRPr="00F267DB">
        <w:rPr>
          <w:rFonts w:cs="Arial"/>
          <w:sz w:val="24"/>
          <w:szCs w:val="24"/>
        </w:rPr>
        <w:t xml:space="preserve"> in planning and coordinating technical work. For reference, the University has provided its initial scope for data conversions as RFP Attachment 5, </w:t>
      </w:r>
      <w:r w:rsidR="00830A6A" w:rsidRPr="00F267DB">
        <w:rPr>
          <w:rFonts w:cs="Arial"/>
          <w:i/>
          <w:sz w:val="24"/>
          <w:szCs w:val="24"/>
        </w:rPr>
        <w:t xml:space="preserve">Arizona </w:t>
      </w:r>
      <w:r w:rsidRPr="00F267DB">
        <w:rPr>
          <w:rFonts w:cs="Arial"/>
          <w:i/>
          <w:sz w:val="24"/>
          <w:szCs w:val="24"/>
        </w:rPr>
        <w:t>Data Conversions Inventory</w:t>
      </w:r>
      <w:r w:rsidRPr="00F267DB">
        <w:rPr>
          <w:rFonts w:cs="Arial"/>
          <w:sz w:val="24"/>
          <w:szCs w:val="24"/>
        </w:rPr>
        <w:t>.</w:t>
      </w:r>
    </w:p>
    <w:p w14:paraId="58A8400C" w14:textId="1961A7E8"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BA74C4" w:rsidRPr="006363C4">
        <w:rPr>
          <w:rFonts w:cs="Arial"/>
          <w:sz w:val="24"/>
          <w:szCs w:val="24"/>
        </w:rPr>
        <w:t>Contractor</w:t>
      </w:r>
      <w:r w:rsidRPr="006363C4">
        <w:rPr>
          <w:rFonts w:cs="Arial"/>
          <w:sz w:val="24"/>
          <w:szCs w:val="24"/>
        </w:rPr>
        <w:t xml:space="preserve"> shall </w:t>
      </w:r>
      <w:r w:rsidR="007107A2" w:rsidRPr="006363C4">
        <w:rPr>
          <w:rFonts w:cs="Arial"/>
          <w:sz w:val="24"/>
          <w:szCs w:val="24"/>
        </w:rPr>
        <w:t xml:space="preserve">lead and </w:t>
      </w:r>
      <w:r w:rsidR="000B436E" w:rsidRPr="006363C4">
        <w:rPr>
          <w:rFonts w:cs="Arial"/>
          <w:sz w:val="24"/>
          <w:szCs w:val="24"/>
        </w:rPr>
        <w:t>support</w:t>
      </w:r>
      <w:r w:rsidR="00327507" w:rsidRPr="006363C4">
        <w:rPr>
          <w:rFonts w:cs="Arial"/>
          <w:sz w:val="24"/>
          <w:szCs w:val="24"/>
        </w:rPr>
        <w:t xml:space="preserve"> the University in </w:t>
      </w:r>
      <w:r w:rsidRPr="006363C4">
        <w:rPr>
          <w:rFonts w:cs="Arial"/>
          <w:sz w:val="24"/>
          <w:szCs w:val="24"/>
        </w:rPr>
        <w:t xml:space="preserve">managing all activities related to converting legacy data </w:t>
      </w:r>
      <w:r w:rsidR="00A7426C">
        <w:rPr>
          <w:rFonts w:cs="Arial"/>
          <w:sz w:val="24"/>
          <w:szCs w:val="24"/>
        </w:rPr>
        <w:t>in</w:t>
      </w:r>
      <w:r w:rsidRPr="006363C4">
        <w:rPr>
          <w:rFonts w:cs="Arial"/>
          <w:sz w:val="24"/>
          <w:szCs w:val="24"/>
        </w:rPr>
        <w:t xml:space="preserve">to </w:t>
      </w:r>
      <w:r w:rsidR="00225953" w:rsidRPr="008102A3">
        <w:rPr>
          <w:rFonts w:cs="Arial"/>
          <w:sz w:val="24"/>
          <w:szCs w:val="24"/>
        </w:rPr>
        <w:t>Oracle</w:t>
      </w:r>
      <w:r w:rsidRPr="006363C4">
        <w:rPr>
          <w:rFonts w:cs="Arial"/>
          <w:sz w:val="24"/>
          <w:szCs w:val="24"/>
        </w:rPr>
        <w:t xml:space="preserve">. </w:t>
      </w:r>
      <w:r w:rsidR="008D6860" w:rsidRPr="006363C4">
        <w:rPr>
          <w:rFonts w:cs="Arial"/>
          <w:sz w:val="24"/>
          <w:szCs w:val="24"/>
        </w:rPr>
        <w:t xml:space="preserve">The </w:t>
      </w:r>
      <w:r w:rsidR="002862CF" w:rsidRPr="006363C4">
        <w:rPr>
          <w:rFonts w:cs="Arial"/>
          <w:sz w:val="24"/>
          <w:szCs w:val="24"/>
        </w:rPr>
        <w:t>University</w:t>
      </w:r>
      <w:r w:rsidR="00DF5D39" w:rsidRPr="006363C4">
        <w:rPr>
          <w:rFonts w:cs="Arial"/>
          <w:sz w:val="24"/>
          <w:szCs w:val="24"/>
        </w:rPr>
        <w:t xml:space="preserve"> is dedicated to </w:t>
      </w:r>
      <w:r w:rsidR="00C663F3" w:rsidRPr="006363C4">
        <w:rPr>
          <w:rFonts w:cs="Arial"/>
          <w:sz w:val="24"/>
          <w:szCs w:val="24"/>
        </w:rPr>
        <w:t>minimizing data conversion</w:t>
      </w:r>
      <w:r w:rsidR="00DF5D39" w:rsidRPr="006363C4">
        <w:rPr>
          <w:rFonts w:cs="Arial"/>
          <w:sz w:val="24"/>
          <w:szCs w:val="24"/>
        </w:rPr>
        <w:t xml:space="preserve"> </w:t>
      </w:r>
      <w:r w:rsidR="00C755F6" w:rsidRPr="006363C4">
        <w:rPr>
          <w:rFonts w:cs="Arial"/>
          <w:sz w:val="24"/>
          <w:szCs w:val="24"/>
        </w:rPr>
        <w:t xml:space="preserve">to only data required (as determined by the </w:t>
      </w:r>
      <w:r w:rsidR="002862CF" w:rsidRPr="006363C4">
        <w:rPr>
          <w:rFonts w:cs="Arial"/>
          <w:sz w:val="24"/>
          <w:szCs w:val="24"/>
        </w:rPr>
        <w:t>University</w:t>
      </w:r>
      <w:r w:rsidR="00C755F6" w:rsidRPr="006363C4">
        <w:rPr>
          <w:rFonts w:cs="Arial"/>
          <w:sz w:val="24"/>
          <w:szCs w:val="24"/>
        </w:rPr>
        <w:t>) for proper system operation</w:t>
      </w:r>
      <w:r w:rsidR="00DF5D39" w:rsidRPr="006363C4">
        <w:rPr>
          <w:rFonts w:cs="Arial"/>
          <w:sz w:val="24"/>
          <w:szCs w:val="24"/>
        </w:rPr>
        <w:t xml:space="preserve">. </w:t>
      </w:r>
      <w:r w:rsidR="006B58E8" w:rsidRPr="006363C4">
        <w:rPr>
          <w:rFonts w:cs="Arial"/>
          <w:sz w:val="24"/>
          <w:szCs w:val="24"/>
        </w:rPr>
        <w:t xml:space="preserve">The University has provided an initial scope for data conversion in Attachment 5, </w:t>
      </w:r>
      <w:r w:rsidR="0085591E" w:rsidRPr="006363C4">
        <w:rPr>
          <w:rFonts w:cs="Arial"/>
          <w:i/>
          <w:sz w:val="24"/>
          <w:szCs w:val="24"/>
        </w:rPr>
        <w:t xml:space="preserve">Arizona </w:t>
      </w:r>
      <w:r w:rsidR="006B58E8" w:rsidRPr="006363C4">
        <w:rPr>
          <w:rFonts w:cs="Arial"/>
          <w:i/>
          <w:sz w:val="24"/>
          <w:szCs w:val="24"/>
        </w:rPr>
        <w:t>Data Conversion Inventory.</w:t>
      </w:r>
    </w:p>
    <w:p w14:paraId="49ADE30D" w14:textId="619392CB"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BA74C4" w:rsidRPr="006363C4">
        <w:rPr>
          <w:rFonts w:cs="Arial"/>
          <w:sz w:val="24"/>
          <w:szCs w:val="24"/>
        </w:rPr>
        <w:t>Contractor</w:t>
      </w:r>
      <w:r w:rsidRPr="006363C4">
        <w:rPr>
          <w:rFonts w:cs="Arial"/>
          <w:sz w:val="24"/>
          <w:szCs w:val="24"/>
        </w:rPr>
        <w:t xml:space="preserve"> shall </w:t>
      </w:r>
      <w:r w:rsidR="00A40A08" w:rsidRPr="006363C4">
        <w:rPr>
          <w:rFonts w:cs="Arial"/>
          <w:sz w:val="24"/>
          <w:szCs w:val="24"/>
        </w:rPr>
        <w:t xml:space="preserve">lead </w:t>
      </w:r>
      <w:r w:rsidR="00327507" w:rsidRPr="006363C4">
        <w:rPr>
          <w:rFonts w:cs="Arial"/>
          <w:sz w:val="24"/>
          <w:szCs w:val="24"/>
        </w:rPr>
        <w:t xml:space="preserve">in </w:t>
      </w:r>
      <w:r w:rsidRPr="006363C4">
        <w:rPr>
          <w:rFonts w:cs="Arial"/>
          <w:sz w:val="24"/>
          <w:szCs w:val="24"/>
        </w:rPr>
        <w:t>develop</w:t>
      </w:r>
      <w:r w:rsidR="00327507" w:rsidRPr="006363C4">
        <w:rPr>
          <w:rFonts w:cs="Arial"/>
          <w:sz w:val="24"/>
          <w:szCs w:val="24"/>
        </w:rPr>
        <w:t>ing</w:t>
      </w:r>
      <w:r w:rsidRPr="006363C4">
        <w:rPr>
          <w:rFonts w:cs="Arial"/>
          <w:sz w:val="24"/>
          <w:szCs w:val="24"/>
        </w:rPr>
        <w:t xml:space="preserve"> a detailed Data Conversion Plan document that includes, at a minimum, the following:</w:t>
      </w:r>
    </w:p>
    <w:p w14:paraId="2EEC49A2"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All data to be loaded or entered in the new system;</w:t>
      </w:r>
    </w:p>
    <w:p w14:paraId="39D19282" w14:textId="7692936F" w:rsidR="003F373F" w:rsidRPr="006363C4" w:rsidRDefault="00BE5434" w:rsidP="00F30590">
      <w:pPr>
        <w:numPr>
          <w:ilvl w:val="0"/>
          <w:numId w:val="31"/>
        </w:numPr>
        <w:tabs>
          <w:tab w:val="clear" w:pos="720"/>
          <w:tab w:val="num" w:pos="1080"/>
        </w:tabs>
        <w:spacing w:before="120" w:after="120"/>
        <w:ind w:left="1080"/>
        <w:rPr>
          <w:rFonts w:cs="Arial"/>
          <w:sz w:val="24"/>
        </w:rPr>
      </w:pPr>
      <w:r w:rsidRPr="006363C4">
        <w:rPr>
          <w:rFonts w:cs="Arial"/>
          <w:sz w:val="24"/>
        </w:rPr>
        <w:t>Data sources;</w:t>
      </w:r>
    </w:p>
    <w:p w14:paraId="37EE6A15"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Expected data volumes;</w:t>
      </w:r>
    </w:p>
    <w:p w14:paraId="50686DD6"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Determination of conversion method and load process (i.e., manual, automated, or semi-automated method);</w:t>
      </w:r>
    </w:p>
    <w:p w14:paraId="514A8C26"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Roles and responsibilities and timing requirements for the conversion effort; and</w:t>
      </w:r>
    </w:p>
    <w:p w14:paraId="33EF6CBD"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Extraction, transformation and load methods to be used.</w:t>
      </w:r>
    </w:p>
    <w:p w14:paraId="3420DEFE" w14:textId="779F79C3"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BA74C4" w:rsidRPr="006363C4">
        <w:rPr>
          <w:rFonts w:cs="Arial"/>
          <w:sz w:val="24"/>
          <w:szCs w:val="24"/>
        </w:rPr>
        <w:t>Contractor</w:t>
      </w:r>
      <w:r w:rsidRPr="006363C4">
        <w:rPr>
          <w:rFonts w:cs="Arial"/>
          <w:sz w:val="24"/>
          <w:szCs w:val="24"/>
        </w:rPr>
        <w:t xml:space="preserve"> shall </w:t>
      </w:r>
      <w:r w:rsidR="009433E6" w:rsidRPr="006363C4">
        <w:rPr>
          <w:rFonts w:cs="Arial"/>
          <w:sz w:val="24"/>
          <w:szCs w:val="24"/>
        </w:rPr>
        <w:t>lead and provide assistance</w:t>
      </w:r>
      <w:r w:rsidR="00823389" w:rsidRPr="006363C4">
        <w:rPr>
          <w:rFonts w:cs="Arial"/>
          <w:sz w:val="24"/>
          <w:szCs w:val="24"/>
        </w:rPr>
        <w:t xml:space="preserve"> to</w:t>
      </w:r>
      <w:r w:rsidR="00327507" w:rsidRPr="006363C4">
        <w:rPr>
          <w:rFonts w:cs="Arial"/>
          <w:sz w:val="24"/>
          <w:szCs w:val="24"/>
        </w:rPr>
        <w:t xml:space="preserve"> the University in </w:t>
      </w:r>
      <w:r w:rsidRPr="006363C4">
        <w:rPr>
          <w:rFonts w:cs="Arial"/>
          <w:sz w:val="24"/>
          <w:szCs w:val="24"/>
        </w:rPr>
        <w:t>provid</w:t>
      </w:r>
      <w:r w:rsidR="00327507" w:rsidRPr="006363C4">
        <w:rPr>
          <w:rFonts w:cs="Arial"/>
          <w:sz w:val="24"/>
          <w:szCs w:val="24"/>
        </w:rPr>
        <w:t>ing</w:t>
      </w:r>
      <w:r w:rsidRPr="006363C4">
        <w:rPr>
          <w:rFonts w:cs="Arial"/>
          <w:sz w:val="24"/>
          <w:szCs w:val="24"/>
        </w:rPr>
        <w:t xml:space="preserve"> the following data conversion services:</w:t>
      </w:r>
    </w:p>
    <w:p w14:paraId="6C17779C" w14:textId="34666DFD"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 xml:space="preserve">Coordinating pre-conversion activities such as verification of data to be converted, archiving, purging, and cleansing of legacy data by </w:t>
      </w:r>
      <w:r w:rsidR="002862CF" w:rsidRPr="006363C4">
        <w:rPr>
          <w:rFonts w:cs="Arial"/>
          <w:sz w:val="24"/>
        </w:rPr>
        <w:t>University</w:t>
      </w:r>
      <w:r w:rsidRPr="006363C4">
        <w:rPr>
          <w:rFonts w:cs="Arial"/>
          <w:sz w:val="24"/>
        </w:rPr>
        <w:t xml:space="preserve"> resources;</w:t>
      </w:r>
    </w:p>
    <w:p w14:paraId="5B549B80"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Developing programming specifications in accordance with the detailed data conversion plan that includes coding and unit and integration testing for the conversion programs;</w:t>
      </w:r>
    </w:p>
    <w:p w14:paraId="57DE52B1" w14:textId="53E64A48"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 xml:space="preserve">Coding of conversion programs that transform and load data </w:t>
      </w:r>
      <w:r w:rsidR="004258C5">
        <w:rPr>
          <w:rFonts w:cs="Arial"/>
          <w:sz w:val="24"/>
        </w:rPr>
        <w:t>in</w:t>
      </w:r>
      <w:r w:rsidRPr="006363C4">
        <w:rPr>
          <w:rFonts w:cs="Arial"/>
          <w:sz w:val="24"/>
        </w:rPr>
        <w:t xml:space="preserve">to </w:t>
      </w:r>
      <w:r w:rsidR="00225953" w:rsidRPr="008102A3">
        <w:rPr>
          <w:rFonts w:cs="Arial"/>
          <w:sz w:val="24"/>
        </w:rPr>
        <w:t>Oracle</w:t>
      </w:r>
      <w:r w:rsidR="00EF66A9" w:rsidRPr="006363C4" w:rsidDel="00EF66A9">
        <w:rPr>
          <w:rFonts w:cs="Arial"/>
          <w:sz w:val="24"/>
        </w:rPr>
        <w:t xml:space="preserve"> </w:t>
      </w:r>
      <w:r w:rsidRPr="006363C4">
        <w:rPr>
          <w:rFonts w:cs="Arial"/>
          <w:sz w:val="24"/>
        </w:rPr>
        <w:t>in accordance with program specifications;</w:t>
      </w:r>
    </w:p>
    <w:p w14:paraId="07173E4D" w14:textId="21024954"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 xml:space="preserve">Building any crosswalk file structures required to assist the </w:t>
      </w:r>
      <w:r w:rsidR="002862CF" w:rsidRPr="006363C4">
        <w:rPr>
          <w:rFonts w:cs="Arial"/>
          <w:sz w:val="24"/>
        </w:rPr>
        <w:t>University</w:t>
      </w:r>
      <w:r w:rsidRPr="006363C4">
        <w:rPr>
          <w:rFonts w:cs="Arial"/>
          <w:sz w:val="24"/>
        </w:rPr>
        <w:t xml:space="preserve"> in developing test scenarios and conducting acceptance testing;</w:t>
      </w:r>
    </w:p>
    <w:p w14:paraId="21BDB5F7" w14:textId="3533B5A0"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 xml:space="preserve">Performing unit and integration testing of the conversion programs developed by the </w:t>
      </w:r>
      <w:r w:rsidR="00BA74C4" w:rsidRPr="006363C4">
        <w:rPr>
          <w:rFonts w:cs="Arial"/>
          <w:sz w:val="24"/>
        </w:rPr>
        <w:t>Contractor</w:t>
      </w:r>
      <w:r w:rsidRPr="006363C4">
        <w:rPr>
          <w:rFonts w:cs="Arial"/>
          <w:sz w:val="24"/>
        </w:rPr>
        <w:t>;</w:t>
      </w:r>
    </w:p>
    <w:p w14:paraId="05FA7BBB" w14:textId="2BF1EE59"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 xml:space="preserve">Developing reports and other means for </w:t>
      </w:r>
      <w:r w:rsidR="002862CF" w:rsidRPr="006363C4">
        <w:rPr>
          <w:rFonts w:cs="Arial"/>
          <w:sz w:val="24"/>
        </w:rPr>
        <w:t>University</w:t>
      </w:r>
      <w:r w:rsidRPr="006363C4">
        <w:rPr>
          <w:rFonts w:cs="Arial"/>
          <w:sz w:val="24"/>
        </w:rPr>
        <w:t xml:space="preserve"> personnel to validate converted data; </w:t>
      </w:r>
    </w:p>
    <w:p w14:paraId="756974D8" w14:textId="3B0598FB"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 xml:space="preserve">Running conversion programs and working with the </w:t>
      </w:r>
      <w:r w:rsidR="002862CF" w:rsidRPr="006363C4">
        <w:rPr>
          <w:rFonts w:cs="Arial"/>
          <w:sz w:val="24"/>
        </w:rPr>
        <w:t>University</w:t>
      </w:r>
      <w:r w:rsidRPr="006363C4">
        <w:rPr>
          <w:rFonts w:cs="Arial"/>
          <w:sz w:val="24"/>
        </w:rPr>
        <w:t xml:space="preserve"> to validate the accuracy of results in the production environment following all conversion activities; and</w:t>
      </w:r>
    </w:p>
    <w:p w14:paraId="69B48059"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Maintaining a conversion log to track the accuracy of all conversion efforts.</w:t>
      </w:r>
    </w:p>
    <w:p w14:paraId="4CACB62A" w14:textId="3AF5DF07"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2862CF" w:rsidRPr="006363C4">
        <w:rPr>
          <w:rFonts w:cs="Arial"/>
          <w:sz w:val="24"/>
          <w:szCs w:val="24"/>
        </w:rPr>
        <w:t>University</w:t>
      </w:r>
      <w:r w:rsidRPr="006363C4">
        <w:rPr>
          <w:rFonts w:cs="Arial"/>
          <w:sz w:val="24"/>
          <w:szCs w:val="24"/>
        </w:rPr>
        <w:t xml:space="preserve"> will be responsible for subject matter knowledge of existing applications and associated data. The </w:t>
      </w:r>
      <w:r w:rsidR="002862CF" w:rsidRPr="006363C4">
        <w:rPr>
          <w:rFonts w:cs="Arial"/>
          <w:sz w:val="24"/>
          <w:szCs w:val="24"/>
        </w:rPr>
        <w:t>University</w:t>
      </w:r>
      <w:r w:rsidRPr="006363C4">
        <w:rPr>
          <w:rFonts w:cs="Arial"/>
          <w:sz w:val="24"/>
          <w:szCs w:val="24"/>
        </w:rPr>
        <w:t xml:space="preserve"> expects to perform all data cleansing and manual conversion processes, with the expertise and guidance of the </w:t>
      </w:r>
      <w:r w:rsidR="00BA74C4" w:rsidRPr="006363C4">
        <w:rPr>
          <w:rFonts w:cs="Arial"/>
          <w:sz w:val="24"/>
          <w:szCs w:val="24"/>
        </w:rPr>
        <w:t>Contractor</w:t>
      </w:r>
      <w:r w:rsidRPr="006363C4">
        <w:rPr>
          <w:rFonts w:cs="Arial"/>
          <w:sz w:val="24"/>
          <w:szCs w:val="24"/>
        </w:rPr>
        <w:t xml:space="preserve">. Manual conversions are defined as “manual” when the </w:t>
      </w:r>
      <w:r w:rsidR="00BA74C4" w:rsidRPr="006363C4">
        <w:rPr>
          <w:rFonts w:cs="Arial"/>
          <w:sz w:val="24"/>
          <w:szCs w:val="24"/>
        </w:rPr>
        <w:t>Contractor</w:t>
      </w:r>
      <w:r w:rsidRPr="006363C4">
        <w:rPr>
          <w:rFonts w:cs="Arial"/>
          <w:sz w:val="24"/>
          <w:szCs w:val="24"/>
        </w:rPr>
        <w:t xml:space="preserve"> and the </w:t>
      </w:r>
      <w:r w:rsidR="002862CF" w:rsidRPr="006363C4">
        <w:rPr>
          <w:rFonts w:cs="Arial"/>
          <w:sz w:val="24"/>
          <w:szCs w:val="24"/>
        </w:rPr>
        <w:t>University</w:t>
      </w:r>
      <w:r w:rsidRPr="006363C4">
        <w:rPr>
          <w:rFonts w:cs="Arial"/>
          <w:sz w:val="24"/>
          <w:szCs w:val="24"/>
        </w:rPr>
        <w:t xml:space="preserve"> agree that the volume is too low to justify the cost of developing an automated conversion program. </w:t>
      </w:r>
    </w:p>
    <w:p w14:paraId="18D54F50" w14:textId="11CF6CD1"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2862CF" w:rsidRPr="006363C4">
        <w:rPr>
          <w:rFonts w:cs="Arial"/>
          <w:sz w:val="24"/>
          <w:szCs w:val="24"/>
        </w:rPr>
        <w:t>University</w:t>
      </w:r>
      <w:r w:rsidRPr="006363C4">
        <w:rPr>
          <w:rFonts w:cs="Arial"/>
          <w:sz w:val="24"/>
          <w:szCs w:val="24"/>
        </w:rPr>
        <w:t xml:space="preserve"> will </w:t>
      </w:r>
      <w:r w:rsidR="006E4C7F" w:rsidRPr="006363C4">
        <w:rPr>
          <w:rFonts w:cs="Arial"/>
          <w:sz w:val="24"/>
          <w:szCs w:val="24"/>
        </w:rPr>
        <w:t xml:space="preserve">assist </w:t>
      </w:r>
      <w:r w:rsidR="00770A3D" w:rsidRPr="006363C4">
        <w:rPr>
          <w:rFonts w:cs="Arial"/>
          <w:sz w:val="24"/>
          <w:szCs w:val="24"/>
        </w:rPr>
        <w:t>with coding</w:t>
      </w:r>
      <w:r w:rsidRPr="006363C4">
        <w:rPr>
          <w:rFonts w:cs="Arial"/>
          <w:sz w:val="24"/>
          <w:szCs w:val="24"/>
        </w:rPr>
        <w:t xml:space="preserve"> and unit test</w:t>
      </w:r>
      <w:r w:rsidR="00770A3D" w:rsidRPr="006363C4">
        <w:rPr>
          <w:rFonts w:cs="Arial"/>
          <w:sz w:val="24"/>
          <w:szCs w:val="24"/>
        </w:rPr>
        <w:t>ing of</w:t>
      </w:r>
      <w:r w:rsidRPr="006363C4">
        <w:rPr>
          <w:rFonts w:cs="Arial"/>
          <w:sz w:val="24"/>
          <w:szCs w:val="24"/>
        </w:rPr>
        <w:t xml:space="preserve"> conversion programs</w:t>
      </w:r>
      <w:r w:rsidR="0043633D" w:rsidRPr="006363C4">
        <w:rPr>
          <w:rFonts w:cs="Arial"/>
          <w:sz w:val="24"/>
          <w:szCs w:val="24"/>
        </w:rPr>
        <w:t xml:space="preserve">, with </w:t>
      </w:r>
      <w:r w:rsidR="006E4C7F" w:rsidRPr="006363C4">
        <w:rPr>
          <w:rFonts w:cs="Arial"/>
          <w:sz w:val="24"/>
          <w:szCs w:val="24"/>
        </w:rPr>
        <w:t>leadership</w:t>
      </w:r>
      <w:r w:rsidR="0043633D" w:rsidRPr="006363C4">
        <w:rPr>
          <w:rFonts w:cs="Arial"/>
          <w:sz w:val="24"/>
          <w:szCs w:val="24"/>
        </w:rPr>
        <w:t xml:space="preserve"> from the contractors</w:t>
      </w:r>
      <w:r w:rsidR="00770A3D" w:rsidRPr="006363C4">
        <w:rPr>
          <w:rFonts w:cs="Arial"/>
          <w:sz w:val="24"/>
          <w:szCs w:val="24"/>
        </w:rPr>
        <w:t xml:space="preserve"> </w:t>
      </w:r>
      <w:r w:rsidRPr="006363C4">
        <w:rPr>
          <w:rFonts w:cs="Arial"/>
          <w:sz w:val="24"/>
          <w:szCs w:val="24"/>
        </w:rPr>
        <w:t>that extract data from the legacy applications and output the data using the formats and protocols specified in the programming specifications for use in the transformation and load processes.</w:t>
      </w:r>
    </w:p>
    <w:p w14:paraId="4A5072AC" w14:textId="48D68923"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2862CF" w:rsidRPr="006363C4">
        <w:rPr>
          <w:rFonts w:cs="Arial"/>
          <w:sz w:val="24"/>
          <w:szCs w:val="24"/>
        </w:rPr>
        <w:t>University</w:t>
      </w:r>
      <w:r w:rsidRPr="006363C4">
        <w:rPr>
          <w:rFonts w:cs="Arial"/>
          <w:sz w:val="24"/>
          <w:szCs w:val="24"/>
        </w:rPr>
        <w:t xml:space="preserve"> will </w:t>
      </w:r>
      <w:r w:rsidR="00C663F3" w:rsidRPr="006363C4">
        <w:rPr>
          <w:rFonts w:cs="Arial"/>
          <w:sz w:val="24"/>
          <w:szCs w:val="24"/>
        </w:rPr>
        <w:t xml:space="preserve">also </w:t>
      </w:r>
      <w:r w:rsidRPr="006363C4">
        <w:rPr>
          <w:rFonts w:cs="Arial"/>
          <w:sz w:val="24"/>
          <w:szCs w:val="24"/>
        </w:rPr>
        <w:t>be responsible for verifying the accuracy of the converted/loaded data through participation in all levels of testing.</w:t>
      </w:r>
    </w:p>
    <w:p w14:paraId="0B4C1CAF" w14:textId="325381D2"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BA74C4" w:rsidRPr="006363C4">
        <w:rPr>
          <w:rFonts w:cs="Arial"/>
          <w:sz w:val="24"/>
          <w:szCs w:val="24"/>
        </w:rPr>
        <w:t>Contractor</w:t>
      </w:r>
      <w:r w:rsidRPr="006363C4">
        <w:rPr>
          <w:rFonts w:cs="Arial"/>
          <w:sz w:val="24"/>
          <w:szCs w:val="24"/>
        </w:rPr>
        <w:t xml:space="preserve"> shall</w:t>
      </w:r>
      <w:r w:rsidR="00327507" w:rsidRPr="006363C4">
        <w:rPr>
          <w:rFonts w:cs="Arial"/>
          <w:sz w:val="24"/>
          <w:szCs w:val="24"/>
        </w:rPr>
        <w:t xml:space="preserve"> assist and support the University in</w:t>
      </w:r>
      <w:r w:rsidR="00DD72EE" w:rsidRPr="006363C4">
        <w:rPr>
          <w:rFonts w:cs="Arial"/>
          <w:sz w:val="24"/>
          <w:szCs w:val="24"/>
        </w:rPr>
        <w:t xml:space="preserve"> planning and</w:t>
      </w:r>
      <w:r w:rsidRPr="006363C4">
        <w:rPr>
          <w:rFonts w:cs="Arial"/>
          <w:sz w:val="24"/>
          <w:szCs w:val="24"/>
        </w:rPr>
        <w:t xml:space="preserve"> execut</w:t>
      </w:r>
      <w:r w:rsidR="00327507" w:rsidRPr="006363C4">
        <w:rPr>
          <w:rFonts w:cs="Arial"/>
          <w:sz w:val="24"/>
          <w:szCs w:val="24"/>
        </w:rPr>
        <w:t>ing</w:t>
      </w:r>
      <w:r w:rsidRPr="006363C4">
        <w:rPr>
          <w:rFonts w:cs="Arial"/>
          <w:sz w:val="24"/>
          <w:szCs w:val="24"/>
        </w:rPr>
        <w:t xml:space="preserve"> at least two (2) complete and successful test runs of the end-to-end conversion process</w:t>
      </w:r>
      <w:r w:rsidR="005F28BD" w:rsidRPr="006363C4">
        <w:rPr>
          <w:rFonts w:cs="Arial"/>
          <w:sz w:val="24"/>
          <w:szCs w:val="24"/>
        </w:rPr>
        <w:t xml:space="preserve"> in addition to the pre go-live </w:t>
      </w:r>
      <w:r w:rsidR="002E0597" w:rsidRPr="006363C4">
        <w:rPr>
          <w:rFonts w:cs="Arial"/>
          <w:sz w:val="24"/>
          <w:szCs w:val="24"/>
        </w:rPr>
        <w:t>test run</w:t>
      </w:r>
      <w:r w:rsidRPr="006363C4">
        <w:rPr>
          <w:rFonts w:cs="Arial"/>
          <w:sz w:val="24"/>
          <w:szCs w:val="24"/>
        </w:rPr>
        <w:t xml:space="preserve">. </w:t>
      </w:r>
      <w:r w:rsidR="00F905A7" w:rsidRPr="006363C4">
        <w:rPr>
          <w:rFonts w:cs="Arial"/>
          <w:sz w:val="24"/>
          <w:szCs w:val="24"/>
        </w:rPr>
        <w:t xml:space="preserve">Expected successful </w:t>
      </w:r>
      <w:r w:rsidR="008A5510" w:rsidRPr="006363C4">
        <w:rPr>
          <w:rFonts w:cs="Arial"/>
          <w:sz w:val="24"/>
          <w:szCs w:val="24"/>
        </w:rPr>
        <w:t xml:space="preserve">runs will consist of iterative attempts. </w:t>
      </w:r>
      <w:r w:rsidRPr="006363C4">
        <w:rPr>
          <w:rFonts w:cs="Arial"/>
          <w:sz w:val="24"/>
          <w:szCs w:val="24"/>
        </w:rPr>
        <w:t>Test exercises shall consist of the following:</w:t>
      </w:r>
    </w:p>
    <w:p w14:paraId="01F52425" w14:textId="2959C9A2" w:rsidR="003F373F" w:rsidRPr="006363C4" w:rsidRDefault="00327507" w:rsidP="00F30590">
      <w:pPr>
        <w:numPr>
          <w:ilvl w:val="0"/>
          <w:numId w:val="31"/>
        </w:numPr>
        <w:tabs>
          <w:tab w:val="clear" w:pos="720"/>
          <w:tab w:val="num" w:pos="1080"/>
        </w:tabs>
        <w:spacing w:before="120" w:after="120"/>
        <w:ind w:left="1080"/>
        <w:rPr>
          <w:rFonts w:cs="Arial"/>
          <w:sz w:val="24"/>
        </w:rPr>
      </w:pPr>
      <w:r w:rsidRPr="006363C4">
        <w:rPr>
          <w:rFonts w:cs="Arial"/>
          <w:sz w:val="24"/>
        </w:rPr>
        <w:t>E</w:t>
      </w:r>
      <w:r w:rsidR="003F373F" w:rsidRPr="006363C4">
        <w:rPr>
          <w:rFonts w:cs="Arial"/>
          <w:sz w:val="24"/>
        </w:rPr>
        <w:t>xtr</w:t>
      </w:r>
      <w:r w:rsidR="00493361" w:rsidRPr="006363C4">
        <w:rPr>
          <w:rFonts w:cs="Arial"/>
          <w:sz w:val="24"/>
        </w:rPr>
        <w:t>acting data from legacy systems;</w:t>
      </w:r>
      <w:r w:rsidR="003F373F" w:rsidRPr="006363C4">
        <w:rPr>
          <w:rFonts w:cs="Arial"/>
          <w:sz w:val="24"/>
        </w:rPr>
        <w:t xml:space="preserve"> </w:t>
      </w:r>
    </w:p>
    <w:p w14:paraId="34784641" w14:textId="4BA4E03D" w:rsidR="003F373F" w:rsidRPr="006363C4" w:rsidRDefault="00327507" w:rsidP="00F30590">
      <w:pPr>
        <w:numPr>
          <w:ilvl w:val="0"/>
          <w:numId w:val="31"/>
        </w:numPr>
        <w:tabs>
          <w:tab w:val="clear" w:pos="720"/>
          <w:tab w:val="num" w:pos="1080"/>
        </w:tabs>
        <w:spacing w:before="120" w:after="120"/>
        <w:ind w:left="1080"/>
        <w:rPr>
          <w:rFonts w:cs="Arial"/>
          <w:sz w:val="24"/>
        </w:rPr>
      </w:pPr>
      <w:r w:rsidRPr="006363C4">
        <w:rPr>
          <w:rFonts w:cs="Arial"/>
          <w:sz w:val="24"/>
        </w:rPr>
        <w:t>L</w:t>
      </w:r>
      <w:r w:rsidR="003F373F" w:rsidRPr="006363C4">
        <w:rPr>
          <w:rFonts w:cs="Arial"/>
          <w:sz w:val="24"/>
        </w:rPr>
        <w:t xml:space="preserve">oading data extract files, and </w:t>
      </w:r>
    </w:p>
    <w:p w14:paraId="052C08E8" w14:textId="0F58DAE1" w:rsidR="003F373F" w:rsidRPr="006363C4" w:rsidRDefault="00327507" w:rsidP="00F30590">
      <w:pPr>
        <w:numPr>
          <w:ilvl w:val="0"/>
          <w:numId w:val="31"/>
        </w:numPr>
        <w:tabs>
          <w:tab w:val="clear" w:pos="720"/>
          <w:tab w:val="num" w:pos="1080"/>
        </w:tabs>
        <w:spacing w:before="120" w:after="120"/>
        <w:ind w:left="1080"/>
        <w:rPr>
          <w:rFonts w:cs="Arial"/>
          <w:sz w:val="24"/>
        </w:rPr>
      </w:pPr>
      <w:r w:rsidRPr="006363C4">
        <w:rPr>
          <w:rFonts w:cs="Arial"/>
          <w:sz w:val="24"/>
        </w:rPr>
        <w:t>P</w:t>
      </w:r>
      <w:r w:rsidR="003F373F" w:rsidRPr="006363C4">
        <w:rPr>
          <w:rFonts w:cs="Arial"/>
          <w:sz w:val="24"/>
        </w:rPr>
        <w:t xml:space="preserve">roviding reports/query results so that </w:t>
      </w:r>
      <w:r w:rsidR="002862CF" w:rsidRPr="006363C4">
        <w:rPr>
          <w:rFonts w:cs="Arial"/>
          <w:sz w:val="24"/>
        </w:rPr>
        <w:t>University</w:t>
      </w:r>
      <w:r w:rsidR="003F373F" w:rsidRPr="006363C4">
        <w:rPr>
          <w:rFonts w:cs="Arial"/>
          <w:sz w:val="24"/>
        </w:rPr>
        <w:t xml:space="preserve"> staff may validate the accuracy and completeness of the conversion programs and related activities. </w:t>
      </w:r>
    </w:p>
    <w:p w14:paraId="055E55DF" w14:textId="32D61D11" w:rsidR="003F373F" w:rsidRPr="006363C4" w:rsidRDefault="003F373F" w:rsidP="00F30590">
      <w:pPr>
        <w:pStyle w:val="RFPTextLevel2"/>
        <w:spacing w:before="120"/>
        <w:ind w:left="360"/>
        <w:rPr>
          <w:rFonts w:cs="Arial"/>
          <w:sz w:val="24"/>
          <w:szCs w:val="24"/>
        </w:rPr>
      </w:pPr>
      <w:r w:rsidRPr="006363C4">
        <w:rPr>
          <w:rFonts w:cs="Arial"/>
          <w:sz w:val="24"/>
          <w:szCs w:val="24"/>
        </w:rPr>
        <w:t>Upon completion of the test conversions, the results must be presented to the</w:t>
      </w:r>
      <w:r w:rsidR="007362DB" w:rsidRPr="006363C4">
        <w:rPr>
          <w:rFonts w:cs="Arial"/>
          <w:sz w:val="24"/>
          <w:szCs w:val="24"/>
        </w:rPr>
        <w:t xml:space="preserve"> </w:t>
      </w:r>
      <w:r w:rsidR="00335155" w:rsidRPr="006363C4">
        <w:rPr>
          <w:rFonts w:cs="Arial"/>
          <w:sz w:val="24"/>
          <w:szCs w:val="24"/>
        </w:rPr>
        <w:t xml:space="preserve">project team and the </w:t>
      </w:r>
      <w:r w:rsidRPr="006363C4">
        <w:rPr>
          <w:rFonts w:cs="Arial"/>
          <w:sz w:val="24"/>
          <w:szCs w:val="24"/>
        </w:rPr>
        <w:t>Steering Committee</w:t>
      </w:r>
      <w:r w:rsidR="008525E0" w:rsidRPr="006363C4">
        <w:rPr>
          <w:rFonts w:cs="Arial"/>
          <w:sz w:val="24"/>
          <w:szCs w:val="24"/>
        </w:rPr>
        <w:t xml:space="preserve"> for acceptance</w:t>
      </w:r>
      <w:r w:rsidRPr="006363C4">
        <w:rPr>
          <w:rFonts w:cs="Arial"/>
          <w:sz w:val="24"/>
          <w:szCs w:val="24"/>
        </w:rPr>
        <w:t>.</w:t>
      </w:r>
    </w:p>
    <w:p w14:paraId="0F10F839" w14:textId="3CD78605" w:rsidR="003F373F" w:rsidRPr="006363C4" w:rsidRDefault="003F373F" w:rsidP="00F30590">
      <w:pPr>
        <w:pStyle w:val="RFPTextLevel2"/>
        <w:spacing w:before="120"/>
        <w:ind w:left="360"/>
        <w:rPr>
          <w:rFonts w:cs="Arial"/>
          <w:sz w:val="24"/>
          <w:szCs w:val="24"/>
        </w:rPr>
      </w:pPr>
      <w:r w:rsidRPr="006363C4">
        <w:rPr>
          <w:rFonts w:cs="Arial"/>
          <w:sz w:val="24"/>
          <w:szCs w:val="24"/>
        </w:rPr>
        <w:t xml:space="preserve">The </w:t>
      </w:r>
      <w:r w:rsidR="002862CF" w:rsidRPr="006363C4">
        <w:rPr>
          <w:rFonts w:cs="Arial"/>
          <w:sz w:val="24"/>
          <w:szCs w:val="24"/>
        </w:rPr>
        <w:t>University</w:t>
      </w:r>
      <w:r w:rsidRPr="006363C4">
        <w:rPr>
          <w:rFonts w:cs="Arial"/>
          <w:sz w:val="24"/>
          <w:szCs w:val="24"/>
        </w:rPr>
        <w:t xml:space="preserve"> will be responsible for developing test scenarios and conducting the acceptance testing of conversion programs with the assistance of the </w:t>
      </w:r>
      <w:r w:rsidR="00BA74C4" w:rsidRPr="006363C4">
        <w:rPr>
          <w:rFonts w:cs="Arial"/>
          <w:sz w:val="24"/>
          <w:szCs w:val="24"/>
        </w:rPr>
        <w:t>Contractor</w:t>
      </w:r>
      <w:r w:rsidRPr="006363C4">
        <w:rPr>
          <w:rFonts w:cs="Arial"/>
          <w:sz w:val="24"/>
          <w:szCs w:val="24"/>
        </w:rPr>
        <w:t xml:space="preserve">. The </w:t>
      </w:r>
      <w:r w:rsidR="009A1C24" w:rsidRPr="006363C4">
        <w:rPr>
          <w:rFonts w:cs="Arial"/>
          <w:sz w:val="24"/>
          <w:szCs w:val="24"/>
        </w:rPr>
        <w:t>Contractor</w:t>
      </w:r>
      <w:r w:rsidR="00926108" w:rsidRPr="006363C4">
        <w:rPr>
          <w:rFonts w:cs="Arial"/>
          <w:sz w:val="24"/>
          <w:szCs w:val="24"/>
        </w:rPr>
        <w:t xml:space="preserve"> Testing Lead</w:t>
      </w:r>
      <w:r w:rsidR="009A1C24" w:rsidRPr="006363C4">
        <w:rPr>
          <w:rFonts w:cs="Arial"/>
          <w:sz w:val="24"/>
          <w:szCs w:val="24"/>
        </w:rPr>
        <w:t xml:space="preserve"> in conjunction with </w:t>
      </w:r>
      <w:r w:rsidR="002862CF" w:rsidRPr="006363C4">
        <w:rPr>
          <w:rFonts w:cs="Arial"/>
          <w:sz w:val="24"/>
          <w:szCs w:val="24"/>
        </w:rPr>
        <w:t>University</w:t>
      </w:r>
      <w:r w:rsidRPr="006363C4">
        <w:rPr>
          <w:rFonts w:cs="Arial"/>
          <w:sz w:val="24"/>
          <w:szCs w:val="24"/>
        </w:rPr>
        <w:t xml:space="preserve"> </w:t>
      </w:r>
      <w:r w:rsidR="009A1C24" w:rsidRPr="006363C4">
        <w:rPr>
          <w:rFonts w:cs="Arial"/>
          <w:sz w:val="24"/>
          <w:szCs w:val="24"/>
        </w:rPr>
        <w:t xml:space="preserve">staff </w:t>
      </w:r>
      <w:r w:rsidRPr="006363C4">
        <w:rPr>
          <w:rFonts w:cs="Arial"/>
          <w:sz w:val="24"/>
          <w:szCs w:val="24"/>
        </w:rPr>
        <w:t xml:space="preserve">will define the timing, requirements, and acceptance criteria for the test conversions. In support of conversion ‘test runs’, </w:t>
      </w:r>
      <w:r w:rsidR="002862CF" w:rsidRPr="006363C4">
        <w:rPr>
          <w:rFonts w:cs="Arial"/>
          <w:sz w:val="24"/>
          <w:szCs w:val="24"/>
        </w:rPr>
        <w:t>University</w:t>
      </w:r>
      <w:r w:rsidRPr="006363C4">
        <w:rPr>
          <w:rFonts w:cs="Arial"/>
          <w:sz w:val="24"/>
          <w:szCs w:val="24"/>
        </w:rPr>
        <w:t xml:space="preserve"> staff responsible for manual entry and correction, data reconciliation and acceptance, technical support, issue resolution and executive level go/no-go decision</w:t>
      </w:r>
      <w:r w:rsidR="00C663F3" w:rsidRPr="006363C4">
        <w:rPr>
          <w:rFonts w:cs="Arial"/>
          <w:sz w:val="24"/>
          <w:szCs w:val="24"/>
        </w:rPr>
        <w:t>-</w:t>
      </w:r>
      <w:r w:rsidRPr="006363C4">
        <w:rPr>
          <w:rFonts w:cs="Arial"/>
          <w:sz w:val="24"/>
          <w:szCs w:val="24"/>
        </w:rPr>
        <w:t>making should be available to role play their tasks in real</w:t>
      </w:r>
      <w:r w:rsidR="00C663F3" w:rsidRPr="006363C4">
        <w:rPr>
          <w:rFonts w:cs="Arial"/>
          <w:sz w:val="24"/>
          <w:szCs w:val="24"/>
        </w:rPr>
        <w:t>-</w:t>
      </w:r>
      <w:r w:rsidRPr="006363C4">
        <w:rPr>
          <w:rFonts w:cs="Arial"/>
          <w:sz w:val="24"/>
          <w:szCs w:val="24"/>
        </w:rPr>
        <w:t xml:space="preserve">time. </w:t>
      </w:r>
    </w:p>
    <w:p w14:paraId="190F5CA1" w14:textId="77777777" w:rsidR="003F373F" w:rsidRPr="006363C4" w:rsidRDefault="003F373F" w:rsidP="00F726A3">
      <w:pPr>
        <w:pStyle w:val="RFPTextLevel2"/>
        <w:tabs>
          <w:tab w:val="left" w:pos="450"/>
        </w:tabs>
        <w:ind w:left="360"/>
        <w:outlineLvl w:val="0"/>
        <w:rPr>
          <w:rFonts w:cs="Arial"/>
          <w:b/>
          <w:sz w:val="24"/>
          <w:szCs w:val="24"/>
        </w:rPr>
      </w:pPr>
      <w:r w:rsidRPr="006363C4">
        <w:rPr>
          <w:rFonts w:cs="Arial"/>
          <w:b/>
          <w:sz w:val="24"/>
          <w:szCs w:val="24"/>
        </w:rPr>
        <w:t>Deliverables:</w:t>
      </w:r>
    </w:p>
    <w:p w14:paraId="7D614F9F"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Completed Data Conversion Plan</w:t>
      </w:r>
    </w:p>
    <w:p w14:paraId="19387D60"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Completed Conversion Programs and Crosswalks</w:t>
      </w:r>
    </w:p>
    <w:p w14:paraId="272E9408"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Successful Completion of end-to-end Conversion Test Runs</w:t>
      </w:r>
    </w:p>
    <w:p w14:paraId="40F1CDAC" w14:textId="77777777" w:rsidR="003F373F" w:rsidRPr="006363C4" w:rsidRDefault="003F373F" w:rsidP="00F30590">
      <w:pPr>
        <w:numPr>
          <w:ilvl w:val="0"/>
          <w:numId w:val="31"/>
        </w:numPr>
        <w:tabs>
          <w:tab w:val="clear" w:pos="720"/>
          <w:tab w:val="num" w:pos="1080"/>
        </w:tabs>
        <w:spacing w:before="120" w:after="120"/>
        <w:ind w:left="1080"/>
        <w:rPr>
          <w:rFonts w:cs="Arial"/>
          <w:sz w:val="24"/>
        </w:rPr>
      </w:pPr>
      <w:r w:rsidRPr="006363C4">
        <w:rPr>
          <w:rFonts w:cs="Arial"/>
          <w:sz w:val="24"/>
        </w:rPr>
        <w:t xml:space="preserve">Successfully Converted Data into Production Environment </w:t>
      </w:r>
    </w:p>
    <w:p w14:paraId="176C265D" w14:textId="39194C14" w:rsidR="003F373F" w:rsidRPr="006363C4" w:rsidRDefault="00783D05" w:rsidP="00F726A3">
      <w:pPr>
        <w:pStyle w:val="RFPTextLevel2"/>
        <w:spacing w:before="120"/>
        <w:ind w:left="0"/>
        <w:jc w:val="center"/>
        <w:outlineLvl w:val="0"/>
        <w:rPr>
          <w:rFonts w:cs="Arial"/>
          <w:b/>
          <w:sz w:val="24"/>
          <w:szCs w:val="24"/>
        </w:rPr>
      </w:pPr>
      <w:bookmarkStart w:id="24" w:name="ex22"/>
      <w:r w:rsidRPr="006363C4">
        <w:rPr>
          <w:rFonts w:cs="Arial"/>
          <w:b/>
          <w:sz w:val="24"/>
          <w:szCs w:val="24"/>
        </w:rPr>
        <w:t>Table 6</w:t>
      </w:r>
      <w:r w:rsidR="003F373F" w:rsidRPr="006363C4">
        <w:rPr>
          <w:rFonts w:cs="Arial"/>
          <w:b/>
          <w:sz w:val="24"/>
          <w:szCs w:val="24"/>
        </w:rPr>
        <w:t>: Data Conversion Responsibility Matrix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5"/>
        <w:gridCol w:w="1486"/>
        <w:gridCol w:w="1599"/>
      </w:tblGrid>
      <w:tr w:rsidR="003F373F" w:rsidRPr="00EA3749" w14:paraId="5AF7C2AA" w14:textId="77777777" w:rsidTr="002CE997">
        <w:trPr>
          <w:cantSplit/>
          <w:tblHeader/>
          <w:jc w:val="center"/>
        </w:trPr>
        <w:tc>
          <w:tcPr>
            <w:tcW w:w="6321" w:type="dxa"/>
            <w:shd w:val="clear" w:color="auto" w:fill="D9D9D9" w:themeFill="background1" w:themeFillShade="D9"/>
          </w:tcPr>
          <w:p w14:paraId="2B088053" w14:textId="77777777" w:rsidR="003F373F" w:rsidRPr="006363C4" w:rsidRDefault="003F373F" w:rsidP="002D20FA">
            <w:pPr>
              <w:pStyle w:val="RFPTextLevel2"/>
              <w:spacing w:before="60" w:after="60"/>
              <w:ind w:left="0"/>
              <w:jc w:val="center"/>
              <w:rPr>
                <w:rFonts w:cs="Arial"/>
                <w:b/>
                <w:sz w:val="24"/>
                <w:szCs w:val="24"/>
              </w:rPr>
            </w:pPr>
            <w:r w:rsidRPr="006363C4">
              <w:rPr>
                <w:rFonts w:cs="Arial"/>
                <w:b/>
                <w:sz w:val="24"/>
                <w:szCs w:val="24"/>
              </w:rPr>
              <w:t>Activities</w:t>
            </w:r>
          </w:p>
        </w:tc>
        <w:tc>
          <w:tcPr>
            <w:tcW w:w="1488" w:type="dxa"/>
            <w:shd w:val="clear" w:color="auto" w:fill="D9D9D9" w:themeFill="background1" w:themeFillShade="D9"/>
            <w:vAlign w:val="center"/>
          </w:tcPr>
          <w:p w14:paraId="002FAF05" w14:textId="3DA28071" w:rsidR="003F373F" w:rsidRPr="006363C4" w:rsidRDefault="00BA74C4" w:rsidP="002D20FA">
            <w:pPr>
              <w:pStyle w:val="RFPTextLevel2"/>
              <w:spacing w:before="60" w:after="60"/>
              <w:ind w:left="0"/>
              <w:jc w:val="center"/>
              <w:rPr>
                <w:rFonts w:cs="Arial"/>
                <w:b/>
                <w:sz w:val="24"/>
                <w:szCs w:val="24"/>
              </w:rPr>
            </w:pPr>
            <w:proofErr w:type="spellStart"/>
            <w:r w:rsidRPr="006363C4">
              <w:rPr>
                <w:rFonts w:cs="Arial"/>
                <w:b/>
                <w:sz w:val="24"/>
                <w:szCs w:val="24"/>
              </w:rPr>
              <w:t>Contracto</w:t>
            </w:r>
            <w:proofErr w:type="spellEnd"/>
          </w:p>
        </w:tc>
        <w:tc>
          <w:tcPr>
            <w:tcW w:w="1602" w:type="dxa"/>
            <w:shd w:val="clear" w:color="auto" w:fill="D9D9D9" w:themeFill="background1" w:themeFillShade="D9"/>
            <w:vAlign w:val="center"/>
          </w:tcPr>
          <w:p w14:paraId="405A1581" w14:textId="56BA5ACF" w:rsidR="003F373F" w:rsidRPr="006363C4" w:rsidRDefault="002862CF" w:rsidP="002D20FA">
            <w:pPr>
              <w:pStyle w:val="RFPTextLevel2"/>
              <w:spacing w:before="60" w:after="60"/>
              <w:ind w:left="0"/>
              <w:jc w:val="center"/>
              <w:rPr>
                <w:rFonts w:cs="Arial"/>
                <w:b/>
                <w:sz w:val="24"/>
                <w:szCs w:val="24"/>
              </w:rPr>
            </w:pPr>
            <w:r w:rsidRPr="006363C4">
              <w:rPr>
                <w:rFonts w:cs="Arial"/>
                <w:b/>
                <w:sz w:val="24"/>
                <w:szCs w:val="24"/>
              </w:rPr>
              <w:t>University</w:t>
            </w:r>
          </w:p>
        </w:tc>
      </w:tr>
      <w:tr w:rsidR="00327507" w:rsidRPr="00EA3749" w14:paraId="41A2F13F" w14:textId="77777777" w:rsidTr="002D20FA">
        <w:trPr>
          <w:cantSplit/>
          <w:jc w:val="center"/>
        </w:trPr>
        <w:tc>
          <w:tcPr>
            <w:tcW w:w="6321" w:type="dxa"/>
            <w:shd w:val="clear" w:color="auto" w:fill="auto"/>
          </w:tcPr>
          <w:p w14:paraId="6DF3E2F3" w14:textId="77777777" w:rsidR="00327507" w:rsidRPr="00C000D0" w:rsidRDefault="00327507" w:rsidP="00327507">
            <w:pPr>
              <w:pStyle w:val="TableHeader"/>
              <w:spacing w:before="60" w:after="60"/>
              <w:jc w:val="left"/>
              <w:rPr>
                <w:rFonts w:cs="Arial"/>
                <w:b w:val="0"/>
                <w:sz w:val="24"/>
                <w:szCs w:val="24"/>
              </w:rPr>
            </w:pPr>
            <w:r w:rsidRPr="00C000D0">
              <w:rPr>
                <w:rFonts w:cs="Arial"/>
                <w:b w:val="0"/>
                <w:sz w:val="24"/>
                <w:szCs w:val="24"/>
              </w:rPr>
              <w:t>Manage Conversion Activities</w:t>
            </w:r>
          </w:p>
        </w:tc>
        <w:tc>
          <w:tcPr>
            <w:tcW w:w="1488" w:type="dxa"/>
            <w:shd w:val="clear" w:color="auto" w:fill="auto"/>
            <w:vAlign w:val="center"/>
          </w:tcPr>
          <w:p w14:paraId="40567365" w14:textId="34614A34" w:rsidR="00327507" w:rsidRPr="00C000D0" w:rsidRDefault="00B84DFE" w:rsidP="00327507">
            <w:pPr>
              <w:pStyle w:val="TableHeader"/>
              <w:spacing w:before="60" w:after="60"/>
              <w:rPr>
                <w:rFonts w:cs="Arial"/>
                <w:b w:val="0"/>
                <w:sz w:val="24"/>
                <w:szCs w:val="24"/>
              </w:rPr>
            </w:pPr>
            <w:r w:rsidRPr="00C000D0">
              <w:rPr>
                <w:rFonts w:cs="Arial"/>
                <w:b w:val="0"/>
                <w:sz w:val="24"/>
                <w:szCs w:val="24"/>
              </w:rPr>
              <w:t>Assist</w:t>
            </w:r>
          </w:p>
        </w:tc>
        <w:tc>
          <w:tcPr>
            <w:tcW w:w="1602" w:type="dxa"/>
            <w:shd w:val="clear" w:color="auto" w:fill="auto"/>
            <w:vAlign w:val="center"/>
          </w:tcPr>
          <w:p w14:paraId="4F95D1EB" w14:textId="136874AD" w:rsidR="00327507" w:rsidRPr="00C000D0" w:rsidRDefault="00B84DFE" w:rsidP="00327507">
            <w:pPr>
              <w:pStyle w:val="TableHeader"/>
              <w:spacing w:before="60" w:after="60"/>
              <w:rPr>
                <w:rFonts w:cs="Arial"/>
                <w:b w:val="0"/>
                <w:sz w:val="24"/>
                <w:szCs w:val="24"/>
              </w:rPr>
            </w:pPr>
            <w:r w:rsidRPr="00C000D0">
              <w:rPr>
                <w:rFonts w:cs="Arial"/>
                <w:b w:val="0"/>
                <w:sz w:val="24"/>
                <w:szCs w:val="24"/>
              </w:rPr>
              <w:t>Lead</w:t>
            </w:r>
          </w:p>
        </w:tc>
      </w:tr>
      <w:tr w:rsidR="00327507" w:rsidRPr="00EA3749" w14:paraId="41BC07F3" w14:textId="77777777" w:rsidTr="002D20FA">
        <w:trPr>
          <w:cantSplit/>
          <w:jc w:val="center"/>
        </w:trPr>
        <w:tc>
          <w:tcPr>
            <w:tcW w:w="6321" w:type="dxa"/>
            <w:shd w:val="clear" w:color="auto" w:fill="auto"/>
          </w:tcPr>
          <w:p w14:paraId="230DE5AA" w14:textId="3308D02A" w:rsidR="00327507" w:rsidRPr="00031210" w:rsidRDefault="00327507" w:rsidP="00327507">
            <w:pPr>
              <w:pStyle w:val="TableHeader"/>
              <w:spacing w:before="60" w:after="60"/>
              <w:jc w:val="left"/>
              <w:rPr>
                <w:rFonts w:cs="Arial"/>
                <w:b w:val="0"/>
                <w:sz w:val="24"/>
                <w:szCs w:val="24"/>
              </w:rPr>
            </w:pPr>
            <w:r w:rsidRPr="00031210">
              <w:rPr>
                <w:rFonts w:cs="Arial"/>
                <w:b w:val="0"/>
                <w:sz w:val="24"/>
                <w:szCs w:val="24"/>
              </w:rPr>
              <w:t xml:space="preserve">Create a Data Conversion Plan for migrating data between legacy systems and </w:t>
            </w:r>
            <w:r w:rsidR="00225953" w:rsidRPr="008102A3">
              <w:rPr>
                <w:rFonts w:cs="Arial"/>
                <w:b w:val="0"/>
                <w:sz w:val="24"/>
                <w:szCs w:val="24"/>
              </w:rPr>
              <w:t>Oracle</w:t>
            </w:r>
          </w:p>
        </w:tc>
        <w:tc>
          <w:tcPr>
            <w:tcW w:w="1488" w:type="dxa"/>
            <w:shd w:val="clear" w:color="auto" w:fill="auto"/>
            <w:vAlign w:val="center"/>
          </w:tcPr>
          <w:p w14:paraId="6730742F" w14:textId="2950C4C6" w:rsidR="00327507" w:rsidRPr="00C000D0" w:rsidRDefault="0067781F" w:rsidP="00327507">
            <w:pPr>
              <w:pStyle w:val="TableHeader"/>
              <w:spacing w:before="60" w:after="60"/>
              <w:rPr>
                <w:rFonts w:cs="Arial"/>
                <w:b w:val="0"/>
                <w:sz w:val="24"/>
                <w:szCs w:val="24"/>
              </w:rPr>
            </w:pPr>
            <w:r w:rsidRPr="00C000D0">
              <w:rPr>
                <w:rFonts w:cs="Arial"/>
                <w:b w:val="0"/>
                <w:sz w:val="24"/>
                <w:szCs w:val="24"/>
              </w:rPr>
              <w:t>Lead</w:t>
            </w:r>
          </w:p>
        </w:tc>
        <w:tc>
          <w:tcPr>
            <w:tcW w:w="1602" w:type="dxa"/>
            <w:shd w:val="clear" w:color="auto" w:fill="auto"/>
            <w:vAlign w:val="center"/>
          </w:tcPr>
          <w:p w14:paraId="48E62F93" w14:textId="1A99B50D" w:rsidR="00327507" w:rsidRPr="00C000D0" w:rsidRDefault="0067781F" w:rsidP="00327507">
            <w:pPr>
              <w:pStyle w:val="TableHeader"/>
              <w:spacing w:before="60" w:after="60"/>
              <w:rPr>
                <w:rFonts w:cs="Arial"/>
                <w:b w:val="0"/>
                <w:sz w:val="24"/>
                <w:szCs w:val="24"/>
              </w:rPr>
            </w:pPr>
            <w:r w:rsidRPr="00C000D0">
              <w:rPr>
                <w:rFonts w:cs="Arial"/>
                <w:b w:val="0"/>
                <w:sz w:val="24"/>
                <w:szCs w:val="24"/>
              </w:rPr>
              <w:t>Assist</w:t>
            </w:r>
          </w:p>
        </w:tc>
      </w:tr>
      <w:tr w:rsidR="00327507" w:rsidRPr="00EA3749" w14:paraId="3008E970" w14:textId="77777777" w:rsidTr="002D20FA">
        <w:trPr>
          <w:cantSplit/>
          <w:jc w:val="center"/>
        </w:trPr>
        <w:tc>
          <w:tcPr>
            <w:tcW w:w="6321" w:type="dxa"/>
            <w:shd w:val="clear" w:color="auto" w:fill="auto"/>
          </w:tcPr>
          <w:p w14:paraId="6589BE2E" w14:textId="77777777" w:rsidR="00327507" w:rsidRPr="00031210" w:rsidRDefault="00327507" w:rsidP="00327507">
            <w:pPr>
              <w:pStyle w:val="TableHeader"/>
              <w:spacing w:before="60" w:after="60"/>
              <w:jc w:val="left"/>
              <w:rPr>
                <w:rFonts w:cs="Arial"/>
                <w:b w:val="0"/>
                <w:sz w:val="24"/>
                <w:szCs w:val="24"/>
              </w:rPr>
            </w:pPr>
            <w:r w:rsidRPr="00031210">
              <w:rPr>
                <w:rFonts w:cs="Arial"/>
                <w:b w:val="0"/>
                <w:sz w:val="24"/>
                <w:szCs w:val="24"/>
              </w:rPr>
              <w:t>Design and document Data Mappings</w:t>
            </w:r>
          </w:p>
        </w:tc>
        <w:tc>
          <w:tcPr>
            <w:tcW w:w="1488" w:type="dxa"/>
            <w:shd w:val="clear" w:color="auto" w:fill="auto"/>
            <w:vAlign w:val="center"/>
          </w:tcPr>
          <w:p w14:paraId="7051E0CC" w14:textId="15C37464" w:rsidR="00327507" w:rsidRPr="00C000D0" w:rsidRDefault="002800E4" w:rsidP="00327507">
            <w:pPr>
              <w:pStyle w:val="TableHeader"/>
              <w:spacing w:before="60" w:after="60"/>
              <w:rPr>
                <w:rFonts w:cs="Arial"/>
                <w:b w:val="0"/>
                <w:sz w:val="24"/>
                <w:szCs w:val="24"/>
              </w:rPr>
            </w:pPr>
            <w:r w:rsidRPr="00C000D0">
              <w:rPr>
                <w:rFonts w:cs="Arial"/>
                <w:b w:val="0"/>
                <w:sz w:val="24"/>
                <w:szCs w:val="24"/>
              </w:rPr>
              <w:t>Lead</w:t>
            </w:r>
          </w:p>
        </w:tc>
        <w:tc>
          <w:tcPr>
            <w:tcW w:w="1602" w:type="dxa"/>
            <w:shd w:val="clear" w:color="auto" w:fill="auto"/>
            <w:vAlign w:val="center"/>
          </w:tcPr>
          <w:p w14:paraId="1029D624" w14:textId="0654CA71" w:rsidR="00327507" w:rsidRPr="00C000D0" w:rsidRDefault="002800E4" w:rsidP="00327507">
            <w:pPr>
              <w:pStyle w:val="TableHeader"/>
              <w:spacing w:before="60" w:after="60"/>
              <w:rPr>
                <w:rFonts w:cs="Arial"/>
                <w:b w:val="0"/>
                <w:sz w:val="24"/>
                <w:szCs w:val="24"/>
              </w:rPr>
            </w:pPr>
            <w:r w:rsidRPr="00C000D0">
              <w:rPr>
                <w:rFonts w:cs="Arial"/>
                <w:b w:val="0"/>
                <w:sz w:val="24"/>
                <w:szCs w:val="24"/>
              </w:rPr>
              <w:t>Assist</w:t>
            </w:r>
          </w:p>
        </w:tc>
      </w:tr>
      <w:tr w:rsidR="003F373F" w:rsidRPr="00EA3749" w14:paraId="54F29B9D" w14:textId="77777777" w:rsidTr="002D20FA">
        <w:trPr>
          <w:cantSplit/>
          <w:jc w:val="center"/>
        </w:trPr>
        <w:tc>
          <w:tcPr>
            <w:tcW w:w="6321" w:type="dxa"/>
            <w:shd w:val="clear" w:color="auto" w:fill="auto"/>
          </w:tcPr>
          <w:p w14:paraId="60F036AA" w14:textId="77777777" w:rsidR="003F373F" w:rsidRPr="00031210" w:rsidRDefault="003F373F" w:rsidP="002D20FA">
            <w:pPr>
              <w:pStyle w:val="TableHeader"/>
              <w:spacing w:before="60" w:after="60"/>
              <w:jc w:val="left"/>
              <w:rPr>
                <w:rFonts w:cs="Arial"/>
                <w:b w:val="0"/>
                <w:sz w:val="24"/>
                <w:szCs w:val="24"/>
              </w:rPr>
            </w:pPr>
            <w:r w:rsidRPr="00031210">
              <w:rPr>
                <w:rFonts w:cs="Arial"/>
                <w:b w:val="0"/>
                <w:sz w:val="24"/>
                <w:szCs w:val="24"/>
              </w:rPr>
              <w:t xml:space="preserve">Extract data from legacy systems </w:t>
            </w:r>
          </w:p>
        </w:tc>
        <w:tc>
          <w:tcPr>
            <w:tcW w:w="1488" w:type="dxa"/>
            <w:shd w:val="clear" w:color="auto" w:fill="auto"/>
            <w:vAlign w:val="center"/>
          </w:tcPr>
          <w:p w14:paraId="7A6E14CF" w14:textId="20651C5C" w:rsidR="003F373F" w:rsidRPr="00C000D0" w:rsidRDefault="002800E4" w:rsidP="002D20FA">
            <w:pPr>
              <w:pStyle w:val="TableHeader"/>
              <w:spacing w:before="60" w:after="60"/>
              <w:rPr>
                <w:rFonts w:cs="Arial"/>
                <w:b w:val="0"/>
                <w:sz w:val="24"/>
                <w:szCs w:val="24"/>
              </w:rPr>
            </w:pPr>
            <w:r w:rsidRPr="00C000D0">
              <w:rPr>
                <w:rFonts w:cs="Arial"/>
                <w:b w:val="0"/>
                <w:sz w:val="24"/>
                <w:szCs w:val="24"/>
              </w:rPr>
              <w:t>Lead</w:t>
            </w:r>
          </w:p>
        </w:tc>
        <w:tc>
          <w:tcPr>
            <w:tcW w:w="1602" w:type="dxa"/>
            <w:shd w:val="clear" w:color="auto" w:fill="auto"/>
            <w:vAlign w:val="center"/>
          </w:tcPr>
          <w:p w14:paraId="6C214F78" w14:textId="4995D59E" w:rsidR="003F373F" w:rsidRPr="00C000D0" w:rsidRDefault="002800E4" w:rsidP="002D20FA">
            <w:pPr>
              <w:pStyle w:val="TableHeader"/>
              <w:spacing w:before="60" w:after="60"/>
              <w:rPr>
                <w:rFonts w:cs="Arial"/>
                <w:b w:val="0"/>
                <w:sz w:val="24"/>
                <w:szCs w:val="24"/>
              </w:rPr>
            </w:pPr>
            <w:r w:rsidRPr="00C000D0">
              <w:rPr>
                <w:rFonts w:cs="Arial"/>
                <w:b w:val="0"/>
                <w:sz w:val="24"/>
                <w:szCs w:val="24"/>
              </w:rPr>
              <w:t>Assist</w:t>
            </w:r>
          </w:p>
        </w:tc>
      </w:tr>
      <w:tr w:rsidR="003F373F" w:rsidRPr="00EA3749" w14:paraId="60BE08FC" w14:textId="77777777" w:rsidTr="002D20FA">
        <w:trPr>
          <w:cantSplit/>
          <w:jc w:val="center"/>
        </w:trPr>
        <w:tc>
          <w:tcPr>
            <w:tcW w:w="6321" w:type="dxa"/>
            <w:shd w:val="clear" w:color="auto" w:fill="auto"/>
          </w:tcPr>
          <w:p w14:paraId="7A48BAF6" w14:textId="77777777" w:rsidR="003F373F" w:rsidRPr="00031210" w:rsidRDefault="003F373F" w:rsidP="002D20FA">
            <w:pPr>
              <w:pStyle w:val="TableHeader"/>
              <w:spacing w:before="60" w:after="60"/>
              <w:jc w:val="left"/>
              <w:rPr>
                <w:rFonts w:cs="Arial"/>
                <w:b w:val="0"/>
                <w:sz w:val="24"/>
                <w:szCs w:val="24"/>
              </w:rPr>
            </w:pPr>
            <w:r w:rsidRPr="00031210">
              <w:rPr>
                <w:rFonts w:cs="Arial"/>
                <w:b w:val="0"/>
                <w:sz w:val="24"/>
                <w:szCs w:val="24"/>
              </w:rPr>
              <w:t>Provide Subject Matter Expertise for legacy system data</w:t>
            </w:r>
          </w:p>
        </w:tc>
        <w:tc>
          <w:tcPr>
            <w:tcW w:w="1488" w:type="dxa"/>
            <w:shd w:val="clear" w:color="auto" w:fill="auto"/>
            <w:vAlign w:val="center"/>
          </w:tcPr>
          <w:p w14:paraId="533962E8"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Assist</w:t>
            </w:r>
          </w:p>
        </w:tc>
        <w:tc>
          <w:tcPr>
            <w:tcW w:w="1602" w:type="dxa"/>
            <w:shd w:val="clear" w:color="auto" w:fill="auto"/>
            <w:vAlign w:val="center"/>
          </w:tcPr>
          <w:p w14:paraId="5B943B91"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Lead</w:t>
            </w:r>
          </w:p>
        </w:tc>
      </w:tr>
      <w:tr w:rsidR="00327507" w:rsidRPr="00EA3749" w14:paraId="053CB367" w14:textId="77777777" w:rsidTr="002D20FA">
        <w:trPr>
          <w:cantSplit/>
          <w:jc w:val="center"/>
        </w:trPr>
        <w:tc>
          <w:tcPr>
            <w:tcW w:w="6321" w:type="dxa"/>
            <w:shd w:val="clear" w:color="auto" w:fill="auto"/>
          </w:tcPr>
          <w:p w14:paraId="756B872E" w14:textId="23C2E67B" w:rsidR="00327507" w:rsidRPr="00031210" w:rsidRDefault="00327507" w:rsidP="00327507">
            <w:pPr>
              <w:pStyle w:val="TableHeader"/>
              <w:spacing w:before="60" w:after="60"/>
              <w:jc w:val="left"/>
              <w:rPr>
                <w:rFonts w:cs="Arial"/>
                <w:b w:val="0"/>
                <w:sz w:val="24"/>
                <w:szCs w:val="24"/>
              </w:rPr>
            </w:pPr>
            <w:r w:rsidRPr="00031210">
              <w:rPr>
                <w:rFonts w:cs="Arial"/>
                <w:b w:val="0"/>
                <w:sz w:val="24"/>
                <w:szCs w:val="24"/>
              </w:rPr>
              <w:t xml:space="preserve">Transform and import extracted data into </w:t>
            </w:r>
            <w:r w:rsidR="00225953" w:rsidRPr="008102A3">
              <w:rPr>
                <w:rFonts w:cs="Arial"/>
                <w:b w:val="0"/>
                <w:sz w:val="24"/>
                <w:szCs w:val="24"/>
              </w:rPr>
              <w:t>Oracle</w:t>
            </w:r>
            <w:r w:rsidRPr="00031210">
              <w:rPr>
                <w:rFonts w:cs="Arial"/>
                <w:b w:val="0"/>
                <w:sz w:val="24"/>
                <w:szCs w:val="24"/>
              </w:rPr>
              <w:t xml:space="preserve">; create crosswalk structures </w:t>
            </w:r>
          </w:p>
        </w:tc>
        <w:tc>
          <w:tcPr>
            <w:tcW w:w="1488" w:type="dxa"/>
            <w:shd w:val="clear" w:color="auto" w:fill="auto"/>
            <w:vAlign w:val="center"/>
          </w:tcPr>
          <w:p w14:paraId="392DF589" w14:textId="0DF8D421" w:rsidR="00327507" w:rsidRPr="00C000D0" w:rsidRDefault="002B778B" w:rsidP="00327507">
            <w:pPr>
              <w:pStyle w:val="TableHeader"/>
              <w:spacing w:before="60" w:after="60"/>
              <w:rPr>
                <w:rFonts w:cs="Arial"/>
                <w:b w:val="0"/>
                <w:sz w:val="24"/>
                <w:szCs w:val="24"/>
              </w:rPr>
            </w:pPr>
            <w:r w:rsidRPr="00C000D0">
              <w:rPr>
                <w:rFonts w:cs="Arial"/>
                <w:b w:val="0"/>
                <w:sz w:val="24"/>
                <w:szCs w:val="24"/>
              </w:rPr>
              <w:t>Lead</w:t>
            </w:r>
          </w:p>
        </w:tc>
        <w:tc>
          <w:tcPr>
            <w:tcW w:w="1602" w:type="dxa"/>
            <w:shd w:val="clear" w:color="auto" w:fill="auto"/>
            <w:vAlign w:val="center"/>
          </w:tcPr>
          <w:p w14:paraId="33314BFB" w14:textId="1DEE9D54" w:rsidR="00327507" w:rsidRPr="00C000D0" w:rsidRDefault="002B778B" w:rsidP="00327507">
            <w:pPr>
              <w:pStyle w:val="TableHeader"/>
              <w:spacing w:before="60" w:after="60"/>
              <w:rPr>
                <w:rFonts w:cs="Arial"/>
                <w:b w:val="0"/>
                <w:sz w:val="24"/>
                <w:szCs w:val="24"/>
              </w:rPr>
            </w:pPr>
            <w:r w:rsidRPr="00C000D0">
              <w:rPr>
                <w:rFonts w:cs="Arial"/>
                <w:b w:val="0"/>
                <w:sz w:val="24"/>
                <w:szCs w:val="24"/>
              </w:rPr>
              <w:t>Assist</w:t>
            </w:r>
          </w:p>
        </w:tc>
      </w:tr>
      <w:tr w:rsidR="00327507" w:rsidRPr="00EA3749" w14:paraId="3FE3E1AF" w14:textId="77777777" w:rsidTr="002D20FA">
        <w:trPr>
          <w:cantSplit/>
          <w:jc w:val="center"/>
        </w:trPr>
        <w:tc>
          <w:tcPr>
            <w:tcW w:w="6321" w:type="dxa"/>
            <w:shd w:val="clear" w:color="auto" w:fill="auto"/>
          </w:tcPr>
          <w:p w14:paraId="04BB3A62" w14:textId="44186D5E" w:rsidR="00327507" w:rsidRPr="00C000D0" w:rsidRDefault="00327507" w:rsidP="00327507">
            <w:pPr>
              <w:pStyle w:val="TableHeader"/>
              <w:spacing w:before="60" w:after="60"/>
              <w:jc w:val="left"/>
              <w:rPr>
                <w:rFonts w:cs="Arial"/>
                <w:b w:val="0"/>
                <w:sz w:val="24"/>
                <w:szCs w:val="24"/>
              </w:rPr>
            </w:pPr>
            <w:r w:rsidRPr="00C000D0">
              <w:rPr>
                <w:rFonts w:cs="Arial"/>
                <w:b w:val="0"/>
                <w:sz w:val="24"/>
                <w:szCs w:val="24"/>
              </w:rPr>
              <w:t>Perform Data Cleansing</w:t>
            </w:r>
            <w:r w:rsidR="00C87048" w:rsidRPr="00C000D0">
              <w:rPr>
                <w:rFonts w:cs="Arial"/>
                <w:b w:val="0"/>
                <w:sz w:val="24"/>
                <w:szCs w:val="24"/>
              </w:rPr>
              <w:t xml:space="preserve"> (In current system)</w:t>
            </w:r>
          </w:p>
        </w:tc>
        <w:tc>
          <w:tcPr>
            <w:tcW w:w="1488" w:type="dxa"/>
            <w:shd w:val="clear" w:color="auto" w:fill="auto"/>
            <w:vAlign w:val="center"/>
          </w:tcPr>
          <w:p w14:paraId="1DBB6B6A" w14:textId="0834926C" w:rsidR="00327507" w:rsidRPr="00C000D0" w:rsidRDefault="00327507" w:rsidP="00327507">
            <w:pPr>
              <w:pStyle w:val="TableHeader"/>
              <w:spacing w:before="60" w:after="60"/>
              <w:rPr>
                <w:rFonts w:cs="Arial"/>
                <w:b w:val="0"/>
                <w:sz w:val="24"/>
                <w:szCs w:val="24"/>
              </w:rPr>
            </w:pPr>
            <w:r w:rsidRPr="00C000D0">
              <w:rPr>
                <w:rFonts w:cs="Arial"/>
                <w:b w:val="0"/>
                <w:sz w:val="24"/>
                <w:szCs w:val="24"/>
              </w:rPr>
              <w:t>Assist</w:t>
            </w:r>
          </w:p>
        </w:tc>
        <w:tc>
          <w:tcPr>
            <w:tcW w:w="1602" w:type="dxa"/>
            <w:shd w:val="clear" w:color="auto" w:fill="auto"/>
            <w:vAlign w:val="center"/>
          </w:tcPr>
          <w:p w14:paraId="3A14829F" w14:textId="6F1FFE52" w:rsidR="00327507" w:rsidRPr="00C000D0" w:rsidRDefault="00327507" w:rsidP="00327507">
            <w:pPr>
              <w:pStyle w:val="TableHeader"/>
              <w:spacing w:before="60" w:after="60"/>
              <w:rPr>
                <w:rFonts w:cs="Arial"/>
                <w:b w:val="0"/>
                <w:sz w:val="24"/>
                <w:szCs w:val="24"/>
              </w:rPr>
            </w:pPr>
            <w:r w:rsidRPr="00C000D0">
              <w:rPr>
                <w:rFonts w:cs="Arial"/>
                <w:b w:val="0"/>
                <w:sz w:val="24"/>
                <w:szCs w:val="24"/>
              </w:rPr>
              <w:t>Lead</w:t>
            </w:r>
          </w:p>
        </w:tc>
      </w:tr>
      <w:tr w:rsidR="003F373F" w:rsidRPr="00EA3749" w14:paraId="2030E347" w14:textId="77777777" w:rsidTr="002D20FA">
        <w:trPr>
          <w:cantSplit/>
          <w:jc w:val="center"/>
        </w:trPr>
        <w:tc>
          <w:tcPr>
            <w:tcW w:w="6321" w:type="dxa"/>
            <w:shd w:val="clear" w:color="auto" w:fill="auto"/>
          </w:tcPr>
          <w:p w14:paraId="2455BAD6" w14:textId="3759C09D" w:rsidR="003F373F" w:rsidRPr="00C000D0" w:rsidRDefault="003F373F" w:rsidP="002D20FA">
            <w:pPr>
              <w:spacing w:before="60" w:after="60"/>
              <w:jc w:val="left"/>
              <w:rPr>
                <w:rFonts w:cs="Arial"/>
                <w:b/>
                <w:sz w:val="24"/>
              </w:rPr>
            </w:pPr>
            <w:r w:rsidRPr="00C000D0">
              <w:rPr>
                <w:rFonts w:cs="Arial"/>
                <w:sz w:val="24"/>
              </w:rPr>
              <w:t xml:space="preserve">Provide guidance to the </w:t>
            </w:r>
            <w:r w:rsidR="002862CF" w:rsidRPr="00C000D0">
              <w:rPr>
                <w:rFonts w:cs="Arial"/>
                <w:sz w:val="24"/>
              </w:rPr>
              <w:t>University</w:t>
            </w:r>
            <w:r w:rsidRPr="00C000D0">
              <w:rPr>
                <w:rFonts w:cs="Arial"/>
                <w:sz w:val="24"/>
              </w:rPr>
              <w:t xml:space="preserve"> on performing required data clean-up efforts identified through the mock data conversion process</w:t>
            </w:r>
          </w:p>
        </w:tc>
        <w:tc>
          <w:tcPr>
            <w:tcW w:w="1488" w:type="dxa"/>
            <w:shd w:val="clear" w:color="auto" w:fill="auto"/>
            <w:vAlign w:val="center"/>
          </w:tcPr>
          <w:p w14:paraId="07ED696E"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Lead</w:t>
            </w:r>
          </w:p>
        </w:tc>
        <w:tc>
          <w:tcPr>
            <w:tcW w:w="1602" w:type="dxa"/>
            <w:shd w:val="clear" w:color="auto" w:fill="auto"/>
            <w:vAlign w:val="center"/>
          </w:tcPr>
          <w:p w14:paraId="39F25197"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Assist</w:t>
            </w:r>
          </w:p>
        </w:tc>
      </w:tr>
      <w:tr w:rsidR="00327507" w:rsidRPr="00EA3749" w14:paraId="0DA87240" w14:textId="77777777" w:rsidTr="002D20FA">
        <w:trPr>
          <w:cantSplit/>
          <w:jc w:val="center"/>
        </w:trPr>
        <w:tc>
          <w:tcPr>
            <w:tcW w:w="6321" w:type="dxa"/>
            <w:shd w:val="clear" w:color="auto" w:fill="auto"/>
          </w:tcPr>
          <w:p w14:paraId="0E8BD0F8" w14:textId="77777777" w:rsidR="00327507" w:rsidRPr="00C000D0" w:rsidRDefault="00327507" w:rsidP="00327507">
            <w:pPr>
              <w:pStyle w:val="TableHeader"/>
              <w:spacing w:before="60" w:after="60"/>
              <w:jc w:val="left"/>
              <w:rPr>
                <w:rFonts w:cs="Arial"/>
                <w:b w:val="0"/>
                <w:sz w:val="24"/>
                <w:szCs w:val="24"/>
              </w:rPr>
            </w:pPr>
            <w:r w:rsidRPr="00C000D0">
              <w:rPr>
                <w:rFonts w:cs="Arial"/>
                <w:b w:val="0"/>
                <w:sz w:val="24"/>
                <w:szCs w:val="24"/>
              </w:rPr>
              <w:t>Execute test run conversions and production conversion automated processes</w:t>
            </w:r>
          </w:p>
        </w:tc>
        <w:tc>
          <w:tcPr>
            <w:tcW w:w="1488" w:type="dxa"/>
            <w:shd w:val="clear" w:color="auto" w:fill="auto"/>
            <w:vAlign w:val="center"/>
          </w:tcPr>
          <w:p w14:paraId="24DC7A16" w14:textId="4BE7629F" w:rsidR="00327507" w:rsidRPr="00C000D0" w:rsidRDefault="004076D0" w:rsidP="00327507">
            <w:pPr>
              <w:pStyle w:val="TableHeader"/>
              <w:spacing w:before="60" w:after="60"/>
              <w:rPr>
                <w:rFonts w:cs="Arial"/>
                <w:b w:val="0"/>
                <w:sz w:val="24"/>
                <w:szCs w:val="24"/>
              </w:rPr>
            </w:pPr>
            <w:r w:rsidRPr="00C000D0">
              <w:rPr>
                <w:rFonts w:cs="Arial"/>
                <w:b w:val="0"/>
                <w:sz w:val="24"/>
                <w:szCs w:val="24"/>
              </w:rPr>
              <w:t>Lead</w:t>
            </w:r>
          </w:p>
        </w:tc>
        <w:tc>
          <w:tcPr>
            <w:tcW w:w="1602" w:type="dxa"/>
            <w:shd w:val="clear" w:color="auto" w:fill="auto"/>
            <w:vAlign w:val="center"/>
          </w:tcPr>
          <w:p w14:paraId="3944561D" w14:textId="4B36E798" w:rsidR="00327507" w:rsidRPr="00C000D0" w:rsidRDefault="004076D0" w:rsidP="00327507">
            <w:pPr>
              <w:pStyle w:val="TableHeader"/>
              <w:spacing w:before="60" w:after="60"/>
              <w:rPr>
                <w:rFonts w:cs="Arial"/>
                <w:b w:val="0"/>
                <w:sz w:val="24"/>
                <w:szCs w:val="24"/>
              </w:rPr>
            </w:pPr>
            <w:r w:rsidRPr="00C000D0">
              <w:rPr>
                <w:rFonts w:cs="Arial"/>
                <w:b w:val="0"/>
                <w:sz w:val="24"/>
                <w:szCs w:val="24"/>
              </w:rPr>
              <w:t>Assist</w:t>
            </w:r>
          </w:p>
        </w:tc>
      </w:tr>
      <w:tr w:rsidR="003F373F" w:rsidRPr="00EA3749" w14:paraId="6DC3B54C" w14:textId="77777777" w:rsidTr="002D20FA">
        <w:trPr>
          <w:cantSplit/>
          <w:jc w:val="center"/>
        </w:trPr>
        <w:tc>
          <w:tcPr>
            <w:tcW w:w="6321" w:type="dxa"/>
            <w:shd w:val="clear" w:color="auto" w:fill="auto"/>
          </w:tcPr>
          <w:p w14:paraId="1233C151" w14:textId="77777777" w:rsidR="003F373F" w:rsidRPr="00C000D0" w:rsidRDefault="003F373F" w:rsidP="002D20FA">
            <w:pPr>
              <w:pStyle w:val="TableHeader"/>
              <w:spacing w:before="60" w:after="60"/>
              <w:jc w:val="left"/>
              <w:rPr>
                <w:rFonts w:cs="Arial"/>
                <w:b w:val="0"/>
                <w:sz w:val="24"/>
                <w:szCs w:val="24"/>
              </w:rPr>
            </w:pPr>
            <w:r w:rsidRPr="00C000D0">
              <w:rPr>
                <w:rFonts w:cs="Arial"/>
                <w:b w:val="0"/>
                <w:sz w:val="24"/>
                <w:szCs w:val="24"/>
              </w:rPr>
              <w:t>Present test conversion results to Project Governance</w:t>
            </w:r>
          </w:p>
        </w:tc>
        <w:tc>
          <w:tcPr>
            <w:tcW w:w="1488" w:type="dxa"/>
            <w:shd w:val="clear" w:color="auto" w:fill="auto"/>
            <w:vAlign w:val="center"/>
          </w:tcPr>
          <w:p w14:paraId="668BFF83"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Assist</w:t>
            </w:r>
          </w:p>
        </w:tc>
        <w:tc>
          <w:tcPr>
            <w:tcW w:w="1602" w:type="dxa"/>
            <w:shd w:val="clear" w:color="auto" w:fill="auto"/>
            <w:vAlign w:val="center"/>
          </w:tcPr>
          <w:p w14:paraId="23D6428C"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Lead</w:t>
            </w:r>
          </w:p>
        </w:tc>
      </w:tr>
      <w:tr w:rsidR="003F373F" w:rsidRPr="00EA3749" w14:paraId="24834BA3" w14:textId="77777777" w:rsidTr="002D20FA">
        <w:trPr>
          <w:cantSplit/>
          <w:jc w:val="center"/>
        </w:trPr>
        <w:tc>
          <w:tcPr>
            <w:tcW w:w="6321" w:type="dxa"/>
            <w:shd w:val="clear" w:color="auto" w:fill="auto"/>
          </w:tcPr>
          <w:p w14:paraId="080F068B" w14:textId="77777777" w:rsidR="003F373F" w:rsidRPr="00C000D0" w:rsidRDefault="003F373F" w:rsidP="002D20FA">
            <w:pPr>
              <w:pStyle w:val="TableHeader"/>
              <w:spacing w:before="60" w:after="60"/>
              <w:jc w:val="left"/>
              <w:rPr>
                <w:rFonts w:cs="Arial"/>
                <w:b w:val="0"/>
                <w:sz w:val="24"/>
                <w:szCs w:val="24"/>
              </w:rPr>
            </w:pPr>
            <w:r w:rsidRPr="00C000D0">
              <w:rPr>
                <w:rFonts w:cs="Arial"/>
                <w:b w:val="0"/>
                <w:sz w:val="24"/>
                <w:szCs w:val="24"/>
              </w:rPr>
              <w:t>Validate quality and accuracy of converted data for mock conversions and production conversion</w:t>
            </w:r>
          </w:p>
        </w:tc>
        <w:tc>
          <w:tcPr>
            <w:tcW w:w="1488" w:type="dxa"/>
            <w:shd w:val="clear" w:color="auto" w:fill="auto"/>
            <w:vAlign w:val="center"/>
          </w:tcPr>
          <w:p w14:paraId="437AC58F"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Assist</w:t>
            </w:r>
          </w:p>
        </w:tc>
        <w:tc>
          <w:tcPr>
            <w:tcW w:w="1602" w:type="dxa"/>
            <w:shd w:val="clear" w:color="auto" w:fill="auto"/>
            <w:vAlign w:val="center"/>
          </w:tcPr>
          <w:p w14:paraId="57F9C83A"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Lead</w:t>
            </w:r>
          </w:p>
        </w:tc>
      </w:tr>
      <w:tr w:rsidR="003F373F" w:rsidRPr="00EA3749" w14:paraId="6DE23DB0" w14:textId="77777777" w:rsidTr="002D20FA">
        <w:trPr>
          <w:cantSplit/>
          <w:jc w:val="center"/>
        </w:trPr>
        <w:tc>
          <w:tcPr>
            <w:tcW w:w="6321" w:type="dxa"/>
            <w:shd w:val="clear" w:color="auto" w:fill="auto"/>
          </w:tcPr>
          <w:p w14:paraId="5BF97BA3" w14:textId="77777777" w:rsidR="003F373F" w:rsidRPr="00C000D0" w:rsidRDefault="003F373F" w:rsidP="002D20FA">
            <w:pPr>
              <w:pStyle w:val="TableHeader"/>
              <w:spacing w:before="60" w:after="60"/>
              <w:jc w:val="left"/>
              <w:rPr>
                <w:rFonts w:cs="Arial"/>
                <w:b w:val="0"/>
                <w:sz w:val="24"/>
                <w:szCs w:val="24"/>
              </w:rPr>
            </w:pPr>
            <w:r w:rsidRPr="00C000D0">
              <w:rPr>
                <w:rFonts w:cs="Arial"/>
                <w:b w:val="0"/>
                <w:sz w:val="24"/>
                <w:szCs w:val="24"/>
              </w:rPr>
              <w:t>Perform manual conversion of data (including non-electronic data) and crosswalks</w:t>
            </w:r>
          </w:p>
        </w:tc>
        <w:tc>
          <w:tcPr>
            <w:tcW w:w="1488" w:type="dxa"/>
            <w:shd w:val="clear" w:color="auto" w:fill="auto"/>
            <w:vAlign w:val="center"/>
          </w:tcPr>
          <w:p w14:paraId="0D090ABD"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Assist</w:t>
            </w:r>
          </w:p>
        </w:tc>
        <w:tc>
          <w:tcPr>
            <w:tcW w:w="1602" w:type="dxa"/>
            <w:shd w:val="clear" w:color="auto" w:fill="auto"/>
            <w:vAlign w:val="center"/>
          </w:tcPr>
          <w:p w14:paraId="2EEDA511" w14:textId="77777777" w:rsidR="003F373F" w:rsidRPr="00C000D0" w:rsidRDefault="003F373F" w:rsidP="002D20FA">
            <w:pPr>
              <w:pStyle w:val="TableHeader"/>
              <w:spacing w:before="60" w:after="60"/>
              <w:rPr>
                <w:rFonts w:cs="Arial"/>
                <w:b w:val="0"/>
                <w:sz w:val="24"/>
                <w:szCs w:val="24"/>
              </w:rPr>
            </w:pPr>
            <w:r w:rsidRPr="00C000D0">
              <w:rPr>
                <w:rFonts w:cs="Arial"/>
                <w:b w:val="0"/>
                <w:sz w:val="24"/>
                <w:szCs w:val="24"/>
              </w:rPr>
              <w:t>Lead</w:t>
            </w:r>
          </w:p>
        </w:tc>
      </w:tr>
    </w:tbl>
    <w:p w14:paraId="09C22BFB" w14:textId="25353866" w:rsidR="002CE997" w:rsidRDefault="002CE997" w:rsidP="002CE997">
      <w:pPr>
        <w:rPr>
          <w:rFonts w:ascii="Calibri" w:eastAsia="Calibri" w:hAnsi="Calibri" w:cs="Calibri"/>
          <w:b/>
          <w:bCs/>
          <w:color w:val="000000" w:themeColor="text1"/>
          <w:sz w:val="23"/>
          <w:szCs w:val="23"/>
        </w:rPr>
      </w:pPr>
    </w:p>
    <w:p w14:paraId="4F677091" w14:textId="4AD002D3" w:rsidR="034664A1" w:rsidRPr="0082606F" w:rsidRDefault="64FD5BBB" w:rsidP="6224AB4B">
      <w:pPr>
        <w:rPr>
          <w:rFonts w:eastAsia="Calibri" w:cs="Arial"/>
          <w:color w:val="000000" w:themeColor="text1"/>
          <w:sz w:val="24"/>
        </w:rPr>
      </w:pPr>
      <w:r w:rsidRPr="6224AB4B">
        <w:rPr>
          <w:rFonts w:eastAsia="Calibri" w:cs="Arial"/>
          <w:b/>
          <w:bCs/>
          <w:color w:val="000000" w:themeColor="text1"/>
          <w:sz w:val="24"/>
        </w:rPr>
        <w:t>4.4 Data Warehousing and Reporting</w:t>
      </w:r>
    </w:p>
    <w:p w14:paraId="0A83F48D" w14:textId="2E2559AA" w:rsidR="002CE997" w:rsidRPr="0082606F" w:rsidRDefault="002CE997" w:rsidP="002CE997">
      <w:pPr>
        <w:rPr>
          <w:rFonts w:eastAsia="Calibri" w:cs="Arial"/>
          <w:color w:val="000000" w:themeColor="text1"/>
          <w:sz w:val="24"/>
        </w:rPr>
      </w:pPr>
    </w:p>
    <w:p w14:paraId="32449C9F" w14:textId="1570ECE5" w:rsidR="034664A1" w:rsidRPr="0082606F" w:rsidRDefault="2B0663F6" w:rsidP="56102DAE">
      <w:pPr>
        <w:rPr>
          <w:rFonts w:eastAsia="Calibri" w:cs="Arial"/>
          <w:color w:val="000000" w:themeColor="text1"/>
          <w:sz w:val="24"/>
        </w:rPr>
      </w:pPr>
      <w:r w:rsidRPr="56102DAE">
        <w:rPr>
          <w:rFonts w:eastAsia="Calibri" w:cs="Arial"/>
          <w:color w:val="000000" w:themeColor="text1"/>
          <w:sz w:val="24"/>
        </w:rPr>
        <w:t xml:space="preserve">The University is </w:t>
      </w:r>
      <w:r w:rsidRPr="008102A3">
        <w:rPr>
          <w:rFonts w:eastAsia="Calibri" w:cs="Arial"/>
          <w:sz w:val="24"/>
        </w:rPr>
        <w:t xml:space="preserve">committed to leveraging the in system delivered dashboards, reports, queries, and views in </w:t>
      </w:r>
      <w:r w:rsidR="00225953" w:rsidRPr="008102A3">
        <w:rPr>
          <w:rFonts w:cs="Arial"/>
          <w:sz w:val="24"/>
        </w:rPr>
        <w:t>Oracle</w:t>
      </w:r>
      <w:r w:rsidRPr="008102A3">
        <w:rPr>
          <w:rFonts w:eastAsia="Calibri" w:cs="Arial"/>
          <w:sz w:val="24"/>
        </w:rPr>
        <w:t>. Additionally, our intent is to load all relevant financial data into the data warehouse allowing for continuity of existing reporting and business process support through our primary reporting tool</w:t>
      </w:r>
      <w:r w:rsidR="64E4ABE3" w:rsidRPr="008102A3">
        <w:rPr>
          <w:rFonts w:eastAsia="Calibri" w:cs="Arial"/>
          <w:sz w:val="24"/>
        </w:rPr>
        <w:t>,</w:t>
      </w:r>
      <w:r w:rsidRPr="008102A3">
        <w:rPr>
          <w:rFonts w:eastAsia="Calibri" w:cs="Arial"/>
          <w:sz w:val="24"/>
        </w:rPr>
        <w:t xml:space="preserve"> </w:t>
      </w:r>
      <w:r w:rsidR="00225953" w:rsidRPr="001C217B">
        <w:rPr>
          <w:rFonts w:eastAsia="Calibri" w:cs="Arial"/>
          <w:sz w:val="24"/>
        </w:rPr>
        <w:t>Oracle</w:t>
      </w:r>
      <w:r w:rsidRPr="001C217B">
        <w:rPr>
          <w:rFonts w:eastAsia="Calibri" w:cs="Arial"/>
          <w:sz w:val="24"/>
        </w:rPr>
        <w:t xml:space="preserve"> Business Intelligence Enterprise Edition</w:t>
      </w:r>
      <w:r w:rsidR="1AAAF2A4" w:rsidRPr="001C217B">
        <w:rPr>
          <w:rFonts w:eastAsia="Calibri" w:cs="Arial"/>
          <w:sz w:val="24"/>
        </w:rPr>
        <w:t xml:space="preserve"> (OBIEE)</w:t>
      </w:r>
      <w:r w:rsidRPr="001C217B">
        <w:rPr>
          <w:rFonts w:eastAsia="Calibri" w:cs="Arial"/>
          <w:sz w:val="24"/>
        </w:rPr>
        <w:t xml:space="preserve">. </w:t>
      </w:r>
      <w:r w:rsidR="6C9228D9" w:rsidRPr="001C217B">
        <w:rPr>
          <w:rFonts w:eastAsia="Calibri" w:cs="Arial"/>
          <w:sz w:val="24"/>
        </w:rPr>
        <w:t xml:space="preserve">The University </w:t>
      </w:r>
      <w:r w:rsidRPr="001C217B">
        <w:rPr>
          <w:rFonts w:eastAsia="Calibri" w:cs="Arial"/>
          <w:sz w:val="24"/>
        </w:rPr>
        <w:t xml:space="preserve">will look to the </w:t>
      </w:r>
      <w:r w:rsidR="6C9228D9" w:rsidRPr="001C217B">
        <w:rPr>
          <w:rFonts w:eastAsia="Calibri" w:cs="Arial"/>
          <w:sz w:val="24"/>
        </w:rPr>
        <w:t>Contractor</w:t>
      </w:r>
      <w:r w:rsidRPr="001C217B">
        <w:rPr>
          <w:rFonts w:eastAsia="Calibri" w:cs="Arial"/>
          <w:sz w:val="24"/>
        </w:rPr>
        <w:t xml:space="preserve"> to develop and guide a clear strategy for what reporting (</w:t>
      </w:r>
      <w:r w:rsidRPr="001C217B">
        <w:rPr>
          <w:rFonts w:eastAsia="Calibri" w:cs="Arial"/>
          <w:i/>
          <w:iCs/>
          <w:sz w:val="24"/>
        </w:rPr>
        <w:t>i</w:t>
      </w:r>
      <w:r w:rsidR="6C9228D9" w:rsidRPr="001C217B">
        <w:rPr>
          <w:rFonts w:eastAsia="Calibri" w:cs="Arial"/>
          <w:i/>
          <w:iCs/>
          <w:sz w:val="24"/>
        </w:rPr>
        <w:t>.</w:t>
      </w:r>
      <w:r w:rsidRPr="001C217B">
        <w:rPr>
          <w:rFonts w:eastAsia="Calibri" w:cs="Arial"/>
          <w:i/>
          <w:iCs/>
          <w:sz w:val="24"/>
        </w:rPr>
        <w:t>e. Day to Day operational reporting</w:t>
      </w:r>
      <w:r w:rsidRPr="001C217B">
        <w:rPr>
          <w:rFonts w:eastAsia="Calibri" w:cs="Arial"/>
          <w:sz w:val="24"/>
        </w:rPr>
        <w:t>) will have to be developed, maintained, and accessed in</w:t>
      </w:r>
      <w:r w:rsidR="6C9228D9" w:rsidRPr="001C217B">
        <w:rPr>
          <w:rFonts w:eastAsia="Calibri" w:cs="Arial"/>
          <w:sz w:val="24"/>
        </w:rPr>
        <w:t xml:space="preserve"> </w:t>
      </w:r>
      <w:r w:rsidR="00225953" w:rsidRPr="001C217B">
        <w:rPr>
          <w:rFonts w:cs="Arial"/>
          <w:sz w:val="24"/>
        </w:rPr>
        <w:t>Oracle</w:t>
      </w:r>
      <w:r w:rsidRPr="001C217B">
        <w:rPr>
          <w:rFonts w:eastAsia="Calibri" w:cs="Arial"/>
          <w:sz w:val="24"/>
        </w:rPr>
        <w:t xml:space="preserve"> and what reporting (</w:t>
      </w:r>
      <w:r w:rsidRPr="001C217B">
        <w:rPr>
          <w:rFonts w:eastAsia="Calibri" w:cs="Arial"/>
          <w:i/>
          <w:iCs/>
          <w:sz w:val="24"/>
        </w:rPr>
        <w:t>i</w:t>
      </w:r>
      <w:r w:rsidR="29EE1CED" w:rsidRPr="001C217B">
        <w:rPr>
          <w:rFonts w:eastAsia="Calibri" w:cs="Arial"/>
          <w:i/>
          <w:iCs/>
          <w:sz w:val="24"/>
        </w:rPr>
        <w:t>.</w:t>
      </w:r>
      <w:r w:rsidRPr="001C217B">
        <w:rPr>
          <w:rFonts w:eastAsia="Calibri" w:cs="Arial"/>
          <w:i/>
          <w:iCs/>
          <w:sz w:val="24"/>
        </w:rPr>
        <w:t>e. Longitudinal trend reporting, multi-source reporting, etc.</w:t>
      </w:r>
      <w:r w:rsidRPr="001C217B">
        <w:rPr>
          <w:rFonts w:eastAsia="Calibri" w:cs="Arial"/>
          <w:sz w:val="24"/>
        </w:rPr>
        <w:t xml:space="preserve">) will have to </w:t>
      </w:r>
      <w:r w:rsidRPr="56102DAE">
        <w:rPr>
          <w:rFonts w:eastAsia="Calibri" w:cs="Arial"/>
          <w:color w:val="000000" w:themeColor="text1"/>
          <w:sz w:val="24"/>
        </w:rPr>
        <w:t xml:space="preserve">be developed, maintained, and accessed using the University’s existing reporting infrastructure. Part of this strategy should include an educational component that will ensure success through implementation and beyond through knowledge sharing, and the development and </w:t>
      </w:r>
      <w:r w:rsidR="6C9228D9" w:rsidRPr="56102DAE">
        <w:rPr>
          <w:rFonts w:eastAsia="Calibri" w:cs="Arial"/>
          <w:color w:val="000000" w:themeColor="text1"/>
          <w:sz w:val="24"/>
        </w:rPr>
        <w:t xml:space="preserve">documentation </w:t>
      </w:r>
      <w:r w:rsidRPr="56102DAE">
        <w:rPr>
          <w:rFonts w:eastAsia="Calibri" w:cs="Arial"/>
          <w:color w:val="000000" w:themeColor="text1"/>
          <w:sz w:val="24"/>
        </w:rPr>
        <w:t>of best practices.</w:t>
      </w:r>
    </w:p>
    <w:p w14:paraId="3AF37D27" w14:textId="1EEE965F" w:rsidR="002CE997" w:rsidRDefault="002CE997" w:rsidP="002CE997">
      <w:pPr>
        <w:rPr>
          <w:rFonts w:ascii="Calibri" w:eastAsia="Calibri" w:hAnsi="Calibri" w:cs="Calibri"/>
          <w:color w:val="000000" w:themeColor="text1"/>
          <w:sz w:val="23"/>
          <w:szCs w:val="23"/>
        </w:rPr>
      </w:pPr>
    </w:p>
    <w:p w14:paraId="476118E0" w14:textId="3E5C5D71" w:rsidR="034664A1" w:rsidRPr="00DC774D" w:rsidRDefault="034664A1" w:rsidP="002CE997">
      <w:pPr>
        <w:rPr>
          <w:rFonts w:eastAsia="Calibri" w:cs="Arial"/>
          <w:color w:val="000000" w:themeColor="text1"/>
          <w:sz w:val="24"/>
        </w:rPr>
      </w:pPr>
      <w:r w:rsidRPr="00DC774D">
        <w:rPr>
          <w:rFonts w:eastAsia="Calibri" w:cs="Arial"/>
          <w:b/>
          <w:bCs/>
          <w:color w:val="000000" w:themeColor="text1"/>
          <w:sz w:val="24"/>
        </w:rPr>
        <w:t xml:space="preserve">Data Warehousing </w:t>
      </w:r>
      <w:r w:rsidR="77F064C6" w:rsidRPr="00DC774D">
        <w:rPr>
          <w:rFonts w:eastAsia="Calibri" w:cs="Arial"/>
          <w:b/>
          <w:bCs/>
          <w:color w:val="000000" w:themeColor="text1"/>
          <w:sz w:val="24"/>
        </w:rPr>
        <w:t xml:space="preserve">and External </w:t>
      </w:r>
      <w:r w:rsidRPr="00DC774D">
        <w:rPr>
          <w:rFonts w:eastAsia="Calibri" w:cs="Arial"/>
          <w:b/>
          <w:bCs/>
          <w:color w:val="000000" w:themeColor="text1"/>
          <w:sz w:val="24"/>
        </w:rPr>
        <w:t>Reporting</w:t>
      </w:r>
    </w:p>
    <w:p w14:paraId="1B942AD0" w14:textId="492F9872" w:rsidR="002CE997" w:rsidRDefault="54F4351E" w:rsidP="002CE997">
      <w:pPr>
        <w:rPr>
          <w:rFonts w:ascii="Calibri" w:eastAsia="Calibri" w:hAnsi="Calibri" w:cs="Calibri"/>
          <w:color w:val="000000" w:themeColor="text1"/>
          <w:sz w:val="23"/>
          <w:szCs w:val="23"/>
        </w:rPr>
      </w:pPr>
      <w:r w:rsidRPr="785BFE2F">
        <w:rPr>
          <w:rFonts w:eastAsia="Calibri" w:cs="Arial"/>
          <w:color w:val="000000" w:themeColor="text1"/>
          <w:sz w:val="24"/>
        </w:rPr>
        <w:t>For data extraction and reporting in the current data warehouse and reporting infrastructure, the University will provide limited technical resources (approximately 3.0 FTE) and expects the vendor to complete most of the technical work with some University staff assistance. The Contractor shall provide at least two Data Engineers who have experience extracting data from the ERP software for loading into a data warehouse as key resources as well as any other resources the vendor feels necessary to complete the project. As part of the overall Data Warehousing and Reporting plan</w:t>
      </w:r>
      <w:r w:rsidR="6ABF0E43" w:rsidRPr="785BFE2F">
        <w:rPr>
          <w:rFonts w:eastAsia="Calibri" w:cs="Arial"/>
          <w:color w:val="000000" w:themeColor="text1"/>
          <w:sz w:val="24"/>
        </w:rPr>
        <w:t>,</w:t>
      </w:r>
      <w:r w:rsidRPr="785BFE2F">
        <w:rPr>
          <w:rFonts w:eastAsia="Calibri" w:cs="Arial"/>
          <w:color w:val="000000" w:themeColor="text1"/>
          <w:sz w:val="24"/>
        </w:rPr>
        <w:t xml:space="preserve"> these Data Engineers are expected to collaborate with the Senior Report Developer listed in the</w:t>
      </w:r>
      <w:r w:rsidR="57819CA9" w:rsidRPr="785BFE2F">
        <w:rPr>
          <w:rFonts w:eastAsia="Calibri" w:cs="Arial"/>
          <w:color w:val="000000" w:themeColor="text1"/>
          <w:sz w:val="24"/>
        </w:rPr>
        <w:t xml:space="preserve"> </w:t>
      </w:r>
      <w:r w:rsidR="57819CA9" w:rsidRPr="785BFE2F">
        <w:rPr>
          <w:rFonts w:eastAsia="Calibri" w:cs="Arial"/>
          <w:b/>
          <w:bCs/>
          <w:i/>
          <w:iCs/>
          <w:color w:val="000000" w:themeColor="text1"/>
          <w:sz w:val="24"/>
        </w:rPr>
        <w:t>In-Application Reporting</w:t>
      </w:r>
      <w:r w:rsidR="57819CA9" w:rsidRPr="785BFE2F">
        <w:rPr>
          <w:rFonts w:eastAsia="Calibri" w:cs="Arial"/>
          <w:color w:val="000000" w:themeColor="text1"/>
          <w:sz w:val="24"/>
        </w:rPr>
        <w:t xml:space="preserve"> section below</w:t>
      </w:r>
      <w:r w:rsidRPr="785BFE2F">
        <w:rPr>
          <w:rFonts w:eastAsia="Calibri" w:cs="Arial"/>
          <w:color w:val="000000" w:themeColor="text1"/>
          <w:sz w:val="24"/>
        </w:rPr>
        <w:t xml:space="preserve"> so that we have alignment in reporting.</w:t>
      </w:r>
      <w:r w:rsidRPr="785BFE2F">
        <w:rPr>
          <w:rFonts w:ascii="Calibri" w:eastAsia="Calibri" w:hAnsi="Calibri" w:cs="Calibri"/>
          <w:color w:val="000000" w:themeColor="text1"/>
          <w:sz w:val="23"/>
          <w:szCs w:val="23"/>
        </w:rPr>
        <w:t xml:space="preserve">        </w:t>
      </w:r>
    </w:p>
    <w:p w14:paraId="1A86AF70" w14:textId="123A621A" w:rsidR="034664A1" w:rsidRPr="00A11E7F" w:rsidRDefault="034664A1" w:rsidP="518D422F">
      <w:pPr>
        <w:spacing w:before="240"/>
        <w:rPr>
          <w:rFonts w:eastAsia="Calibri" w:cs="Arial"/>
          <w:color w:val="000000" w:themeColor="text1"/>
          <w:sz w:val="24"/>
        </w:rPr>
      </w:pPr>
      <w:r w:rsidRPr="518D422F">
        <w:rPr>
          <w:rFonts w:eastAsia="Calibri" w:cs="Arial"/>
          <w:color w:val="000000" w:themeColor="text1"/>
          <w:sz w:val="24"/>
        </w:rPr>
        <w:t xml:space="preserve">The Contractor shall provide services and tools to accomplish the following objectives upon or before go-live: </w:t>
      </w:r>
    </w:p>
    <w:p w14:paraId="09D64516" w14:textId="22243AFB" w:rsidR="002CE997" w:rsidRPr="00A11E7F" w:rsidRDefault="002CE997" w:rsidP="002CE997">
      <w:pPr>
        <w:rPr>
          <w:rFonts w:eastAsia="Calibri" w:cs="Arial"/>
          <w:color w:val="000000" w:themeColor="text1"/>
          <w:sz w:val="24"/>
        </w:rPr>
      </w:pPr>
    </w:p>
    <w:p w14:paraId="141E0709" w14:textId="61CA7519" w:rsidR="034664A1" w:rsidRPr="00A11E7F" w:rsidRDefault="2B0663F6" w:rsidP="00A11E7F">
      <w:pPr>
        <w:pStyle w:val="ListParagraph"/>
        <w:numPr>
          <w:ilvl w:val="0"/>
          <w:numId w:val="97"/>
        </w:numPr>
        <w:rPr>
          <w:rFonts w:ascii="Arial" w:hAnsi="Arial" w:cs="Arial"/>
          <w:color w:val="000000" w:themeColor="text1"/>
          <w:sz w:val="24"/>
          <w:szCs w:val="24"/>
        </w:rPr>
      </w:pPr>
      <w:r w:rsidRPr="1AE66B30">
        <w:rPr>
          <w:rFonts w:ascii="Arial" w:hAnsi="Arial" w:cs="Arial"/>
          <w:color w:val="000000" w:themeColor="text1"/>
          <w:sz w:val="24"/>
          <w:szCs w:val="24"/>
        </w:rPr>
        <w:t>Establish all the necessary processes to extract all relevant data from the new financial system</w:t>
      </w:r>
      <w:r w:rsidR="31670A50" w:rsidRPr="1AE66B30">
        <w:rPr>
          <w:rFonts w:ascii="Arial" w:hAnsi="Arial" w:cs="Arial"/>
          <w:color w:val="000000" w:themeColor="text1"/>
          <w:sz w:val="24"/>
          <w:szCs w:val="24"/>
        </w:rPr>
        <w:t>,</w:t>
      </w:r>
      <w:r w:rsidRPr="1AE66B30">
        <w:rPr>
          <w:rFonts w:ascii="Arial" w:hAnsi="Arial" w:cs="Arial"/>
          <w:color w:val="000000" w:themeColor="text1"/>
          <w:sz w:val="24"/>
          <w:szCs w:val="24"/>
        </w:rPr>
        <w:t xml:space="preserve"> </w:t>
      </w:r>
      <w:r w:rsidR="31670A50" w:rsidRPr="1AE66B30">
        <w:rPr>
          <w:rFonts w:ascii="Arial" w:hAnsi="Arial" w:cs="Arial"/>
          <w:color w:val="000000" w:themeColor="text1"/>
          <w:sz w:val="24"/>
          <w:szCs w:val="24"/>
        </w:rPr>
        <w:t>a</w:t>
      </w:r>
      <w:r w:rsidRPr="1AE66B30">
        <w:rPr>
          <w:rFonts w:ascii="Arial" w:hAnsi="Arial" w:cs="Arial"/>
          <w:color w:val="000000" w:themeColor="text1"/>
          <w:sz w:val="24"/>
          <w:szCs w:val="24"/>
        </w:rPr>
        <w:t>s well as develop a strategy for ongoing maintenance, updates, and enhancements post</w:t>
      </w:r>
      <w:r w:rsidR="10DA000B" w:rsidRPr="1AE66B30">
        <w:rPr>
          <w:rFonts w:ascii="Arial" w:hAnsi="Arial" w:cs="Arial"/>
          <w:color w:val="000000" w:themeColor="text1"/>
          <w:sz w:val="24"/>
          <w:szCs w:val="24"/>
        </w:rPr>
        <w:t>-go-live</w:t>
      </w:r>
      <w:r w:rsidRPr="1AE66B30">
        <w:rPr>
          <w:rFonts w:ascii="Arial" w:hAnsi="Arial" w:cs="Arial"/>
          <w:color w:val="000000" w:themeColor="text1"/>
          <w:sz w:val="24"/>
          <w:szCs w:val="24"/>
        </w:rPr>
        <w:t xml:space="preserve"> </w:t>
      </w:r>
    </w:p>
    <w:p w14:paraId="5DEA8640" w14:textId="27C84C9C" w:rsidR="034664A1" w:rsidRPr="00A11E7F" w:rsidRDefault="034664A1" w:rsidP="00A11E7F">
      <w:pPr>
        <w:pStyle w:val="ListParagraph"/>
        <w:numPr>
          <w:ilvl w:val="0"/>
          <w:numId w:val="97"/>
        </w:numPr>
        <w:rPr>
          <w:rFonts w:ascii="Arial" w:hAnsi="Arial" w:cs="Arial"/>
          <w:color w:val="000000" w:themeColor="text1"/>
          <w:sz w:val="24"/>
          <w:szCs w:val="24"/>
        </w:rPr>
      </w:pPr>
      <w:r w:rsidRPr="00A11E7F">
        <w:rPr>
          <w:rFonts w:ascii="Arial" w:hAnsi="Arial" w:cs="Arial"/>
          <w:color w:val="000000" w:themeColor="text1"/>
          <w:sz w:val="24"/>
          <w:szCs w:val="24"/>
        </w:rPr>
        <w:t>Develop necessary Data Models, Subject Areas, Dashboards and Reports to have continuity of financial reporting in our reporting tool (</w:t>
      </w:r>
      <w:r w:rsidR="00636947" w:rsidRPr="001C217B">
        <w:rPr>
          <w:rFonts w:ascii="Arial" w:hAnsi="Arial" w:cs="Arial"/>
          <w:sz w:val="24"/>
          <w:szCs w:val="24"/>
        </w:rPr>
        <w:t>OBIEE</w:t>
      </w:r>
      <w:r w:rsidRPr="00A11E7F">
        <w:rPr>
          <w:rFonts w:ascii="Arial" w:hAnsi="Arial" w:cs="Arial"/>
          <w:color w:val="000000" w:themeColor="text1"/>
          <w:sz w:val="24"/>
          <w:szCs w:val="24"/>
        </w:rPr>
        <w:t>)</w:t>
      </w:r>
      <w:r w:rsidR="00CF55BA">
        <w:rPr>
          <w:rFonts w:ascii="Arial" w:hAnsi="Arial" w:cs="Arial"/>
          <w:color w:val="000000" w:themeColor="text1"/>
          <w:sz w:val="24"/>
          <w:szCs w:val="24"/>
        </w:rPr>
        <w:t>;</w:t>
      </w:r>
      <w:r w:rsidRPr="00A11E7F">
        <w:rPr>
          <w:rFonts w:ascii="Arial" w:hAnsi="Arial" w:cs="Arial"/>
          <w:color w:val="000000" w:themeColor="text1"/>
          <w:sz w:val="24"/>
          <w:szCs w:val="24"/>
        </w:rPr>
        <w:t xml:space="preserve">  </w:t>
      </w:r>
    </w:p>
    <w:p w14:paraId="37059015" w14:textId="5BC110CB" w:rsidR="034664A1" w:rsidRPr="00A11E7F" w:rsidRDefault="2B0663F6" w:rsidP="00A11E7F">
      <w:pPr>
        <w:pStyle w:val="ListParagraph"/>
        <w:numPr>
          <w:ilvl w:val="0"/>
          <w:numId w:val="97"/>
        </w:numPr>
        <w:rPr>
          <w:rFonts w:ascii="Arial" w:hAnsi="Arial" w:cs="Arial"/>
          <w:color w:val="000000" w:themeColor="text1"/>
          <w:sz w:val="24"/>
          <w:szCs w:val="24"/>
        </w:rPr>
      </w:pPr>
      <w:r w:rsidRPr="1AE66B30">
        <w:rPr>
          <w:rFonts w:ascii="Arial" w:hAnsi="Arial" w:cs="Arial"/>
          <w:color w:val="000000" w:themeColor="text1"/>
          <w:sz w:val="24"/>
          <w:szCs w:val="24"/>
        </w:rPr>
        <w:t>Recreate all relevant currently existing Data Models, Subject Areas, Dashboards and Reports that are currently joined with data from other University enterprise systems</w:t>
      </w:r>
      <w:r w:rsidR="10F27E31" w:rsidRPr="1AE66B30">
        <w:rPr>
          <w:rFonts w:ascii="Arial" w:hAnsi="Arial" w:cs="Arial"/>
          <w:color w:val="000000" w:themeColor="text1"/>
          <w:sz w:val="24"/>
          <w:szCs w:val="24"/>
        </w:rPr>
        <w:t>; and</w:t>
      </w:r>
      <w:r w:rsidRPr="1AE66B30">
        <w:rPr>
          <w:rFonts w:ascii="Arial" w:hAnsi="Arial" w:cs="Arial"/>
          <w:color w:val="000000" w:themeColor="text1"/>
          <w:sz w:val="24"/>
          <w:szCs w:val="24"/>
        </w:rPr>
        <w:t xml:space="preserve">  </w:t>
      </w:r>
    </w:p>
    <w:p w14:paraId="34C621D8" w14:textId="7BA52DF8" w:rsidR="034664A1" w:rsidRPr="00A11E7F" w:rsidRDefault="034664A1" w:rsidP="00A11E7F">
      <w:pPr>
        <w:pStyle w:val="ListParagraph"/>
        <w:numPr>
          <w:ilvl w:val="0"/>
          <w:numId w:val="97"/>
        </w:numPr>
        <w:rPr>
          <w:rFonts w:ascii="Arial" w:hAnsi="Arial" w:cs="Arial"/>
          <w:color w:val="000000" w:themeColor="text1"/>
          <w:sz w:val="24"/>
          <w:szCs w:val="24"/>
        </w:rPr>
      </w:pPr>
      <w:r w:rsidRPr="518D422F">
        <w:rPr>
          <w:rFonts w:ascii="Arial" w:hAnsi="Arial" w:cs="Arial"/>
          <w:color w:val="000000" w:themeColor="text1"/>
          <w:sz w:val="24"/>
          <w:szCs w:val="24"/>
        </w:rPr>
        <w:t>Define and train select University personnel on the software tools and methodologies.</w:t>
      </w:r>
    </w:p>
    <w:p w14:paraId="30CCCC3C" w14:textId="12CAA483" w:rsidR="034664A1" w:rsidRPr="001731B7" w:rsidRDefault="2B0663F6" w:rsidP="1AE66B30">
      <w:pPr>
        <w:rPr>
          <w:rFonts w:eastAsia="Calibri" w:cs="Arial"/>
          <w:color w:val="000000" w:themeColor="text1"/>
          <w:sz w:val="24"/>
        </w:rPr>
      </w:pPr>
      <w:r w:rsidRPr="1AE66B30">
        <w:rPr>
          <w:rFonts w:eastAsia="Calibri" w:cs="Arial"/>
          <w:color w:val="000000" w:themeColor="text1"/>
          <w:sz w:val="24"/>
        </w:rPr>
        <w:t xml:space="preserve">The Contractor shall provide the following services, at a minimum, to develop the data extracts, Data Models, Subject Area, Dashboards, and Reports Strategy and Plan for reporting: </w:t>
      </w:r>
    </w:p>
    <w:p w14:paraId="2DA6D441" w14:textId="5CCFC10B" w:rsidR="002CE997" w:rsidRPr="001731B7" w:rsidRDefault="002CE997" w:rsidP="002CE997">
      <w:pPr>
        <w:rPr>
          <w:rFonts w:eastAsia="Calibri" w:cs="Arial"/>
          <w:color w:val="000000" w:themeColor="text1"/>
          <w:sz w:val="24"/>
        </w:rPr>
      </w:pPr>
    </w:p>
    <w:p w14:paraId="3C4A0144" w14:textId="12EAB28E" w:rsidR="034664A1" w:rsidRPr="001731B7" w:rsidRDefault="3C7D53D3" w:rsidP="1AE66B30">
      <w:pPr>
        <w:pStyle w:val="ListParagraph"/>
        <w:numPr>
          <w:ilvl w:val="0"/>
          <w:numId w:val="96"/>
        </w:numPr>
        <w:rPr>
          <w:rFonts w:ascii="Arial" w:eastAsia="Arial" w:hAnsi="Arial" w:cs="Arial"/>
          <w:color w:val="000000" w:themeColor="text1"/>
          <w:sz w:val="24"/>
          <w:szCs w:val="24"/>
        </w:rPr>
      </w:pPr>
      <w:r w:rsidRPr="00F053EE">
        <w:rPr>
          <w:rFonts w:ascii="Arial" w:eastAsia="Arial" w:hAnsi="Arial" w:cs="Arial"/>
          <w:sz w:val="24"/>
          <w:szCs w:val="24"/>
        </w:rPr>
        <w:t>Perform impact analysis on how the new financial data fits into the</w:t>
      </w:r>
      <w:r w:rsidR="1EDF0524" w:rsidRPr="1AE66B30">
        <w:rPr>
          <w:rFonts w:ascii="Arial" w:eastAsia="Arial" w:hAnsi="Arial" w:cs="Arial"/>
          <w:sz w:val="24"/>
          <w:szCs w:val="24"/>
        </w:rPr>
        <w:t xml:space="preserve"> data</w:t>
      </w:r>
      <w:r w:rsidRPr="1AE66B30">
        <w:rPr>
          <w:rFonts w:ascii="Arial" w:eastAsia="Arial" w:hAnsi="Arial" w:cs="Arial"/>
          <w:sz w:val="24"/>
          <w:szCs w:val="24"/>
        </w:rPr>
        <w:t xml:space="preserve"> warehouse to address all the reporting needs. In addition, the impact analysis should also include how the new financial data fits with existing non-financial data within the warehouse. </w:t>
      </w:r>
    </w:p>
    <w:p w14:paraId="170D399A" w14:textId="52371C3E" w:rsidR="034664A1" w:rsidRPr="001731B7" w:rsidRDefault="5E276E7C" w:rsidP="1AE66B30">
      <w:pPr>
        <w:pStyle w:val="ListParagraph"/>
        <w:numPr>
          <w:ilvl w:val="0"/>
          <w:numId w:val="96"/>
        </w:numPr>
        <w:rPr>
          <w:color w:val="000000" w:themeColor="text1"/>
          <w:sz w:val="24"/>
          <w:szCs w:val="24"/>
        </w:rPr>
      </w:pPr>
      <w:r w:rsidRPr="1AE66B30">
        <w:rPr>
          <w:rFonts w:ascii="Arial" w:hAnsi="Arial" w:cs="Arial"/>
          <w:color w:val="000000" w:themeColor="text1"/>
          <w:sz w:val="24"/>
          <w:szCs w:val="24"/>
        </w:rPr>
        <w:t>C</w:t>
      </w:r>
      <w:r w:rsidR="2B0663F6" w:rsidRPr="1AE66B30">
        <w:rPr>
          <w:rFonts w:ascii="Arial" w:hAnsi="Arial" w:cs="Arial"/>
          <w:color w:val="000000" w:themeColor="text1"/>
          <w:sz w:val="24"/>
          <w:szCs w:val="24"/>
        </w:rPr>
        <w:t xml:space="preserve">reate the processes for the data extraction for all the datasets that are required to address the report requirements as set forth by the University;  </w:t>
      </w:r>
    </w:p>
    <w:p w14:paraId="1397D785" w14:textId="680A9F95" w:rsidR="034664A1" w:rsidRPr="001731B7" w:rsidRDefault="034664A1" w:rsidP="00A11E7F">
      <w:pPr>
        <w:pStyle w:val="ListParagraph"/>
        <w:numPr>
          <w:ilvl w:val="0"/>
          <w:numId w:val="96"/>
        </w:numPr>
        <w:rPr>
          <w:rFonts w:ascii="Arial" w:hAnsi="Arial" w:cs="Arial"/>
          <w:color w:val="000000" w:themeColor="text1"/>
          <w:sz w:val="24"/>
          <w:szCs w:val="24"/>
        </w:rPr>
      </w:pPr>
      <w:r w:rsidRPr="001731B7">
        <w:rPr>
          <w:rFonts w:ascii="Arial" w:hAnsi="Arial" w:cs="Arial"/>
          <w:color w:val="000000" w:themeColor="text1"/>
          <w:sz w:val="24"/>
          <w:szCs w:val="24"/>
        </w:rPr>
        <w:t>Design and develop the data models, ETL processes to load the dimensions, facts and any other required tables</w:t>
      </w:r>
      <w:r w:rsidR="00CF55BA">
        <w:rPr>
          <w:rFonts w:ascii="Arial" w:hAnsi="Arial" w:cs="Arial"/>
          <w:color w:val="000000" w:themeColor="text1"/>
          <w:sz w:val="24"/>
          <w:szCs w:val="24"/>
        </w:rPr>
        <w:t>;</w:t>
      </w:r>
      <w:r w:rsidRPr="001731B7">
        <w:rPr>
          <w:rFonts w:ascii="Arial" w:hAnsi="Arial" w:cs="Arial"/>
          <w:color w:val="000000" w:themeColor="text1"/>
          <w:sz w:val="24"/>
          <w:szCs w:val="24"/>
        </w:rPr>
        <w:t xml:space="preserve"> </w:t>
      </w:r>
    </w:p>
    <w:p w14:paraId="5DF1C278" w14:textId="5ACE0FD4" w:rsidR="034664A1" w:rsidRPr="001731B7" w:rsidRDefault="2B0663F6" w:rsidP="1AE66B30">
      <w:pPr>
        <w:pStyle w:val="ListParagraph"/>
        <w:numPr>
          <w:ilvl w:val="0"/>
          <w:numId w:val="96"/>
        </w:numPr>
        <w:rPr>
          <w:rFonts w:ascii="Arial" w:eastAsia="Arial" w:hAnsi="Arial" w:cs="Arial"/>
          <w:color w:val="000000" w:themeColor="text1"/>
          <w:sz w:val="24"/>
          <w:szCs w:val="24"/>
        </w:rPr>
      </w:pPr>
      <w:r w:rsidRPr="1AE66B30">
        <w:rPr>
          <w:rFonts w:ascii="Arial" w:hAnsi="Arial" w:cs="Arial"/>
          <w:color w:val="000000" w:themeColor="text1"/>
          <w:sz w:val="24"/>
          <w:szCs w:val="24"/>
        </w:rPr>
        <w:t xml:space="preserve">Ensure all data loads (extraction from source, loads into dimensions and facts, etc.) </w:t>
      </w:r>
      <w:r w:rsidR="4C59BF53" w:rsidRPr="1AE66B30">
        <w:rPr>
          <w:rFonts w:ascii="Arial" w:hAnsi="Arial" w:cs="Arial"/>
          <w:color w:val="000000" w:themeColor="text1"/>
          <w:sz w:val="24"/>
          <w:szCs w:val="24"/>
        </w:rPr>
        <w:t>are</w:t>
      </w:r>
      <w:r w:rsidRPr="1AE66B30">
        <w:rPr>
          <w:rFonts w:ascii="Arial" w:hAnsi="Arial" w:cs="Arial"/>
          <w:color w:val="000000" w:themeColor="text1"/>
          <w:sz w:val="24"/>
          <w:szCs w:val="24"/>
        </w:rPr>
        <w:t xml:space="preserve"> tuned so that the runtime </w:t>
      </w:r>
      <w:r w:rsidR="4C59BF53" w:rsidRPr="1AE66B30">
        <w:rPr>
          <w:rFonts w:ascii="Arial" w:hAnsi="Arial" w:cs="Arial"/>
          <w:color w:val="000000" w:themeColor="text1"/>
          <w:sz w:val="24"/>
          <w:szCs w:val="24"/>
        </w:rPr>
        <w:t xml:space="preserve">does not </w:t>
      </w:r>
      <w:r w:rsidRPr="1AE66B30">
        <w:rPr>
          <w:rFonts w:ascii="Arial" w:hAnsi="Arial" w:cs="Arial"/>
          <w:color w:val="000000" w:themeColor="text1"/>
          <w:sz w:val="24"/>
          <w:szCs w:val="24"/>
        </w:rPr>
        <w:t>exceed more than five hours</w:t>
      </w:r>
      <w:r w:rsidR="10F27E31" w:rsidRPr="1AE66B30">
        <w:rPr>
          <w:rFonts w:ascii="Arial" w:hAnsi="Arial" w:cs="Arial"/>
          <w:color w:val="000000" w:themeColor="text1"/>
          <w:sz w:val="24"/>
          <w:szCs w:val="24"/>
        </w:rPr>
        <w:t>;</w:t>
      </w:r>
    </w:p>
    <w:p w14:paraId="24D0DDF8" w14:textId="2E423021" w:rsidR="034664A1" w:rsidRPr="001731B7" w:rsidRDefault="034664A1" w:rsidP="00C12450">
      <w:pPr>
        <w:pStyle w:val="ListParagraph"/>
        <w:numPr>
          <w:ilvl w:val="0"/>
          <w:numId w:val="96"/>
        </w:numPr>
        <w:spacing w:after="0"/>
        <w:rPr>
          <w:rFonts w:ascii="Arial" w:hAnsi="Arial" w:cs="Arial"/>
          <w:color w:val="000000" w:themeColor="text1"/>
          <w:sz w:val="24"/>
          <w:szCs w:val="24"/>
        </w:rPr>
      </w:pPr>
      <w:r w:rsidRPr="001731B7">
        <w:rPr>
          <w:rFonts w:ascii="Arial" w:hAnsi="Arial" w:cs="Arial"/>
          <w:color w:val="000000" w:themeColor="text1"/>
          <w:sz w:val="24"/>
          <w:szCs w:val="24"/>
        </w:rPr>
        <w:t>Change the existing or create the new data extraction processes to address the snapshot datasets</w:t>
      </w:r>
      <w:r w:rsidR="00CF55BA">
        <w:rPr>
          <w:rFonts w:ascii="Arial" w:hAnsi="Arial" w:cs="Arial"/>
          <w:color w:val="000000" w:themeColor="text1"/>
          <w:sz w:val="24"/>
          <w:szCs w:val="24"/>
        </w:rPr>
        <w:t>;</w:t>
      </w:r>
    </w:p>
    <w:p w14:paraId="1C42224E" w14:textId="0A066910" w:rsidR="034664A1" w:rsidRPr="00211783" w:rsidRDefault="2B0663F6" w:rsidP="00A11E7F">
      <w:pPr>
        <w:pStyle w:val="ListParagraph"/>
        <w:numPr>
          <w:ilvl w:val="0"/>
          <w:numId w:val="96"/>
        </w:numPr>
        <w:rPr>
          <w:rFonts w:ascii="Arial" w:hAnsi="Arial" w:cs="Arial"/>
          <w:color w:val="000000" w:themeColor="text1"/>
          <w:sz w:val="24"/>
          <w:szCs w:val="24"/>
        </w:rPr>
      </w:pPr>
      <w:r w:rsidRPr="1AE66B30">
        <w:rPr>
          <w:rFonts w:ascii="Arial" w:hAnsi="Arial" w:cs="Arial"/>
          <w:color w:val="000000" w:themeColor="text1"/>
          <w:sz w:val="24"/>
          <w:szCs w:val="24"/>
        </w:rPr>
        <w:t xml:space="preserve">Detail documentation </w:t>
      </w:r>
      <w:r w:rsidR="4C59BF53" w:rsidRPr="1AE66B30">
        <w:rPr>
          <w:rFonts w:ascii="Arial" w:hAnsi="Arial" w:cs="Arial"/>
          <w:color w:val="000000" w:themeColor="text1"/>
          <w:sz w:val="24"/>
          <w:szCs w:val="24"/>
        </w:rPr>
        <w:t xml:space="preserve">for </w:t>
      </w:r>
      <w:r w:rsidRPr="1AE66B30">
        <w:rPr>
          <w:rFonts w:ascii="Arial" w:hAnsi="Arial" w:cs="Arial"/>
          <w:color w:val="000000" w:themeColor="text1"/>
          <w:sz w:val="24"/>
          <w:szCs w:val="24"/>
        </w:rPr>
        <w:t>all the new and changed ETL processes</w:t>
      </w:r>
      <w:r w:rsidR="10F27E31" w:rsidRPr="1AE66B30">
        <w:rPr>
          <w:rFonts w:ascii="Arial" w:hAnsi="Arial" w:cs="Arial"/>
          <w:color w:val="000000" w:themeColor="text1"/>
          <w:sz w:val="24"/>
          <w:szCs w:val="24"/>
        </w:rPr>
        <w:t>; and</w:t>
      </w:r>
    </w:p>
    <w:p w14:paraId="1682BF87" w14:textId="32BBE157" w:rsidR="00C12450" w:rsidRPr="00211783" w:rsidRDefault="2B0663F6" w:rsidP="00A11E7F">
      <w:pPr>
        <w:pStyle w:val="ListParagraph"/>
        <w:numPr>
          <w:ilvl w:val="0"/>
          <w:numId w:val="96"/>
        </w:numPr>
        <w:rPr>
          <w:rFonts w:ascii="Arial" w:hAnsi="Arial" w:cs="Arial"/>
          <w:color w:val="000000" w:themeColor="text1"/>
          <w:sz w:val="24"/>
          <w:szCs w:val="24"/>
        </w:rPr>
      </w:pPr>
      <w:r w:rsidRPr="1AE66B30">
        <w:rPr>
          <w:rFonts w:ascii="Arial" w:hAnsi="Arial" w:cs="Arial"/>
          <w:color w:val="000000" w:themeColor="text1"/>
          <w:sz w:val="24"/>
          <w:szCs w:val="24"/>
        </w:rPr>
        <w:t>Recreate all relevant currently existing central Dashboard</w:t>
      </w:r>
      <w:r w:rsidR="4F708480" w:rsidRPr="1AE66B30">
        <w:rPr>
          <w:rFonts w:ascii="Arial" w:hAnsi="Arial" w:cs="Arial"/>
          <w:color w:val="000000" w:themeColor="text1"/>
          <w:sz w:val="24"/>
          <w:szCs w:val="24"/>
        </w:rPr>
        <w:t>s</w:t>
      </w:r>
      <w:r w:rsidRPr="1AE66B30">
        <w:rPr>
          <w:rFonts w:ascii="Arial" w:hAnsi="Arial" w:cs="Arial"/>
          <w:color w:val="000000" w:themeColor="text1"/>
          <w:sz w:val="24"/>
          <w:szCs w:val="24"/>
        </w:rPr>
        <w:t xml:space="preserve"> and Reports.</w:t>
      </w:r>
      <w:r w:rsidR="11C081FD" w:rsidRPr="1AE66B30">
        <w:rPr>
          <w:rFonts w:cs="Arial"/>
          <w:color w:val="000000" w:themeColor="text1"/>
          <w:sz w:val="24"/>
          <w:szCs w:val="24"/>
        </w:rPr>
        <w:t xml:space="preserve"> </w:t>
      </w:r>
    </w:p>
    <w:p w14:paraId="4DA3A2D9" w14:textId="7F44ED05" w:rsidR="034664A1" w:rsidRPr="00410A6F" w:rsidRDefault="034664A1" w:rsidP="002CE997">
      <w:pPr>
        <w:rPr>
          <w:rFonts w:eastAsia="Calibri" w:cs="Arial"/>
          <w:color w:val="000000" w:themeColor="text1"/>
          <w:sz w:val="24"/>
        </w:rPr>
      </w:pPr>
      <w:r w:rsidRPr="00410A6F">
        <w:rPr>
          <w:rFonts w:eastAsia="Calibri" w:cs="Arial"/>
          <w:color w:val="000000" w:themeColor="text1"/>
          <w:sz w:val="24"/>
        </w:rPr>
        <w:t xml:space="preserve">In support of the establishment of appropriately trained University personnel on the software tools and methodologies to address future data extraction and reporting needs of the University, the Contractor shall provide the following services: </w:t>
      </w:r>
    </w:p>
    <w:p w14:paraId="776EA7EE" w14:textId="564A53EF" w:rsidR="002CE997" w:rsidRPr="00410A6F" w:rsidRDefault="002CE997" w:rsidP="002CE997">
      <w:pPr>
        <w:rPr>
          <w:rFonts w:eastAsia="Calibri" w:cs="Arial"/>
          <w:color w:val="000000" w:themeColor="text1"/>
          <w:sz w:val="24"/>
        </w:rPr>
      </w:pPr>
    </w:p>
    <w:p w14:paraId="0327874E" w14:textId="6749F077" w:rsidR="034664A1" w:rsidRPr="00410A6F" w:rsidRDefault="034664A1" w:rsidP="00211783">
      <w:pPr>
        <w:pStyle w:val="ListParagraph"/>
        <w:numPr>
          <w:ilvl w:val="0"/>
          <w:numId w:val="95"/>
        </w:numPr>
        <w:rPr>
          <w:rFonts w:ascii="Arial" w:hAnsi="Arial" w:cs="Arial"/>
          <w:color w:val="000000" w:themeColor="text1"/>
          <w:sz w:val="24"/>
          <w:szCs w:val="24"/>
        </w:rPr>
      </w:pPr>
      <w:r w:rsidRPr="00410A6F">
        <w:rPr>
          <w:rFonts w:ascii="Arial" w:hAnsi="Arial" w:cs="Arial"/>
          <w:color w:val="000000" w:themeColor="text1"/>
          <w:sz w:val="24"/>
          <w:szCs w:val="24"/>
        </w:rPr>
        <w:t xml:space="preserve">Data Extraction, Data Model, Reporting Tools Training Strategy development; </w:t>
      </w:r>
    </w:p>
    <w:p w14:paraId="72B26F56" w14:textId="00C63423" w:rsidR="034664A1" w:rsidRPr="00410A6F" w:rsidRDefault="034664A1" w:rsidP="00211783">
      <w:pPr>
        <w:pStyle w:val="ListParagraph"/>
        <w:numPr>
          <w:ilvl w:val="0"/>
          <w:numId w:val="95"/>
        </w:numPr>
        <w:rPr>
          <w:rFonts w:ascii="Arial" w:hAnsi="Arial" w:cs="Arial"/>
          <w:color w:val="000000" w:themeColor="text1"/>
          <w:sz w:val="24"/>
          <w:szCs w:val="24"/>
        </w:rPr>
      </w:pPr>
      <w:r w:rsidRPr="00410A6F">
        <w:rPr>
          <w:rFonts w:ascii="Arial" w:hAnsi="Arial" w:cs="Arial"/>
          <w:color w:val="000000" w:themeColor="text1"/>
          <w:sz w:val="24"/>
          <w:szCs w:val="24"/>
        </w:rPr>
        <w:t xml:space="preserve">Curriculum development and training content development; </w:t>
      </w:r>
    </w:p>
    <w:p w14:paraId="71A230DE" w14:textId="7D25B250" w:rsidR="034664A1" w:rsidRPr="00410A6F" w:rsidRDefault="034664A1" w:rsidP="00211783">
      <w:pPr>
        <w:pStyle w:val="ListParagraph"/>
        <w:numPr>
          <w:ilvl w:val="0"/>
          <w:numId w:val="95"/>
        </w:numPr>
        <w:rPr>
          <w:rFonts w:ascii="Arial" w:hAnsi="Arial" w:cs="Arial"/>
          <w:color w:val="000000" w:themeColor="text1"/>
          <w:sz w:val="24"/>
          <w:szCs w:val="24"/>
        </w:rPr>
      </w:pPr>
      <w:r w:rsidRPr="00410A6F">
        <w:rPr>
          <w:rFonts w:ascii="Arial" w:hAnsi="Arial" w:cs="Arial"/>
          <w:color w:val="000000" w:themeColor="text1"/>
          <w:sz w:val="24"/>
          <w:szCs w:val="24"/>
        </w:rPr>
        <w:t xml:space="preserve">Training execution; and  </w:t>
      </w:r>
    </w:p>
    <w:p w14:paraId="330D149A" w14:textId="3A6A5351" w:rsidR="002CE997" w:rsidRPr="00D27A09" w:rsidRDefault="034664A1" w:rsidP="00D27A09">
      <w:pPr>
        <w:pStyle w:val="ListParagraph"/>
        <w:numPr>
          <w:ilvl w:val="0"/>
          <w:numId w:val="95"/>
        </w:numPr>
        <w:rPr>
          <w:rFonts w:cs="Arial"/>
          <w:color w:val="000000" w:themeColor="text1"/>
          <w:sz w:val="24"/>
        </w:rPr>
      </w:pPr>
      <w:r w:rsidRPr="00410A6F">
        <w:rPr>
          <w:rFonts w:ascii="Arial" w:hAnsi="Arial" w:cs="Arial"/>
          <w:color w:val="000000" w:themeColor="text1"/>
          <w:sz w:val="24"/>
          <w:szCs w:val="24"/>
        </w:rPr>
        <w:t xml:space="preserve">Knowledge transfer assessment. </w:t>
      </w:r>
    </w:p>
    <w:p w14:paraId="595729D7" w14:textId="7F8D53DC" w:rsidR="034664A1" w:rsidRPr="00410A6F" w:rsidRDefault="034664A1" w:rsidP="002CE997">
      <w:pPr>
        <w:rPr>
          <w:rFonts w:eastAsia="Calibri" w:cs="Arial"/>
          <w:color w:val="000000" w:themeColor="text1"/>
          <w:sz w:val="24"/>
        </w:rPr>
      </w:pPr>
      <w:r w:rsidRPr="00410A6F">
        <w:rPr>
          <w:rFonts w:eastAsia="Calibri" w:cs="Arial"/>
          <w:b/>
          <w:bCs/>
          <w:color w:val="000000" w:themeColor="text1"/>
          <w:sz w:val="24"/>
        </w:rPr>
        <w:t>Deliverables</w:t>
      </w:r>
      <w:r w:rsidRPr="00410A6F">
        <w:rPr>
          <w:rFonts w:eastAsia="Calibri" w:cs="Arial"/>
          <w:color w:val="000000" w:themeColor="text1"/>
          <w:sz w:val="24"/>
        </w:rPr>
        <w:t xml:space="preserve">: </w:t>
      </w:r>
    </w:p>
    <w:p w14:paraId="19435755" w14:textId="1D6624E3" w:rsidR="034664A1" w:rsidRPr="00410A6F" w:rsidRDefault="034664A1" w:rsidP="00211783">
      <w:pPr>
        <w:pStyle w:val="ListParagraph"/>
        <w:numPr>
          <w:ilvl w:val="0"/>
          <w:numId w:val="94"/>
        </w:numPr>
        <w:rPr>
          <w:rFonts w:ascii="Arial" w:hAnsi="Arial" w:cs="Arial"/>
          <w:color w:val="000000" w:themeColor="text1"/>
          <w:sz w:val="24"/>
          <w:szCs w:val="24"/>
        </w:rPr>
      </w:pPr>
      <w:r w:rsidRPr="00410A6F">
        <w:rPr>
          <w:rFonts w:ascii="Arial" w:hAnsi="Arial" w:cs="Arial"/>
          <w:color w:val="000000" w:themeColor="text1"/>
          <w:sz w:val="24"/>
          <w:szCs w:val="24"/>
        </w:rPr>
        <w:t xml:space="preserve">Data Extraction, Data Modeling, Repository Development, Report and Dashboard building Strategy and Plan </w:t>
      </w:r>
    </w:p>
    <w:p w14:paraId="2DCCA5BC" w14:textId="77777777" w:rsidR="00552B4D" w:rsidRDefault="034664A1" w:rsidP="00211783">
      <w:pPr>
        <w:pStyle w:val="ListParagraph"/>
        <w:numPr>
          <w:ilvl w:val="0"/>
          <w:numId w:val="94"/>
        </w:numPr>
        <w:rPr>
          <w:rFonts w:ascii="Arial" w:hAnsi="Arial" w:cs="Arial"/>
          <w:color w:val="000000" w:themeColor="text1"/>
          <w:sz w:val="24"/>
          <w:szCs w:val="24"/>
        </w:rPr>
      </w:pPr>
      <w:r w:rsidRPr="00410A6F">
        <w:rPr>
          <w:rFonts w:ascii="Arial" w:hAnsi="Arial" w:cs="Arial"/>
          <w:color w:val="000000" w:themeColor="text1"/>
          <w:sz w:val="24"/>
          <w:szCs w:val="24"/>
        </w:rPr>
        <w:t>Completed Data Extracts (with schedules), Data Models, Subject Areas, Reports and Dashboards</w:t>
      </w:r>
    </w:p>
    <w:p w14:paraId="4B9D242F" w14:textId="51BE9F0A" w:rsidR="034664A1" w:rsidRDefault="034664A1" w:rsidP="00552B4D">
      <w:pPr>
        <w:pStyle w:val="ListParagraph"/>
        <w:numPr>
          <w:ilvl w:val="0"/>
          <w:numId w:val="94"/>
        </w:numPr>
        <w:rPr>
          <w:rFonts w:cs="Calibri"/>
          <w:sz w:val="23"/>
          <w:szCs w:val="23"/>
        </w:rPr>
      </w:pPr>
      <w:r w:rsidRPr="00552B4D">
        <w:rPr>
          <w:rFonts w:ascii="Arial" w:hAnsi="Arial" w:cs="Arial"/>
          <w:color w:val="000000" w:themeColor="text1"/>
          <w:sz w:val="24"/>
          <w:szCs w:val="24"/>
        </w:rPr>
        <w:t>Data Extraction, Data Modeling, Repository Development Training Development, Execution, and Successful Preparation</w:t>
      </w:r>
    </w:p>
    <w:p w14:paraId="4CD3420D" w14:textId="3EB57D04" w:rsidR="034664A1" w:rsidRPr="00552B4D" w:rsidRDefault="2B0663F6" w:rsidP="1AE66B30">
      <w:pPr>
        <w:ind w:firstLine="720"/>
        <w:jc w:val="center"/>
        <w:rPr>
          <w:rFonts w:eastAsia="Calibri" w:cs="Arial"/>
          <w:color w:val="000000" w:themeColor="text1"/>
          <w:sz w:val="24"/>
        </w:rPr>
      </w:pPr>
      <w:r w:rsidRPr="1AE66B30">
        <w:rPr>
          <w:rFonts w:eastAsia="Arial" w:cs="Arial"/>
          <w:b/>
          <w:bCs/>
          <w:color w:val="000000" w:themeColor="text1"/>
          <w:sz w:val="24"/>
        </w:rPr>
        <w:t xml:space="preserve">Table </w:t>
      </w:r>
      <w:r w:rsidR="154A8480" w:rsidRPr="1AE66B30">
        <w:rPr>
          <w:rFonts w:eastAsia="Arial" w:cs="Arial"/>
          <w:b/>
          <w:bCs/>
          <w:color w:val="000000" w:themeColor="text1"/>
          <w:sz w:val="24"/>
        </w:rPr>
        <w:t>7</w:t>
      </w:r>
      <w:r w:rsidRPr="1AE66B30">
        <w:rPr>
          <w:rFonts w:eastAsia="Arial" w:cs="Arial"/>
          <w:b/>
          <w:bCs/>
          <w:color w:val="000000" w:themeColor="text1"/>
          <w:sz w:val="24"/>
        </w:rPr>
        <w:t xml:space="preserve">: </w:t>
      </w:r>
      <w:r w:rsidRPr="1AE66B30">
        <w:rPr>
          <w:rFonts w:eastAsia="Calibri" w:cs="Arial"/>
          <w:b/>
          <w:bCs/>
          <w:color w:val="000000" w:themeColor="text1"/>
          <w:sz w:val="24"/>
        </w:rPr>
        <w:t xml:space="preserve">Data Warehousing and </w:t>
      </w:r>
      <w:r w:rsidR="12E293BF" w:rsidRPr="1AE66B30">
        <w:rPr>
          <w:rFonts w:eastAsia="Calibri" w:cs="Arial"/>
          <w:b/>
          <w:bCs/>
          <w:color w:val="000000" w:themeColor="text1"/>
          <w:sz w:val="24"/>
        </w:rPr>
        <w:t xml:space="preserve">External </w:t>
      </w:r>
      <w:r w:rsidRPr="1AE66B30">
        <w:rPr>
          <w:rFonts w:eastAsia="Calibri" w:cs="Arial"/>
          <w:b/>
          <w:bCs/>
          <w:color w:val="000000" w:themeColor="text1"/>
          <w:sz w:val="24"/>
        </w:rPr>
        <w:t xml:space="preserve">Reporting Matrix </w:t>
      </w:r>
    </w:p>
    <w:tbl>
      <w:tblPr>
        <w:tblW w:w="9255" w:type="dxa"/>
        <w:tblInd w:w="105" w:type="dxa"/>
        <w:tblLayout w:type="fixed"/>
        <w:tblLook w:val="04A0" w:firstRow="1" w:lastRow="0" w:firstColumn="1" w:lastColumn="0" w:noHBand="0" w:noVBand="1"/>
      </w:tblPr>
      <w:tblGrid>
        <w:gridCol w:w="6315"/>
        <w:gridCol w:w="1485"/>
        <w:gridCol w:w="1455"/>
      </w:tblGrid>
      <w:tr w:rsidR="002CE997" w14:paraId="7E609BDC" w14:textId="77777777" w:rsidTr="1AE66B30">
        <w:trPr>
          <w:trHeight w:val="420"/>
        </w:trPr>
        <w:tc>
          <w:tcPr>
            <w:tcW w:w="631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bookmarkEnd w:id="24"/>
          <w:p w14:paraId="51029B77" w14:textId="41D05D36" w:rsidR="002CE997" w:rsidRDefault="002CE997" w:rsidP="002CE997">
            <w:pPr>
              <w:jc w:val="center"/>
              <w:rPr>
                <w:rFonts w:eastAsia="Arial" w:cs="Arial"/>
                <w:color w:val="000000" w:themeColor="text1"/>
                <w:sz w:val="23"/>
                <w:szCs w:val="23"/>
              </w:rPr>
            </w:pPr>
            <w:r w:rsidRPr="002CE997">
              <w:rPr>
                <w:rFonts w:eastAsia="Arial" w:cs="Arial"/>
                <w:b/>
                <w:bCs/>
                <w:sz w:val="23"/>
                <w:szCs w:val="23"/>
              </w:rPr>
              <w:t>Activities</w:t>
            </w:r>
            <w:r w:rsidRPr="002CE997">
              <w:rPr>
                <w:rFonts w:eastAsia="Arial" w:cs="Arial"/>
                <w:color w:val="000000" w:themeColor="text1"/>
                <w:sz w:val="23"/>
                <w:szCs w:val="23"/>
              </w:rPr>
              <w:t xml:space="preserve"> </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003500" w14:textId="18ED7850" w:rsidR="002CE997" w:rsidRDefault="002CE997" w:rsidP="002CE997">
            <w:pPr>
              <w:jc w:val="center"/>
              <w:rPr>
                <w:rFonts w:eastAsia="Arial" w:cs="Arial"/>
                <w:color w:val="000000" w:themeColor="text1"/>
                <w:sz w:val="23"/>
                <w:szCs w:val="23"/>
              </w:rPr>
            </w:pPr>
            <w:r w:rsidRPr="002CE997">
              <w:rPr>
                <w:rFonts w:eastAsia="Arial" w:cs="Arial"/>
                <w:b/>
                <w:bCs/>
                <w:color w:val="000000" w:themeColor="text1"/>
                <w:sz w:val="23"/>
                <w:szCs w:val="23"/>
              </w:rPr>
              <w:t>Contractor</w:t>
            </w:r>
            <w:r w:rsidRPr="002CE997">
              <w:rPr>
                <w:rFonts w:eastAsia="Arial" w:cs="Arial"/>
                <w:color w:val="000000" w:themeColor="text1"/>
                <w:sz w:val="23"/>
                <w:szCs w:val="23"/>
              </w:rPr>
              <w:t xml:space="preserve"> </w:t>
            </w:r>
          </w:p>
        </w:tc>
        <w:tc>
          <w:tcPr>
            <w:tcW w:w="14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1585A92" w14:textId="1AC69388" w:rsidR="002CE997" w:rsidRDefault="002CE997" w:rsidP="002CE997">
            <w:pPr>
              <w:jc w:val="center"/>
              <w:rPr>
                <w:rFonts w:eastAsia="Arial" w:cs="Arial"/>
                <w:color w:val="000000" w:themeColor="text1"/>
                <w:sz w:val="23"/>
                <w:szCs w:val="23"/>
              </w:rPr>
            </w:pPr>
            <w:r w:rsidRPr="002CE997">
              <w:rPr>
                <w:rFonts w:eastAsia="Arial" w:cs="Arial"/>
                <w:b/>
                <w:bCs/>
                <w:color w:val="000000" w:themeColor="text1"/>
                <w:sz w:val="23"/>
                <w:szCs w:val="23"/>
              </w:rPr>
              <w:t>University</w:t>
            </w:r>
            <w:r w:rsidRPr="002CE997">
              <w:rPr>
                <w:rFonts w:eastAsia="Arial" w:cs="Arial"/>
                <w:color w:val="000000" w:themeColor="text1"/>
                <w:sz w:val="23"/>
                <w:szCs w:val="23"/>
              </w:rPr>
              <w:t xml:space="preserve"> </w:t>
            </w:r>
          </w:p>
        </w:tc>
      </w:tr>
      <w:tr w:rsidR="002CE997" w14:paraId="568A36B6"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3EC665D2" w14:textId="7B3D83D4" w:rsidR="002CE997" w:rsidRPr="00D27A09" w:rsidRDefault="1824784F" w:rsidP="1AE66B30">
            <w:pPr>
              <w:rPr>
                <w:rFonts w:eastAsia="Arial" w:cs="Arial"/>
                <w:sz w:val="24"/>
              </w:rPr>
            </w:pPr>
            <w:r w:rsidRPr="1AE66B30">
              <w:rPr>
                <w:rFonts w:eastAsia="Arial" w:cs="Arial"/>
                <w:sz w:val="24"/>
              </w:rPr>
              <w:t xml:space="preserve">Manage </w:t>
            </w:r>
            <w:r w:rsidR="09021FA5" w:rsidRPr="1AE66B30">
              <w:rPr>
                <w:rFonts w:eastAsia="Arial" w:cs="Arial"/>
                <w:sz w:val="24"/>
              </w:rPr>
              <w:t>reports, queries, connections, and scheduling activities needed for data extraction</w:t>
            </w:r>
          </w:p>
        </w:tc>
        <w:tc>
          <w:tcPr>
            <w:tcW w:w="1485" w:type="dxa"/>
            <w:tcBorders>
              <w:top w:val="single" w:sz="6" w:space="0" w:color="auto"/>
              <w:left w:val="single" w:sz="6" w:space="0" w:color="auto"/>
              <w:bottom w:val="single" w:sz="6" w:space="0" w:color="auto"/>
              <w:right w:val="single" w:sz="6" w:space="0" w:color="auto"/>
            </w:tcBorders>
            <w:vAlign w:val="center"/>
          </w:tcPr>
          <w:p w14:paraId="28D1EF3D" w14:textId="13C0E1DE"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1F8E722F" w14:textId="0190A8FC"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2A17FB06"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33794BCE" w14:textId="05FDFBA0" w:rsidR="002CE997" w:rsidRPr="00D27A09" w:rsidRDefault="446004FD" w:rsidP="1AE66B30">
            <w:pPr>
              <w:rPr>
                <w:rFonts w:eastAsia="Arial" w:cs="Arial"/>
                <w:sz w:val="24"/>
              </w:rPr>
            </w:pPr>
            <w:r w:rsidRPr="1AE66B30">
              <w:rPr>
                <w:rFonts w:eastAsia="Arial" w:cs="Arial"/>
                <w:sz w:val="24"/>
              </w:rPr>
              <w:t>Develop d</w:t>
            </w:r>
            <w:r w:rsidR="09021FA5" w:rsidRPr="1AE66B30">
              <w:rPr>
                <w:rFonts w:eastAsia="Arial" w:cs="Arial"/>
                <w:sz w:val="24"/>
              </w:rPr>
              <w:t xml:space="preserve">isposition, and </w:t>
            </w:r>
            <w:r w:rsidRPr="1AE66B30">
              <w:rPr>
                <w:rFonts w:eastAsia="Arial" w:cs="Arial"/>
                <w:sz w:val="24"/>
              </w:rPr>
              <w:t>p</w:t>
            </w:r>
            <w:r w:rsidR="09021FA5" w:rsidRPr="1AE66B30">
              <w:rPr>
                <w:rFonts w:eastAsia="Arial" w:cs="Arial"/>
                <w:sz w:val="24"/>
              </w:rPr>
              <w:t xml:space="preserve">rioritization of </w:t>
            </w:r>
            <w:r w:rsidRPr="1AE66B30">
              <w:rPr>
                <w:rFonts w:eastAsia="Arial" w:cs="Arial"/>
                <w:sz w:val="24"/>
              </w:rPr>
              <w:t>r</w:t>
            </w:r>
            <w:r w:rsidR="09021FA5" w:rsidRPr="1AE66B30">
              <w:rPr>
                <w:rFonts w:eastAsia="Arial" w:cs="Arial"/>
                <w:sz w:val="24"/>
              </w:rPr>
              <w:t xml:space="preserve">eports, </w:t>
            </w:r>
            <w:r w:rsidRPr="1AE66B30">
              <w:rPr>
                <w:rFonts w:eastAsia="Arial" w:cs="Arial"/>
                <w:sz w:val="24"/>
              </w:rPr>
              <w:t>q</w:t>
            </w:r>
            <w:r w:rsidR="09021FA5" w:rsidRPr="1AE66B30">
              <w:rPr>
                <w:rFonts w:eastAsia="Arial" w:cs="Arial"/>
                <w:sz w:val="24"/>
              </w:rPr>
              <w:t xml:space="preserve">ueries and scheduling needed for extraction Inventory </w:t>
            </w:r>
          </w:p>
        </w:tc>
        <w:tc>
          <w:tcPr>
            <w:tcW w:w="1485" w:type="dxa"/>
            <w:tcBorders>
              <w:top w:val="single" w:sz="6" w:space="0" w:color="auto"/>
              <w:left w:val="single" w:sz="6" w:space="0" w:color="auto"/>
              <w:bottom w:val="single" w:sz="6" w:space="0" w:color="auto"/>
              <w:right w:val="single" w:sz="6" w:space="0" w:color="auto"/>
            </w:tcBorders>
            <w:vAlign w:val="center"/>
          </w:tcPr>
          <w:p w14:paraId="1D0A9A14" w14:textId="13276553" w:rsidR="002CE997" w:rsidRPr="00D27A09" w:rsidRDefault="002CE997" w:rsidP="002CE997">
            <w:pPr>
              <w:jc w:val="center"/>
              <w:rPr>
                <w:rFonts w:eastAsia="Arial" w:cs="Arial"/>
                <w:sz w:val="24"/>
              </w:rPr>
            </w:pPr>
            <w:r w:rsidRPr="00D27A09">
              <w:rPr>
                <w:rFonts w:eastAsia="Arial" w:cs="Arial"/>
                <w:sz w:val="24"/>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5DC2ED2A" w14:textId="764C5B05" w:rsidR="002CE997" w:rsidRPr="00D27A09" w:rsidRDefault="002CE997" w:rsidP="002CE997">
            <w:pPr>
              <w:jc w:val="center"/>
              <w:rPr>
                <w:rFonts w:eastAsia="Arial" w:cs="Arial"/>
                <w:sz w:val="24"/>
              </w:rPr>
            </w:pPr>
            <w:r w:rsidRPr="00D27A09">
              <w:rPr>
                <w:rFonts w:eastAsia="Arial" w:cs="Arial"/>
                <w:sz w:val="24"/>
              </w:rPr>
              <w:t xml:space="preserve">Lead </w:t>
            </w:r>
          </w:p>
        </w:tc>
      </w:tr>
      <w:tr w:rsidR="002CE997" w14:paraId="68726F2A"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004E434E" w14:textId="10FDAE28" w:rsidR="002CE997" w:rsidRPr="00D27A09" w:rsidRDefault="749CF718" w:rsidP="1AE66B30">
            <w:pPr>
              <w:rPr>
                <w:rFonts w:eastAsia="Arial" w:cs="Arial"/>
                <w:sz w:val="24"/>
              </w:rPr>
            </w:pPr>
            <w:r w:rsidRPr="1AE66B30">
              <w:rPr>
                <w:rFonts w:eastAsia="Arial" w:cs="Arial"/>
                <w:sz w:val="24"/>
              </w:rPr>
              <w:t>Design r</w:t>
            </w:r>
            <w:r w:rsidR="09021FA5" w:rsidRPr="1AE66B30">
              <w:rPr>
                <w:rFonts w:eastAsia="Arial" w:cs="Arial"/>
                <w:sz w:val="24"/>
              </w:rPr>
              <w:t xml:space="preserve">eports, queries, connections, and scheduling activities </w:t>
            </w:r>
          </w:p>
        </w:tc>
        <w:tc>
          <w:tcPr>
            <w:tcW w:w="1485" w:type="dxa"/>
            <w:tcBorders>
              <w:top w:val="single" w:sz="6" w:space="0" w:color="auto"/>
              <w:left w:val="single" w:sz="6" w:space="0" w:color="auto"/>
              <w:bottom w:val="single" w:sz="6" w:space="0" w:color="auto"/>
              <w:right w:val="single" w:sz="6" w:space="0" w:color="auto"/>
            </w:tcBorders>
            <w:vAlign w:val="center"/>
          </w:tcPr>
          <w:p w14:paraId="7A022126" w14:textId="4D55FA6E" w:rsidR="002CE997" w:rsidRPr="00D27A09" w:rsidRDefault="4C53297A" w:rsidP="1AE66B30">
            <w:pPr>
              <w:jc w:val="center"/>
              <w:rPr>
                <w:rFonts w:eastAsia="Arial" w:cs="Arial"/>
                <w:sz w:val="24"/>
              </w:rPr>
            </w:pPr>
            <w:r w:rsidRPr="1AE66B30">
              <w:rPr>
                <w:rFonts w:eastAsia="Arial" w:cs="Arial"/>
                <w:sz w:val="24"/>
              </w:rPr>
              <w:t>Lead</w:t>
            </w:r>
          </w:p>
        </w:tc>
        <w:tc>
          <w:tcPr>
            <w:tcW w:w="1455" w:type="dxa"/>
            <w:tcBorders>
              <w:top w:val="single" w:sz="6" w:space="0" w:color="auto"/>
              <w:left w:val="single" w:sz="6" w:space="0" w:color="auto"/>
              <w:bottom w:val="single" w:sz="6" w:space="0" w:color="auto"/>
              <w:right w:val="single" w:sz="6" w:space="0" w:color="auto"/>
            </w:tcBorders>
            <w:vAlign w:val="center"/>
          </w:tcPr>
          <w:p w14:paraId="47276A46" w14:textId="746938D3" w:rsidR="002CE997" w:rsidRPr="00D27A09" w:rsidRDefault="4C53297A" w:rsidP="1AE66B30">
            <w:pPr>
              <w:jc w:val="center"/>
              <w:rPr>
                <w:rFonts w:eastAsia="Arial" w:cs="Arial"/>
                <w:sz w:val="24"/>
              </w:rPr>
            </w:pPr>
            <w:r w:rsidRPr="1AE66B30">
              <w:rPr>
                <w:rFonts w:eastAsia="Arial" w:cs="Arial"/>
                <w:sz w:val="24"/>
              </w:rPr>
              <w:t>Assist</w:t>
            </w:r>
          </w:p>
        </w:tc>
      </w:tr>
      <w:tr w:rsidR="1AE66B30" w14:paraId="2D114E11"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1A33B894" w14:textId="0A21774B" w:rsidR="4C53297A" w:rsidRDefault="4C53297A" w:rsidP="1AE66B30">
            <w:pPr>
              <w:rPr>
                <w:sz w:val="24"/>
              </w:rPr>
            </w:pPr>
            <w:r w:rsidRPr="1AE66B30">
              <w:rPr>
                <w:sz w:val="24"/>
              </w:rPr>
              <w:t>Data model, Data extraction design and scheduling of data extraction artifacts.</w:t>
            </w:r>
          </w:p>
        </w:tc>
        <w:tc>
          <w:tcPr>
            <w:tcW w:w="1485" w:type="dxa"/>
            <w:tcBorders>
              <w:top w:val="single" w:sz="6" w:space="0" w:color="auto"/>
              <w:left w:val="single" w:sz="6" w:space="0" w:color="auto"/>
              <w:bottom w:val="single" w:sz="6" w:space="0" w:color="auto"/>
              <w:right w:val="single" w:sz="6" w:space="0" w:color="auto"/>
            </w:tcBorders>
            <w:vAlign w:val="center"/>
          </w:tcPr>
          <w:p w14:paraId="19C43120" w14:textId="55CC5890" w:rsidR="4C53297A" w:rsidRDefault="4C53297A" w:rsidP="1AE66B30">
            <w:pPr>
              <w:jc w:val="center"/>
              <w:rPr>
                <w:sz w:val="24"/>
              </w:rPr>
            </w:pPr>
            <w:r w:rsidRPr="1AE66B30">
              <w:rPr>
                <w:sz w:val="24"/>
              </w:rPr>
              <w:t>Assist</w:t>
            </w:r>
          </w:p>
        </w:tc>
        <w:tc>
          <w:tcPr>
            <w:tcW w:w="1455" w:type="dxa"/>
            <w:tcBorders>
              <w:top w:val="single" w:sz="6" w:space="0" w:color="auto"/>
              <w:left w:val="single" w:sz="6" w:space="0" w:color="auto"/>
              <w:bottom w:val="single" w:sz="6" w:space="0" w:color="auto"/>
              <w:right w:val="single" w:sz="6" w:space="0" w:color="auto"/>
            </w:tcBorders>
            <w:vAlign w:val="center"/>
          </w:tcPr>
          <w:p w14:paraId="0AA9DC22" w14:textId="31C3ED3B" w:rsidR="4C53297A" w:rsidRDefault="4C53297A" w:rsidP="1AE66B30">
            <w:pPr>
              <w:jc w:val="center"/>
              <w:rPr>
                <w:sz w:val="24"/>
              </w:rPr>
            </w:pPr>
            <w:r w:rsidRPr="1AE66B30">
              <w:rPr>
                <w:sz w:val="24"/>
              </w:rPr>
              <w:t>Lead</w:t>
            </w:r>
          </w:p>
        </w:tc>
      </w:tr>
      <w:tr w:rsidR="002CE997" w14:paraId="46176709"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02AC003C" w14:textId="2AACD4AC" w:rsidR="002CE997" w:rsidRPr="00D27A09" w:rsidRDefault="1824784F" w:rsidP="1AE66B30">
            <w:pPr>
              <w:rPr>
                <w:rFonts w:eastAsia="Arial" w:cs="Arial"/>
                <w:sz w:val="24"/>
              </w:rPr>
            </w:pPr>
            <w:r w:rsidRPr="1AE66B30">
              <w:rPr>
                <w:rFonts w:eastAsia="Arial" w:cs="Arial"/>
                <w:sz w:val="24"/>
              </w:rPr>
              <w:t>Perform d</w:t>
            </w:r>
            <w:r w:rsidR="09021FA5" w:rsidRPr="1AE66B30">
              <w:rPr>
                <w:rFonts w:eastAsia="Arial" w:cs="Arial"/>
                <w:sz w:val="24"/>
              </w:rPr>
              <w:t xml:space="preserve">ata extract development and </w:t>
            </w:r>
            <w:r w:rsidR="556574B6" w:rsidRPr="1AE66B30">
              <w:rPr>
                <w:rFonts w:eastAsia="Arial" w:cs="Arial"/>
                <w:sz w:val="24"/>
              </w:rPr>
              <w:t>t</w:t>
            </w:r>
            <w:r w:rsidR="09021FA5" w:rsidRPr="1AE66B30">
              <w:rPr>
                <w:rFonts w:eastAsia="Arial" w:cs="Arial"/>
                <w:sz w:val="24"/>
              </w:rPr>
              <w:t>esting</w:t>
            </w:r>
          </w:p>
        </w:tc>
        <w:tc>
          <w:tcPr>
            <w:tcW w:w="1485" w:type="dxa"/>
            <w:tcBorders>
              <w:top w:val="single" w:sz="6" w:space="0" w:color="auto"/>
              <w:left w:val="single" w:sz="6" w:space="0" w:color="auto"/>
              <w:bottom w:val="single" w:sz="6" w:space="0" w:color="auto"/>
              <w:right w:val="single" w:sz="6" w:space="0" w:color="auto"/>
            </w:tcBorders>
            <w:vAlign w:val="center"/>
          </w:tcPr>
          <w:p w14:paraId="3378BB5F" w14:textId="65E8DC09"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72A6796C" w14:textId="14D3059A"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7139BDBE"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7336BD80" w14:textId="6D8F471E" w:rsidR="002CE997" w:rsidRPr="00D27A09" w:rsidRDefault="09021FA5" w:rsidP="1AE66B30">
            <w:pPr>
              <w:rPr>
                <w:rFonts w:eastAsia="Arial" w:cs="Arial"/>
                <w:sz w:val="24"/>
              </w:rPr>
            </w:pPr>
            <w:r w:rsidRPr="1AE66B30">
              <w:rPr>
                <w:rFonts w:eastAsia="Arial" w:cs="Arial"/>
                <w:sz w:val="24"/>
              </w:rPr>
              <w:t xml:space="preserve">Provide </w:t>
            </w:r>
            <w:r w:rsidR="446004FD" w:rsidRPr="1AE66B30">
              <w:rPr>
                <w:rFonts w:eastAsia="Arial" w:cs="Arial"/>
                <w:sz w:val="24"/>
              </w:rPr>
              <w:t>s</w:t>
            </w:r>
            <w:r w:rsidRPr="1AE66B30">
              <w:rPr>
                <w:rFonts w:eastAsia="Arial" w:cs="Arial"/>
                <w:sz w:val="24"/>
              </w:rPr>
              <w:t xml:space="preserve">ubject </w:t>
            </w:r>
            <w:r w:rsidR="446004FD" w:rsidRPr="1AE66B30">
              <w:rPr>
                <w:rFonts w:eastAsia="Arial" w:cs="Arial"/>
                <w:sz w:val="24"/>
              </w:rPr>
              <w:t>m</w:t>
            </w:r>
            <w:r w:rsidRPr="1AE66B30">
              <w:rPr>
                <w:rFonts w:eastAsia="Arial" w:cs="Arial"/>
                <w:sz w:val="24"/>
              </w:rPr>
              <w:t xml:space="preserve">atter </w:t>
            </w:r>
            <w:r w:rsidR="446004FD" w:rsidRPr="1AE66B30">
              <w:rPr>
                <w:rFonts w:eastAsia="Arial" w:cs="Arial"/>
                <w:sz w:val="24"/>
              </w:rPr>
              <w:t>e</w:t>
            </w:r>
            <w:r w:rsidRPr="1AE66B30">
              <w:rPr>
                <w:rFonts w:eastAsia="Arial" w:cs="Arial"/>
                <w:sz w:val="24"/>
              </w:rPr>
              <w:t xml:space="preserve">xpertise on </w:t>
            </w:r>
            <w:r w:rsidR="446004FD" w:rsidRPr="1AE66B30">
              <w:rPr>
                <w:rFonts w:eastAsia="Arial" w:cs="Arial"/>
                <w:sz w:val="24"/>
              </w:rPr>
              <w:t>d</w:t>
            </w:r>
            <w:r w:rsidRPr="1AE66B30">
              <w:rPr>
                <w:rFonts w:eastAsia="Arial" w:cs="Arial"/>
                <w:sz w:val="24"/>
              </w:rPr>
              <w:t xml:space="preserve">elivered </w:t>
            </w:r>
            <w:r w:rsidR="446004FD" w:rsidRPr="1AE66B30">
              <w:rPr>
                <w:rFonts w:eastAsia="Arial" w:cs="Arial"/>
                <w:sz w:val="24"/>
              </w:rPr>
              <w:t>r</w:t>
            </w:r>
            <w:r w:rsidRPr="1AE66B30">
              <w:rPr>
                <w:rFonts w:eastAsia="Arial" w:cs="Arial"/>
                <w:sz w:val="24"/>
              </w:rPr>
              <w:t>eports, APIs, or other relevant data extract tools and processes</w:t>
            </w:r>
          </w:p>
        </w:tc>
        <w:tc>
          <w:tcPr>
            <w:tcW w:w="1485" w:type="dxa"/>
            <w:tcBorders>
              <w:top w:val="single" w:sz="6" w:space="0" w:color="auto"/>
              <w:left w:val="single" w:sz="6" w:space="0" w:color="auto"/>
              <w:bottom w:val="single" w:sz="6" w:space="0" w:color="auto"/>
              <w:right w:val="single" w:sz="6" w:space="0" w:color="auto"/>
            </w:tcBorders>
            <w:vAlign w:val="center"/>
          </w:tcPr>
          <w:p w14:paraId="0B0B4D6E" w14:textId="22A33407"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6872FE38" w14:textId="204C36BC"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04798967"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700E6C35" w14:textId="2A5D0931" w:rsidR="002CE997" w:rsidRPr="00D27A09" w:rsidRDefault="1824784F" w:rsidP="1AE66B30">
            <w:pPr>
              <w:rPr>
                <w:rFonts w:eastAsia="Arial" w:cs="Arial"/>
                <w:sz w:val="24"/>
              </w:rPr>
            </w:pPr>
            <w:r w:rsidRPr="1AE66B30">
              <w:rPr>
                <w:rFonts w:eastAsia="Arial" w:cs="Arial"/>
                <w:sz w:val="24"/>
              </w:rPr>
              <w:t xml:space="preserve">Manage </w:t>
            </w:r>
            <w:r w:rsidR="09021FA5" w:rsidRPr="1AE66B30">
              <w:rPr>
                <w:rFonts w:eastAsia="Arial" w:cs="Arial"/>
                <w:sz w:val="24"/>
              </w:rPr>
              <w:t>ETL process for loading facts and dimensions</w:t>
            </w:r>
          </w:p>
        </w:tc>
        <w:tc>
          <w:tcPr>
            <w:tcW w:w="1485" w:type="dxa"/>
            <w:tcBorders>
              <w:top w:val="single" w:sz="6" w:space="0" w:color="auto"/>
              <w:left w:val="single" w:sz="6" w:space="0" w:color="auto"/>
              <w:bottom w:val="single" w:sz="6" w:space="0" w:color="auto"/>
              <w:right w:val="single" w:sz="6" w:space="0" w:color="auto"/>
            </w:tcBorders>
            <w:vAlign w:val="center"/>
          </w:tcPr>
          <w:p w14:paraId="0E16C1FE" w14:textId="38E2E899"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36EF0962" w14:textId="1F5046C8"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0DD64BF2"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0E372073" w14:textId="2696DA5A" w:rsidR="002CE997" w:rsidRPr="00D27A09" w:rsidRDefault="4200DD4D" w:rsidP="1AE66B30">
            <w:pPr>
              <w:rPr>
                <w:rFonts w:eastAsia="Arial" w:cs="Arial"/>
                <w:sz w:val="24"/>
              </w:rPr>
            </w:pPr>
            <w:r w:rsidRPr="1AE66B30">
              <w:rPr>
                <w:rFonts w:eastAsia="Arial" w:cs="Arial"/>
                <w:sz w:val="24"/>
              </w:rPr>
              <w:t xml:space="preserve">Design </w:t>
            </w:r>
            <w:r w:rsidR="09021FA5" w:rsidRPr="1AE66B30">
              <w:rPr>
                <w:rFonts w:eastAsia="Arial" w:cs="Arial"/>
                <w:sz w:val="24"/>
              </w:rPr>
              <w:t xml:space="preserve">ETL process for loading facts and dimensions </w:t>
            </w:r>
          </w:p>
        </w:tc>
        <w:tc>
          <w:tcPr>
            <w:tcW w:w="1485" w:type="dxa"/>
            <w:tcBorders>
              <w:top w:val="single" w:sz="6" w:space="0" w:color="auto"/>
              <w:left w:val="single" w:sz="6" w:space="0" w:color="auto"/>
              <w:bottom w:val="single" w:sz="6" w:space="0" w:color="auto"/>
              <w:right w:val="single" w:sz="6" w:space="0" w:color="auto"/>
            </w:tcBorders>
            <w:vAlign w:val="center"/>
          </w:tcPr>
          <w:p w14:paraId="596B1414" w14:textId="38D33052"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20EC84C7" w14:textId="59A189AF"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1C5D122C"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129FACF8" w14:textId="10D194A8" w:rsidR="002CE997" w:rsidRPr="00D27A09" w:rsidRDefault="1824784F" w:rsidP="1AE66B30">
            <w:pPr>
              <w:rPr>
                <w:rFonts w:eastAsia="Arial" w:cs="Arial"/>
                <w:sz w:val="24"/>
              </w:rPr>
            </w:pPr>
            <w:r w:rsidRPr="1AE66B30">
              <w:rPr>
                <w:rFonts w:eastAsia="Arial" w:cs="Arial"/>
                <w:sz w:val="24"/>
              </w:rPr>
              <w:t xml:space="preserve">Prioritize </w:t>
            </w:r>
            <w:r w:rsidR="09021FA5" w:rsidRPr="1AE66B30">
              <w:rPr>
                <w:rFonts w:eastAsia="Arial" w:cs="Arial"/>
                <w:sz w:val="24"/>
              </w:rPr>
              <w:t xml:space="preserve">ETL process for loading facts and dimensions development and </w:t>
            </w:r>
            <w:r w:rsidR="556574B6" w:rsidRPr="1AE66B30">
              <w:rPr>
                <w:rFonts w:eastAsia="Arial" w:cs="Arial"/>
                <w:sz w:val="24"/>
              </w:rPr>
              <w:t>t</w:t>
            </w:r>
            <w:r w:rsidR="09021FA5" w:rsidRPr="1AE66B30">
              <w:rPr>
                <w:rFonts w:eastAsia="Arial" w:cs="Arial"/>
                <w:sz w:val="24"/>
              </w:rPr>
              <w:t>esting</w:t>
            </w:r>
          </w:p>
        </w:tc>
        <w:tc>
          <w:tcPr>
            <w:tcW w:w="1485" w:type="dxa"/>
            <w:tcBorders>
              <w:top w:val="single" w:sz="6" w:space="0" w:color="auto"/>
              <w:left w:val="single" w:sz="6" w:space="0" w:color="auto"/>
              <w:bottom w:val="single" w:sz="6" w:space="0" w:color="auto"/>
              <w:right w:val="single" w:sz="6" w:space="0" w:color="auto"/>
            </w:tcBorders>
            <w:vAlign w:val="center"/>
          </w:tcPr>
          <w:p w14:paraId="641F1C8B" w14:textId="333E3188"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01DF907D" w14:textId="40E24D8E"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41BA84A0"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4A4B00DA" w14:textId="10471A2B" w:rsidR="002CE997" w:rsidRPr="00D27A09" w:rsidRDefault="2FBA573B" w:rsidP="1AE66B30">
            <w:pPr>
              <w:rPr>
                <w:rFonts w:eastAsia="Arial" w:cs="Arial"/>
                <w:sz w:val="24"/>
              </w:rPr>
            </w:pPr>
            <w:r w:rsidRPr="1AE66B30">
              <w:rPr>
                <w:rFonts w:eastAsia="Arial" w:cs="Arial"/>
                <w:sz w:val="24"/>
              </w:rPr>
              <w:t xml:space="preserve">Develop </w:t>
            </w:r>
            <w:r w:rsidR="09021FA5" w:rsidRPr="1AE66B30">
              <w:rPr>
                <w:rFonts w:eastAsia="Arial" w:cs="Arial"/>
                <w:sz w:val="24"/>
              </w:rPr>
              <w:t xml:space="preserve">ETL process for loading facts and dimensions development and </w:t>
            </w:r>
            <w:r w:rsidR="556574B6" w:rsidRPr="1AE66B30">
              <w:rPr>
                <w:rFonts w:eastAsia="Arial" w:cs="Arial"/>
                <w:sz w:val="24"/>
              </w:rPr>
              <w:t>t</w:t>
            </w:r>
            <w:r w:rsidR="09021FA5" w:rsidRPr="1AE66B30">
              <w:rPr>
                <w:rFonts w:eastAsia="Arial" w:cs="Arial"/>
                <w:sz w:val="24"/>
              </w:rPr>
              <w:t xml:space="preserve">esting </w:t>
            </w:r>
          </w:p>
        </w:tc>
        <w:tc>
          <w:tcPr>
            <w:tcW w:w="1485" w:type="dxa"/>
            <w:tcBorders>
              <w:top w:val="single" w:sz="6" w:space="0" w:color="auto"/>
              <w:left w:val="single" w:sz="6" w:space="0" w:color="auto"/>
              <w:bottom w:val="single" w:sz="6" w:space="0" w:color="auto"/>
              <w:right w:val="single" w:sz="6" w:space="0" w:color="auto"/>
            </w:tcBorders>
            <w:vAlign w:val="center"/>
          </w:tcPr>
          <w:p w14:paraId="67247430" w14:textId="4AA64BB4"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74BC1994" w14:textId="72FEB21D"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4D1B3322"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47239F45" w14:textId="720BB693" w:rsidR="002CE997" w:rsidRPr="00D27A09" w:rsidRDefault="09021FA5" w:rsidP="1AE66B30">
            <w:pPr>
              <w:rPr>
                <w:rFonts w:eastAsia="Arial" w:cs="Arial"/>
                <w:sz w:val="24"/>
              </w:rPr>
            </w:pPr>
            <w:r w:rsidRPr="1AE66B30">
              <w:rPr>
                <w:rFonts w:eastAsia="Arial" w:cs="Arial"/>
                <w:sz w:val="24"/>
              </w:rPr>
              <w:t xml:space="preserve">Provide </w:t>
            </w:r>
            <w:r w:rsidR="1D8EF853" w:rsidRPr="1AE66B30">
              <w:rPr>
                <w:rFonts w:eastAsia="Arial" w:cs="Arial"/>
                <w:sz w:val="24"/>
              </w:rPr>
              <w:t>s</w:t>
            </w:r>
            <w:r w:rsidRPr="1AE66B30">
              <w:rPr>
                <w:rFonts w:eastAsia="Arial" w:cs="Arial"/>
                <w:sz w:val="24"/>
              </w:rPr>
              <w:t xml:space="preserve">ubject </w:t>
            </w:r>
            <w:r w:rsidR="1D8EF853" w:rsidRPr="1AE66B30">
              <w:rPr>
                <w:rFonts w:eastAsia="Arial" w:cs="Arial"/>
                <w:sz w:val="24"/>
              </w:rPr>
              <w:t>m</w:t>
            </w:r>
            <w:r w:rsidRPr="1AE66B30">
              <w:rPr>
                <w:rFonts w:eastAsia="Arial" w:cs="Arial"/>
                <w:sz w:val="24"/>
              </w:rPr>
              <w:t xml:space="preserve">atter </w:t>
            </w:r>
            <w:r w:rsidR="1D8EF853" w:rsidRPr="1AE66B30">
              <w:rPr>
                <w:rFonts w:eastAsia="Arial" w:cs="Arial"/>
                <w:sz w:val="24"/>
              </w:rPr>
              <w:t>e</w:t>
            </w:r>
            <w:r w:rsidRPr="1AE66B30">
              <w:rPr>
                <w:rFonts w:eastAsia="Arial" w:cs="Arial"/>
                <w:sz w:val="24"/>
              </w:rPr>
              <w:t>xpertise on ETL process for loading facts and dimensions</w:t>
            </w:r>
          </w:p>
        </w:tc>
        <w:tc>
          <w:tcPr>
            <w:tcW w:w="1485" w:type="dxa"/>
            <w:tcBorders>
              <w:top w:val="single" w:sz="6" w:space="0" w:color="auto"/>
              <w:left w:val="single" w:sz="6" w:space="0" w:color="auto"/>
              <w:bottom w:val="single" w:sz="6" w:space="0" w:color="auto"/>
              <w:right w:val="single" w:sz="6" w:space="0" w:color="auto"/>
            </w:tcBorders>
            <w:vAlign w:val="center"/>
          </w:tcPr>
          <w:p w14:paraId="421D0584" w14:textId="219E9F9F"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083F0AA8" w14:textId="03CCB9A9"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67C219D6"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149ACAC7" w14:textId="07079AD6" w:rsidR="002CE997" w:rsidRPr="00D27A09" w:rsidRDefault="1824784F" w:rsidP="1AE66B30">
            <w:pPr>
              <w:rPr>
                <w:rFonts w:eastAsia="Segoe UI" w:cs="Arial"/>
                <w:sz w:val="24"/>
              </w:rPr>
            </w:pPr>
            <w:r w:rsidRPr="1AE66B30">
              <w:rPr>
                <w:rFonts w:eastAsia="Segoe UI" w:cs="Arial"/>
                <w:sz w:val="24"/>
              </w:rPr>
              <w:t xml:space="preserve">Manage </w:t>
            </w:r>
            <w:r w:rsidR="09021FA5" w:rsidRPr="1AE66B30">
              <w:rPr>
                <w:rFonts w:eastAsia="Segoe UI" w:cs="Arial"/>
                <w:sz w:val="24"/>
              </w:rPr>
              <w:t xml:space="preserve">recreating/creating new data models  </w:t>
            </w:r>
          </w:p>
        </w:tc>
        <w:tc>
          <w:tcPr>
            <w:tcW w:w="1485" w:type="dxa"/>
            <w:tcBorders>
              <w:top w:val="single" w:sz="6" w:space="0" w:color="auto"/>
              <w:left w:val="single" w:sz="6" w:space="0" w:color="auto"/>
              <w:bottom w:val="single" w:sz="6" w:space="0" w:color="auto"/>
              <w:right w:val="single" w:sz="6" w:space="0" w:color="auto"/>
            </w:tcBorders>
            <w:vAlign w:val="center"/>
          </w:tcPr>
          <w:p w14:paraId="0EF0749F" w14:textId="3450E079"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0FAA0693" w14:textId="7E342DA4"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123ADF72"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15FF64A1" w14:textId="317BD3FA" w:rsidR="002CE997" w:rsidRPr="00D27A09" w:rsidRDefault="60DCAF9C" w:rsidP="1AE66B30">
            <w:pPr>
              <w:rPr>
                <w:rFonts w:eastAsia="Segoe UI" w:cs="Arial"/>
                <w:sz w:val="24"/>
              </w:rPr>
            </w:pPr>
            <w:r w:rsidRPr="1AE66B30">
              <w:rPr>
                <w:rFonts w:eastAsia="Segoe UI" w:cs="Arial"/>
                <w:sz w:val="24"/>
              </w:rPr>
              <w:t xml:space="preserve">Perform </w:t>
            </w:r>
            <w:r w:rsidR="09021FA5" w:rsidRPr="1AE66B30">
              <w:rPr>
                <w:rFonts w:eastAsia="Segoe UI" w:cs="Arial"/>
                <w:sz w:val="24"/>
              </w:rPr>
              <w:t>Data model Inventory, Disposition, and Prioritization</w:t>
            </w:r>
          </w:p>
        </w:tc>
        <w:tc>
          <w:tcPr>
            <w:tcW w:w="1485" w:type="dxa"/>
            <w:tcBorders>
              <w:top w:val="single" w:sz="6" w:space="0" w:color="auto"/>
              <w:left w:val="single" w:sz="6" w:space="0" w:color="auto"/>
              <w:bottom w:val="single" w:sz="6" w:space="0" w:color="auto"/>
              <w:right w:val="single" w:sz="6" w:space="0" w:color="auto"/>
            </w:tcBorders>
            <w:vAlign w:val="center"/>
          </w:tcPr>
          <w:p w14:paraId="392E0777" w14:textId="6841AECD" w:rsidR="002CE997" w:rsidRPr="00D27A09" w:rsidRDefault="002CE997" w:rsidP="002CE997">
            <w:pPr>
              <w:jc w:val="center"/>
              <w:rPr>
                <w:rFonts w:eastAsia="Arial" w:cs="Arial"/>
                <w:sz w:val="24"/>
              </w:rPr>
            </w:pPr>
            <w:r w:rsidRPr="00D27A09">
              <w:rPr>
                <w:rFonts w:eastAsia="Arial" w:cs="Arial"/>
                <w:sz w:val="24"/>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405A668D" w14:textId="2BD1028D" w:rsidR="002CE997" w:rsidRPr="00D27A09" w:rsidRDefault="002CE997" w:rsidP="002CE997">
            <w:pPr>
              <w:jc w:val="center"/>
              <w:rPr>
                <w:rFonts w:eastAsia="Arial" w:cs="Arial"/>
                <w:sz w:val="24"/>
              </w:rPr>
            </w:pPr>
            <w:r w:rsidRPr="00D27A09">
              <w:rPr>
                <w:rFonts w:eastAsia="Arial" w:cs="Arial"/>
                <w:sz w:val="24"/>
              </w:rPr>
              <w:t xml:space="preserve">Lead </w:t>
            </w:r>
          </w:p>
        </w:tc>
      </w:tr>
      <w:tr w:rsidR="002CE997" w14:paraId="20B738AB"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084B4B3F" w14:textId="4C1E4702" w:rsidR="002CE997" w:rsidRPr="00D27A09" w:rsidRDefault="09021FA5" w:rsidP="1AE66B30">
            <w:pPr>
              <w:rPr>
                <w:rFonts w:eastAsia="Arial" w:cs="Arial"/>
                <w:sz w:val="24"/>
              </w:rPr>
            </w:pPr>
            <w:r w:rsidRPr="1AE66B30">
              <w:rPr>
                <w:rFonts w:eastAsia="Segoe UI" w:cs="Arial"/>
                <w:sz w:val="24"/>
              </w:rPr>
              <w:t>D</w:t>
            </w:r>
            <w:r w:rsidR="468221C9" w:rsidRPr="1AE66B30">
              <w:rPr>
                <w:rFonts w:eastAsia="Segoe UI" w:cs="Arial"/>
                <w:sz w:val="24"/>
              </w:rPr>
              <w:t>esign d</w:t>
            </w:r>
            <w:r w:rsidRPr="1AE66B30">
              <w:rPr>
                <w:rFonts w:eastAsia="Segoe UI" w:cs="Arial"/>
                <w:sz w:val="24"/>
              </w:rPr>
              <w:t>ata model</w:t>
            </w:r>
          </w:p>
        </w:tc>
        <w:tc>
          <w:tcPr>
            <w:tcW w:w="1485" w:type="dxa"/>
            <w:tcBorders>
              <w:top w:val="single" w:sz="6" w:space="0" w:color="auto"/>
              <w:left w:val="single" w:sz="6" w:space="0" w:color="auto"/>
              <w:bottom w:val="single" w:sz="6" w:space="0" w:color="auto"/>
              <w:right w:val="single" w:sz="6" w:space="0" w:color="auto"/>
            </w:tcBorders>
            <w:vAlign w:val="center"/>
          </w:tcPr>
          <w:p w14:paraId="50F3FF2D" w14:textId="427524DB"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623DEC83" w14:textId="6C1C6C76"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40C458E5"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4CACEBF6" w14:textId="2CDF81A4" w:rsidR="002CE997" w:rsidRPr="00D27A09" w:rsidRDefault="468221C9" w:rsidP="1AE66B30">
            <w:pPr>
              <w:rPr>
                <w:rFonts w:eastAsia="Arial" w:cs="Arial"/>
                <w:sz w:val="24"/>
              </w:rPr>
            </w:pPr>
            <w:r w:rsidRPr="1AE66B30">
              <w:rPr>
                <w:rFonts w:eastAsia="Segoe UI" w:cs="Arial"/>
                <w:sz w:val="24"/>
              </w:rPr>
              <w:t xml:space="preserve">Develop and test </w:t>
            </w:r>
            <w:r w:rsidR="09021FA5" w:rsidRPr="1AE66B30">
              <w:rPr>
                <w:rFonts w:eastAsia="Segoe UI" w:cs="Arial"/>
                <w:sz w:val="24"/>
              </w:rPr>
              <w:t>Data model</w:t>
            </w:r>
          </w:p>
        </w:tc>
        <w:tc>
          <w:tcPr>
            <w:tcW w:w="1485" w:type="dxa"/>
            <w:tcBorders>
              <w:top w:val="single" w:sz="6" w:space="0" w:color="auto"/>
              <w:left w:val="single" w:sz="6" w:space="0" w:color="auto"/>
              <w:bottom w:val="single" w:sz="6" w:space="0" w:color="auto"/>
              <w:right w:val="single" w:sz="6" w:space="0" w:color="auto"/>
            </w:tcBorders>
            <w:vAlign w:val="center"/>
          </w:tcPr>
          <w:p w14:paraId="040CF051" w14:textId="526955D4"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6E0486ED" w14:textId="705B858A"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6D77801A"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366C86BB" w14:textId="2FB0C1DB" w:rsidR="002CE997" w:rsidRPr="00D27A09" w:rsidRDefault="09021FA5" w:rsidP="1AE66B30">
            <w:pPr>
              <w:rPr>
                <w:rFonts w:eastAsia="Segoe UI" w:cs="Arial"/>
                <w:sz w:val="24"/>
              </w:rPr>
            </w:pPr>
            <w:r w:rsidRPr="1AE66B30">
              <w:rPr>
                <w:rFonts w:eastAsia="Arial" w:cs="Arial"/>
                <w:sz w:val="24"/>
              </w:rPr>
              <w:t xml:space="preserve">Provide </w:t>
            </w:r>
            <w:r w:rsidR="1D8EF853" w:rsidRPr="1AE66B30">
              <w:rPr>
                <w:rFonts w:eastAsia="Arial" w:cs="Arial"/>
                <w:sz w:val="24"/>
              </w:rPr>
              <w:t>s</w:t>
            </w:r>
            <w:r w:rsidRPr="1AE66B30">
              <w:rPr>
                <w:rFonts w:eastAsia="Arial" w:cs="Arial"/>
                <w:sz w:val="24"/>
              </w:rPr>
              <w:t xml:space="preserve">ubject </w:t>
            </w:r>
            <w:r w:rsidR="1D8EF853" w:rsidRPr="1AE66B30">
              <w:rPr>
                <w:rFonts w:eastAsia="Arial" w:cs="Arial"/>
                <w:sz w:val="24"/>
              </w:rPr>
              <w:t>m</w:t>
            </w:r>
            <w:r w:rsidRPr="1AE66B30">
              <w:rPr>
                <w:rFonts w:eastAsia="Arial" w:cs="Arial"/>
                <w:sz w:val="24"/>
              </w:rPr>
              <w:t xml:space="preserve">atter </w:t>
            </w:r>
            <w:r w:rsidR="1D8EF853" w:rsidRPr="1AE66B30">
              <w:rPr>
                <w:rFonts w:eastAsia="Arial" w:cs="Arial"/>
                <w:sz w:val="24"/>
              </w:rPr>
              <w:t>e</w:t>
            </w:r>
            <w:r w:rsidRPr="1AE66B30">
              <w:rPr>
                <w:rFonts w:eastAsia="Arial" w:cs="Arial"/>
                <w:sz w:val="24"/>
              </w:rPr>
              <w:t xml:space="preserve">xpertise on </w:t>
            </w:r>
            <w:r w:rsidRPr="1AE66B30">
              <w:rPr>
                <w:rFonts w:eastAsia="Segoe UI" w:cs="Arial"/>
                <w:sz w:val="24"/>
              </w:rPr>
              <w:t>data models</w:t>
            </w:r>
          </w:p>
        </w:tc>
        <w:tc>
          <w:tcPr>
            <w:tcW w:w="1485" w:type="dxa"/>
            <w:tcBorders>
              <w:top w:val="single" w:sz="6" w:space="0" w:color="auto"/>
              <w:left w:val="single" w:sz="6" w:space="0" w:color="auto"/>
              <w:bottom w:val="single" w:sz="6" w:space="0" w:color="auto"/>
              <w:right w:val="single" w:sz="6" w:space="0" w:color="auto"/>
            </w:tcBorders>
            <w:vAlign w:val="center"/>
          </w:tcPr>
          <w:p w14:paraId="1D85753A" w14:textId="134E182D"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4D2D897E" w14:textId="6F3E9286"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3043E73C"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7FEB039F" w14:textId="2CA84E73" w:rsidR="002CE997" w:rsidRPr="00D27A09" w:rsidRDefault="1824784F" w:rsidP="1AE66B30">
            <w:pPr>
              <w:rPr>
                <w:rFonts w:eastAsia="Segoe UI" w:cs="Arial"/>
                <w:sz w:val="24"/>
              </w:rPr>
            </w:pPr>
            <w:r w:rsidRPr="1AE66B30">
              <w:rPr>
                <w:rFonts w:eastAsia="Segoe UI" w:cs="Arial"/>
                <w:sz w:val="24"/>
              </w:rPr>
              <w:t xml:space="preserve">Manage </w:t>
            </w:r>
            <w:r w:rsidR="09021FA5" w:rsidRPr="1AE66B30">
              <w:rPr>
                <w:rFonts w:eastAsia="Segoe UI" w:cs="Arial"/>
                <w:sz w:val="24"/>
              </w:rPr>
              <w:t>recreating/creating new Subject Areas</w:t>
            </w:r>
          </w:p>
        </w:tc>
        <w:tc>
          <w:tcPr>
            <w:tcW w:w="1485" w:type="dxa"/>
            <w:tcBorders>
              <w:top w:val="single" w:sz="6" w:space="0" w:color="auto"/>
              <w:left w:val="single" w:sz="6" w:space="0" w:color="auto"/>
              <w:bottom w:val="single" w:sz="6" w:space="0" w:color="auto"/>
              <w:right w:val="single" w:sz="6" w:space="0" w:color="auto"/>
            </w:tcBorders>
            <w:vAlign w:val="center"/>
          </w:tcPr>
          <w:p w14:paraId="5E54B734" w14:textId="52C5DD6D"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5CC1E1F4" w14:textId="6F329D09"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33F0A1DE"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704E9E82" w14:textId="2366F71E" w:rsidR="002CE997" w:rsidRPr="00D27A09" w:rsidRDefault="002CE997" w:rsidP="002CE997">
            <w:pPr>
              <w:rPr>
                <w:rFonts w:eastAsia="Segoe UI" w:cs="Arial"/>
                <w:sz w:val="24"/>
              </w:rPr>
            </w:pPr>
            <w:r w:rsidRPr="00D27A09">
              <w:rPr>
                <w:rFonts w:eastAsia="Segoe UI" w:cs="Arial"/>
                <w:sz w:val="24"/>
              </w:rPr>
              <w:t>Subject Area Inventory, Disposition, and Prioritization</w:t>
            </w:r>
          </w:p>
        </w:tc>
        <w:tc>
          <w:tcPr>
            <w:tcW w:w="1485" w:type="dxa"/>
            <w:tcBorders>
              <w:top w:val="single" w:sz="6" w:space="0" w:color="auto"/>
              <w:left w:val="single" w:sz="6" w:space="0" w:color="auto"/>
              <w:bottom w:val="single" w:sz="6" w:space="0" w:color="auto"/>
              <w:right w:val="single" w:sz="6" w:space="0" w:color="auto"/>
            </w:tcBorders>
            <w:vAlign w:val="center"/>
          </w:tcPr>
          <w:p w14:paraId="4584B8A3" w14:textId="37D5E35C" w:rsidR="002CE997" w:rsidRPr="00D27A09" w:rsidRDefault="002CE997" w:rsidP="002CE997">
            <w:pPr>
              <w:jc w:val="center"/>
              <w:rPr>
                <w:rFonts w:eastAsia="Arial" w:cs="Arial"/>
                <w:sz w:val="24"/>
              </w:rPr>
            </w:pPr>
            <w:r w:rsidRPr="00D27A09">
              <w:rPr>
                <w:rFonts w:eastAsia="Arial" w:cs="Arial"/>
                <w:sz w:val="24"/>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673A4F8D" w14:textId="2C0458F2" w:rsidR="002CE997" w:rsidRPr="00D27A09" w:rsidRDefault="002CE997" w:rsidP="002CE997">
            <w:pPr>
              <w:jc w:val="center"/>
              <w:rPr>
                <w:rFonts w:eastAsia="Arial" w:cs="Arial"/>
                <w:sz w:val="24"/>
              </w:rPr>
            </w:pPr>
            <w:r w:rsidRPr="00D27A09">
              <w:rPr>
                <w:rFonts w:eastAsia="Arial" w:cs="Arial"/>
                <w:sz w:val="24"/>
              </w:rPr>
              <w:t xml:space="preserve">Lead </w:t>
            </w:r>
          </w:p>
        </w:tc>
      </w:tr>
      <w:tr w:rsidR="002CE997" w14:paraId="57FC9EA8"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4DC11DC4" w14:textId="07EC39EF" w:rsidR="002CE997" w:rsidRPr="00D27A09" w:rsidRDefault="1D8EF853" w:rsidP="1AE66B30">
            <w:pPr>
              <w:rPr>
                <w:rFonts w:eastAsia="Arial" w:cs="Arial"/>
                <w:sz w:val="24"/>
              </w:rPr>
            </w:pPr>
            <w:r w:rsidRPr="1AE66B30">
              <w:rPr>
                <w:rFonts w:eastAsia="Segoe UI" w:cs="Arial"/>
                <w:sz w:val="24"/>
              </w:rPr>
              <w:t xml:space="preserve">Design </w:t>
            </w:r>
            <w:r w:rsidR="09021FA5" w:rsidRPr="1AE66B30">
              <w:rPr>
                <w:rFonts w:eastAsia="Segoe UI" w:cs="Arial"/>
                <w:sz w:val="24"/>
              </w:rPr>
              <w:t>Subject Area</w:t>
            </w:r>
          </w:p>
        </w:tc>
        <w:tc>
          <w:tcPr>
            <w:tcW w:w="1485" w:type="dxa"/>
            <w:tcBorders>
              <w:top w:val="single" w:sz="6" w:space="0" w:color="auto"/>
              <w:left w:val="single" w:sz="6" w:space="0" w:color="auto"/>
              <w:bottom w:val="single" w:sz="6" w:space="0" w:color="auto"/>
              <w:right w:val="single" w:sz="6" w:space="0" w:color="auto"/>
            </w:tcBorders>
            <w:vAlign w:val="center"/>
          </w:tcPr>
          <w:p w14:paraId="795AA7D4" w14:textId="202C6E8B"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15521F46" w14:textId="2D6848F0"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18F236FA"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21FA39C5" w14:textId="65E972D6" w:rsidR="002CE997" w:rsidRPr="00D27A09" w:rsidRDefault="60DCAF9C" w:rsidP="1AE66B30">
            <w:pPr>
              <w:rPr>
                <w:rFonts w:eastAsia="Arial" w:cs="Arial"/>
                <w:sz w:val="24"/>
              </w:rPr>
            </w:pPr>
            <w:r w:rsidRPr="1AE66B30">
              <w:rPr>
                <w:rFonts w:eastAsia="Segoe UI" w:cs="Arial"/>
                <w:sz w:val="24"/>
              </w:rPr>
              <w:t xml:space="preserve">Perform </w:t>
            </w:r>
            <w:r w:rsidR="09021FA5" w:rsidRPr="1AE66B30">
              <w:rPr>
                <w:rFonts w:eastAsia="Segoe UI" w:cs="Arial"/>
                <w:sz w:val="24"/>
              </w:rPr>
              <w:t xml:space="preserve">Subject Area </w:t>
            </w:r>
            <w:r w:rsidR="09021FA5" w:rsidRPr="1AE66B30">
              <w:rPr>
                <w:rFonts w:eastAsia="Arial" w:cs="Arial"/>
                <w:sz w:val="24"/>
              </w:rPr>
              <w:t xml:space="preserve">development and </w:t>
            </w:r>
            <w:r w:rsidR="3145F8AE" w:rsidRPr="1AE66B30">
              <w:rPr>
                <w:rFonts w:eastAsia="Arial" w:cs="Arial"/>
                <w:sz w:val="24"/>
              </w:rPr>
              <w:t>t</w:t>
            </w:r>
            <w:r w:rsidR="09021FA5" w:rsidRPr="1AE66B30">
              <w:rPr>
                <w:rFonts w:eastAsia="Arial" w:cs="Arial"/>
                <w:sz w:val="24"/>
              </w:rPr>
              <w:t>esting</w:t>
            </w:r>
          </w:p>
        </w:tc>
        <w:tc>
          <w:tcPr>
            <w:tcW w:w="1485" w:type="dxa"/>
            <w:tcBorders>
              <w:top w:val="single" w:sz="6" w:space="0" w:color="auto"/>
              <w:left w:val="single" w:sz="6" w:space="0" w:color="auto"/>
              <w:bottom w:val="single" w:sz="6" w:space="0" w:color="auto"/>
              <w:right w:val="single" w:sz="6" w:space="0" w:color="auto"/>
            </w:tcBorders>
            <w:vAlign w:val="center"/>
          </w:tcPr>
          <w:p w14:paraId="057D44CA" w14:textId="03269A15"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7BB3F99B" w14:textId="70BEA460"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49D43F0E"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6E86F28E" w14:textId="096492AF" w:rsidR="002CE997" w:rsidRPr="00D27A09" w:rsidRDefault="09021FA5" w:rsidP="1AE66B30">
            <w:pPr>
              <w:rPr>
                <w:rFonts w:eastAsia="Segoe UI" w:cs="Arial"/>
                <w:sz w:val="24"/>
              </w:rPr>
            </w:pPr>
            <w:r w:rsidRPr="1AE66B30">
              <w:rPr>
                <w:rFonts w:eastAsia="Arial" w:cs="Arial"/>
                <w:sz w:val="24"/>
              </w:rPr>
              <w:t xml:space="preserve">Provide </w:t>
            </w:r>
            <w:r w:rsidR="1D8EF853" w:rsidRPr="1AE66B30">
              <w:rPr>
                <w:rFonts w:eastAsia="Arial" w:cs="Arial"/>
                <w:sz w:val="24"/>
              </w:rPr>
              <w:t>s</w:t>
            </w:r>
            <w:r w:rsidRPr="1AE66B30">
              <w:rPr>
                <w:rFonts w:eastAsia="Arial" w:cs="Arial"/>
                <w:sz w:val="24"/>
              </w:rPr>
              <w:t xml:space="preserve">ubject </w:t>
            </w:r>
            <w:r w:rsidR="1D8EF853" w:rsidRPr="1AE66B30">
              <w:rPr>
                <w:rFonts w:eastAsia="Arial" w:cs="Arial"/>
                <w:sz w:val="24"/>
              </w:rPr>
              <w:t>m</w:t>
            </w:r>
            <w:r w:rsidRPr="1AE66B30">
              <w:rPr>
                <w:rFonts w:eastAsia="Arial" w:cs="Arial"/>
                <w:sz w:val="24"/>
              </w:rPr>
              <w:t xml:space="preserve">atter </w:t>
            </w:r>
            <w:r w:rsidR="1D8EF853" w:rsidRPr="1AE66B30">
              <w:rPr>
                <w:rFonts w:eastAsia="Arial" w:cs="Arial"/>
                <w:sz w:val="24"/>
              </w:rPr>
              <w:t>e</w:t>
            </w:r>
            <w:r w:rsidRPr="1AE66B30">
              <w:rPr>
                <w:rFonts w:eastAsia="Arial" w:cs="Arial"/>
                <w:sz w:val="24"/>
              </w:rPr>
              <w:t xml:space="preserve">xpertise on </w:t>
            </w:r>
            <w:r w:rsidRPr="1AE66B30">
              <w:rPr>
                <w:rFonts w:eastAsia="Segoe UI" w:cs="Arial"/>
                <w:sz w:val="24"/>
              </w:rPr>
              <w:t>Subject Area design</w:t>
            </w:r>
          </w:p>
        </w:tc>
        <w:tc>
          <w:tcPr>
            <w:tcW w:w="1485" w:type="dxa"/>
            <w:tcBorders>
              <w:top w:val="single" w:sz="6" w:space="0" w:color="auto"/>
              <w:left w:val="single" w:sz="6" w:space="0" w:color="auto"/>
              <w:bottom w:val="single" w:sz="6" w:space="0" w:color="auto"/>
              <w:right w:val="single" w:sz="6" w:space="0" w:color="auto"/>
            </w:tcBorders>
            <w:vAlign w:val="center"/>
          </w:tcPr>
          <w:p w14:paraId="566194EC" w14:textId="0B57BEDD"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256EF78F" w14:textId="0F2F82DD"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1FA0709D"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46974B10" w14:textId="098D4049" w:rsidR="002CE997" w:rsidRPr="00D27A09" w:rsidRDefault="1824784F" w:rsidP="1AE66B30">
            <w:pPr>
              <w:rPr>
                <w:rFonts w:eastAsia="Segoe UI" w:cs="Arial"/>
                <w:sz w:val="24"/>
              </w:rPr>
            </w:pPr>
            <w:r w:rsidRPr="1AE66B30">
              <w:rPr>
                <w:rFonts w:eastAsia="Segoe UI" w:cs="Arial"/>
                <w:sz w:val="24"/>
              </w:rPr>
              <w:t xml:space="preserve">Manage </w:t>
            </w:r>
            <w:r w:rsidR="09021FA5" w:rsidRPr="1AE66B30">
              <w:rPr>
                <w:rFonts w:eastAsia="Segoe UI" w:cs="Arial"/>
                <w:sz w:val="24"/>
              </w:rPr>
              <w:t>recreating/creating new Dashboards and Reports</w:t>
            </w:r>
          </w:p>
        </w:tc>
        <w:tc>
          <w:tcPr>
            <w:tcW w:w="1485" w:type="dxa"/>
            <w:tcBorders>
              <w:top w:val="single" w:sz="6" w:space="0" w:color="auto"/>
              <w:left w:val="single" w:sz="6" w:space="0" w:color="auto"/>
              <w:bottom w:val="single" w:sz="6" w:space="0" w:color="auto"/>
              <w:right w:val="single" w:sz="6" w:space="0" w:color="auto"/>
            </w:tcBorders>
            <w:vAlign w:val="center"/>
          </w:tcPr>
          <w:p w14:paraId="0C83C714" w14:textId="487092A6"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5442834B" w14:textId="0F6D7B6B"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3FA280D4"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1E835E74" w14:textId="10492E8C" w:rsidR="002CE997" w:rsidRPr="00D27A09" w:rsidRDefault="60DCAF9C" w:rsidP="1AE66B30">
            <w:pPr>
              <w:rPr>
                <w:rFonts w:eastAsia="Segoe UI" w:cs="Arial"/>
                <w:sz w:val="24"/>
              </w:rPr>
            </w:pPr>
            <w:r w:rsidRPr="1AE66B30">
              <w:rPr>
                <w:rFonts w:eastAsia="Segoe UI" w:cs="Arial"/>
                <w:sz w:val="24"/>
              </w:rPr>
              <w:t xml:space="preserve">Perform </w:t>
            </w:r>
            <w:r w:rsidR="09021FA5" w:rsidRPr="1AE66B30">
              <w:rPr>
                <w:rFonts w:eastAsia="Segoe UI" w:cs="Arial"/>
                <w:sz w:val="24"/>
              </w:rPr>
              <w:t>Dashboard and Report Inventory, Disposition, and Prioritization</w:t>
            </w:r>
          </w:p>
        </w:tc>
        <w:tc>
          <w:tcPr>
            <w:tcW w:w="1485" w:type="dxa"/>
            <w:tcBorders>
              <w:top w:val="single" w:sz="6" w:space="0" w:color="auto"/>
              <w:left w:val="single" w:sz="6" w:space="0" w:color="auto"/>
              <w:bottom w:val="single" w:sz="6" w:space="0" w:color="auto"/>
              <w:right w:val="single" w:sz="6" w:space="0" w:color="auto"/>
            </w:tcBorders>
            <w:vAlign w:val="center"/>
          </w:tcPr>
          <w:p w14:paraId="4D7A2E5B" w14:textId="53BC2781" w:rsidR="002CE997" w:rsidRPr="00D27A09" w:rsidRDefault="002CE997" w:rsidP="002CE997">
            <w:pPr>
              <w:jc w:val="center"/>
              <w:rPr>
                <w:rFonts w:eastAsia="Arial" w:cs="Arial"/>
                <w:sz w:val="24"/>
              </w:rPr>
            </w:pPr>
            <w:r w:rsidRPr="00D27A09">
              <w:rPr>
                <w:rFonts w:eastAsia="Arial" w:cs="Arial"/>
                <w:sz w:val="24"/>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5ED2A9EC" w14:textId="70728EE7" w:rsidR="002CE997" w:rsidRPr="00D27A09" w:rsidRDefault="002CE997" w:rsidP="002CE997">
            <w:pPr>
              <w:jc w:val="center"/>
              <w:rPr>
                <w:rFonts w:eastAsia="Arial" w:cs="Arial"/>
                <w:sz w:val="24"/>
              </w:rPr>
            </w:pPr>
            <w:r w:rsidRPr="00D27A09">
              <w:rPr>
                <w:rFonts w:eastAsia="Arial" w:cs="Arial"/>
                <w:sz w:val="24"/>
              </w:rPr>
              <w:t xml:space="preserve">Lead </w:t>
            </w:r>
          </w:p>
        </w:tc>
      </w:tr>
      <w:tr w:rsidR="002CE997" w14:paraId="416E95C3"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46B3EB5C" w14:textId="1B0F7226" w:rsidR="002CE997" w:rsidRPr="00D27A09" w:rsidRDefault="60DCAF9C" w:rsidP="1AE66B30">
            <w:pPr>
              <w:rPr>
                <w:rFonts w:eastAsia="Arial" w:cs="Arial"/>
                <w:sz w:val="24"/>
              </w:rPr>
            </w:pPr>
            <w:r w:rsidRPr="1AE66B30">
              <w:rPr>
                <w:rFonts w:eastAsia="Segoe UI" w:cs="Arial"/>
                <w:sz w:val="24"/>
              </w:rPr>
              <w:t xml:space="preserve">Perform </w:t>
            </w:r>
            <w:r w:rsidR="09021FA5" w:rsidRPr="1AE66B30">
              <w:rPr>
                <w:rFonts w:eastAsia="Segoe UI" w:cs="Arial"/>
                <w:sz w:val="24"/>
              </w:rPr>
              <w:t>Dashboard and Report</w:t>
            </w:r>
            <w:r w:rsidR="09021FA5" w:rsidRPr="1AE66B30">
              <w:rPr>
                <w:rFonts w:eastAsia="Arial" w:cs="Arial"/>
                <w:sz w:val="24"/>
              </w:rPr>
              <w:t xml:space="preserve"> design</w:t>
            </w:r>
          </w:p>
        </w:tc>
        <w:tc>
          <w:tcPr>
            <w:tcW w:w="1485" w:type="dxa"/>
            <w:tcBorders>
              <w:top w:val="single" w:sz="6" w:space="0" w:color="auto"/>
              <w:left w:val="single" w:sz="6" w:space="0" w:color="auto"/>
              <w:bottom w:val="single" w:sz="6" w:space="0" w:color="auto"/>
              <w:right w:val="single" w:sz="6" w:space="0" w:color="auto"/>
            </w:tcBorders>
            <w:vAlign w:val="center"/>
          </w:tcPr>
          <w:p w14:paraId="352C3CC7" w14:textId="7596987A"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7DB0BA58" w14:textId="2FF610F0"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081D70EE"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63F04A4C" w14:textId="5F56DF1D" w:rsidR="002CE997" w:rsidRPr="00D27A09" w:rsidRDefault="60DCAF9C" w:rsidP="1AE66B30">
            <w:pPr>
              <w:rPr>
                <w:rFonts w:eastAsia="Arial" w:cs="Arial"/>
                <w:sz w:val="24"/>
              </w:rPr>
            </w:pPr>
            <w:r w:rsidRPr="1AE66B30">
              <w:rPr>
                <w:rFonts w:eastAsia="Segoe UI" w:cs="Arial"/>
                <w:sz w:val="24"/>
              </w:rPr>
              <w:t xml:space="preserve">Perform </w:t>
            </w:r>
            <w:r w:rsidR="09021FA5" w:rsidRPr="1AE66B30">
              <w:rPr>
                <w:rFonts w:eastAsia="Segoe UI" w:cs="Arial"/>
                <w:sz w:val="24"/>
              </w:rPr>
              <w:t xml:space="preserve">Dashboard and Report </w:t>
            </w:r>
            <w:r w:rsidR="09021FA5" w:rsidRPr="1AE66B30">
              <w:rPr>
                <w:rFonts w:eastAsia="Arial" w:cs="Arial"/>
                <w:sz w:val="24"/>
              </w:rPr>
              <w:t xml:space="preserve">development and </w:t>
            </w:r>
            <w:r w:rsidR="3145F8AE" w:rsidRPr="1AE66B30">
              <w:rPr>
                <w:rFonts w:eastAsia="Arial" w:cs="Arial"/>
                <w:sz w:val="24"/>
              </w:rPr>
              <w:t>t</w:t>
            </w:r>
            <w:r w:rsidR="09021FA5" w:rsidRPr="1AE66B30">
              <w:rPr>
                <w:rFonts w:eastAsia="Arial" w:cs="Arial"/>
                <w:sz w:val="24"/>
              </w:rPr>
              <w:t>esting</w:t>
            </w:r>
          </w:p>
        </w:tc>
        <w:tc>
          <w:tcPr>
            <w:tcW w:w="1485" w:type="dxa"/>
            <w:tcBorders>
              <w:top w:val="single" w:sz="6" w:space="0" w:color="auto"/>
              <w:left w:val="single" w:sz="6" w:space="0" w:color="auto"/>
              <w:bottom w:val="single" w:sz="6" w:space="0" w:color="auto"/>
              <w:right w:val="single" w:sz="6" w:space="0" w:color="auto"/>
            </w:tcBorders>
            <w:vAlign w:val="center"/>
          </w:tcPr>
          <w:p w14:paraId="4A7C674F" w14:textId="00125ABE"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7DDD55D2" w14:textId="6E392F13"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1A6205A6"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6D743B0B" w14:textId="563F53C7" w:rsidR="002CE997" w:rsidRPr="00D27A09" w:rsidRDefault="09021FA5" w:rsidP="1AE66B30">
            <w:pPr>
              <w:rPr>
                <w:rFonts w:eastAsia="Segoe UI" w:cs="Arial"/>
                <w:sz w:val="24"/>
              </w:rPr>
            </w:pPr>
            <w:r w:rsidRPr="1AE66B30">
              <w:rPr>
                <w:rFonts w:eastAsia="Arial" w:cs="Arial"/>
                <w:sz w:val="24"/>
              </w:rPr>
              <w:t xml:space="preserve">Provide </w:t>
            </w:r>
            <w:r w:rsidR="1D8EF853" w:rsidRPr="1AE66B30">
              <w:rPr>
                <w:rFonts w:eastAsia="Arial" w:cs="Arial"/>
                <w:sz w:val="24"/>
              </w:rPr>
              <w:t>s</w:t>
            </w:r>
            <w:r w:rsidRPr="1AE66B30">
              <w:rPr>
                <w:rFonts w:eastAsia="Arial" w:cs="Arial"/>
                <w:sz w:val="24"/>
              </w:rPr>
              <w:t xml:space="preserve">ubject </w:t>
            </w:r>
            <w:r w:rsidR="1D8EF853" w:rsidRPr="1AE66B30">
              <w:rPr>
                <w:rFonts w:eastAsia="Arial" w:cs="Arial"/>
                <w:sz w:val="24"/>
              </w:rPr>
              <w:t>m</w:t>
            </w:r>
            <w:r w:rsidRPr="1AE66B30">
              <w:rPr>
                <w:rFonts w:eastAsia="Arial" w:cs="Arial"/>
                <w:sz w:val="24"/>
              </w:rPr>
              <w:t xml:space="preserve">atter </w:t>
            </w:r>
            <w:r w:rsidR="1D8EF853" w:rsidRPr="1AE66B30">
              <w:rPr>
                <w:rFonts w:eastAsia="Arial" w:cs="Arial"/>
                <w:sz w:val="24"/>
              </w:rPr>
              <w:t>e</w:t>
            </w:r>
            <w:r w:rsidRPr="1AE66B30">
              <w:rPr>
                <w:rFonts w:eastAsia="Arial" w:cs="Arial"/>
                <w:sz w:val="24"/>
              </w:rPr>
              <w:t>xpertise on</w:t>
            </w:r>
            <w:r w:rsidRPr="1AE66B30">
              <w:rPr>
                <w:rFonts w:eastAsia="Segoe UI" w:cs="Arial"/>
                <w:sz w:val="24"/>
              </w:rPr>
              <w:t xml:space="preserve"> Dashboard and Report</w:t>
            </w:r>
          </w:p>
        </w:tc>
        <w:tc>
          <w:tcPr>
            <w:tcW w:w="1485" w:type="dxa"/>
            <w:tcBorders>
              <w:top w:val="single" w:sz="6" w:space="0" w:color="auto"/>
              <w:left w:val="single" w:sz="6" w:space="0" w:color="auto"/>
              <w:bottom w:val="single" w:sz="6" w:space="0" w:color="auto"/>
              <w:right w:val="single" w:sz="6" w:space="0" w:color="auto"/>
            </w:tcBorders>
            <w:vAlign w:val="center"/>
          </w:tcPr>
          <w:p w14:paraId="72753B5C" w14:textId="2DAEA050" w:rsidR="002CE997" w:rsidRPr="00D27A09" w:rsidRDefault="002CE997" w:rsidP="002CE997">
            <w:pPr>
              <w:jc w:val="center"/>
              <w:rPr>
                <w:rFonts w:eastAsia="Arial" w:cs="Arial"/>
                <w:sz w:val="24"/>
              </w:rPr>
            </w:pPr>
            <w:r w:rsidRPr="00D27A09">
              <w:rPr>
                <w:rFonts w:eastAsia="Arial" w:cs="Arial"/>
                <w:sz w:val="24"/>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0AD77512" w14:textId="56AFD134" w:rsidR="002CE997" w:rsidRPr="00D27A09" w:rsidRDefault="002CE997" w:rsidP="002CE997">
            <w:pPr>
              <w:jc w:val="center"/>
              <w:rPr>
                <w:rFonts w:eastAsia="Arial" w:cs="Arial"/>
                <w:sz w:val="24"/>
              </w:rPr>
            </w:pPr>
            <w:r w:rsidRPr="00D27A09">
              <w:rPr>
                <w:rFonts w:eastAsia="Arial" w:cs="Arial"/>
                <w:sz w:val="24"/>
              </w:rPr>
              <w:t xml:space="preserve">Assist </w:t>
            </w:r>
          </w:p>
        </w:tc>
      </w:tr>
      <w:tr w:rsidR="002CE997" w14:paraId="79AD9ED7" w14:textId="77777777" w:rsidTr="1AE66B30">
        <w:tc>
          <w:tcPr>
            <w:tcW w:w="6315" w:type="dxa"/>
            <w:tcBorders>
              <w:top w:val="single" w:sz="6" w:space="0" w:color="auto"/>
              <w:left w:val="single" w:sz="6" w:space="0" w:color="auto"/>
              <w:bottom w:val="single" w:sz="6" w:space="0" w:color="auto"/>
              <w:right w:val="single" w:sz="6" w:space="0" w:color="auto"/>
            </w:tcBorders>
            <w:vAlign w:val="center"/>
          </w:tcPr>
          <w:p w14:paraId="64DF276B" w14:textId="3628AAF5" w:rsidR="002CE997" w:rsidRPr="00D27A09" w:rsidRDefault="1824784F" w:rsidP="1AE66B30">
            <w:pPr>
              <w:rPr>
                <w:rFonts w:eastAsia="Arial" w:cs="Arial"/>
                <w:sz w:val="24"/>
              </w:rPr>
            </w:pPr>
            <w:r w:rsidRPr="1AE66B30">
              <w:rPr>
                <w:rFonts w:eastAsia="Arial" w:cs="Arial"/>
                <w:sz w:val="24"/>
              </w:rPr>
              <w:t xml:space="preserve">Provide </w:t>
            </w:r>
            <w:r w:rsidR="09021FA5" w:rsidRPr="1AE66B30">
              <w:rPr>
                <w:rFonts w:eastAsia="Arial" w:cs="Arial"/>
                <w:sz w:val="24"/>
              </w:rPr>
              <w:t xml:space="preserve">Data Model, Subject Area, Dashboard and Report Training for end-users </w:t>
            </w:r>
          </w:p>
        </w:tc>
        <w:tc>
          <w:tcPr>
            <w:tcW w:w="1485" w:type="dxa"/>
            <w:tcBorders>
              <w:top w:val="single" w:sz="6" w:space="0" w:color="auto"/>
              <w:left w:val="single" w:sz="6" w:space="0" w:color="auto"/>
              <w:bottom w:val="single" w:sz="6" w:space="0" w:color="auto"/>
              <w:right w:val="single" w:sz="6" w:space="0" w:color="auto"/>
            </w:tcBorders>
            <w:vAlign w:val="center"/>
          </w:tcPr>
          <w:p w14:paraId="7C1032EA" w14:textId="7938894A" w:rsidR="002CE997" w:rsidRPr="00D27A09" w:rsidRDefault="002CE997" w:rsidP="002CE997">
            <w:pPr>
              <w:jc w:val="center"/>
              <w:rPr>
                <w:rFonts w:eastAsia="Arial" w:cs="Arial"/>
                <w:sz w:val="24"/>
              </w:rPr>
            </w:pPr>
            <w:r w:rsidRPr="00D27A09">
              <w:rPr>
                <w:rFonts w:eastAsia="Arial" w:cs="Arial"/>
                <w:sz w:val="24"/>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4F8F555A" w14:textId="3583E68C" w:rsidR="002CE997" w:rsidRPr="00D27A09" w:rsidRDefault="002CE997" w:rsidP="002CE997">
            <w:pPr>
              <w:jc w:val="center"/>
              <w:rPr>
                <w:rFonts w:eastAsia="Arial" w:cs="Arial"/>
                <w:sz w:val="24"/>
              </w:rPr>
            </w:pPr>
            <w:r w:rsidRPr="00D27A09">
              <w:rPr>
                <w:rFonts w:eastAsia="Arial" w:cs="Arial"/>
                <w:sz w:val="24"/>
              </w:rPr>
              <w:t xml:space="preserve">Lead </w:t>
            </w:r>
          </w:p>
        </w:tc>
      </w:tr>
    </w:tbl>
    <w:p w14:paraId="7DD7734A" w14:textId="729FC57A" w:rsidR="034664A1" w:rsidRDefault="034664A1" w:rsidP="002CE997">
      <w:pPr>
        <w:rPr>
          <w:rFonts w:ascii="Calibri" w:eastAsia="Calibri" w:hAnsi="Calibri" w:cs="Calibri"/>
          <w:color w:val="000000" w:themeColor="text1"/>
          <w:sz w:val="23"/>
          <w:szCs w:val="23"/>
        </w:rPr>
      </w:pPr>
      <w:r w:rsidRPr="002CE997">
        <w:rPr>
          <w:rFonts w:ascii="Calibri" w:eastAsia="Calibri" w:hAnsi="Calibri" w:cs="Calibri"/>
          <w:b/>
          <w:bCs/>
          <w:color w:val="000000" w:themeColor="text1"/>
          <w:sz w:val="23"/>
          <w:szCs w:val="23"/>
        </w:rPr>
        <w:t xml:space="preserve"> </w:t>
      </w:r>
    </w:p>
    <w:p w14:paraId="128B6E5F" w14:textId="2348310D" w:rsidR="002CE997" w:rsidRDefault="002CE997" w:rsidP="002CE997">
      <w:pPr>
        <w:rPr>
          <w:b/>
          <w:bCs/>
          <w:color w:val="000000" w:themeColor="text1"/>
          <w:sz w:val="23"/>
          <w:szCs w:val="23"/>
        </w:rPr>
      </w:pPr>
    </w:p>
    <w:p w14:paraId="4429AA88" w14:textId="250FF83E" w:rsidR="002CE997" w:rsidRDefault="2B0663F6" w:rsidP="002CE997">
      <w:pPr>
        <w:rPr>
          <w:rFonts w:ascii="Calibri" w:eastAsia="Calibri" w:hAnsi="Calibri" w:cs="Calibri"/>
          <w:color w:val="000000" w:themeColor="text1"/>
          <w:sz w:val="23"/>
          <w:szCs w:val="23"/>
        </w:rPr>
      </w:pPr>
      <w:r w:rsidRPr="1AE66B30">
        <w:rPr>
          <w:rFonts w:eastAsia="Calibri" w:cs="Arial"/>
          <w:b/>
          <w:bCs/>
          <w:color w:val="000000" w:themeColor="text1"/>
          <w:sz w:val="24"/>
        </w:rPr>
        <w:t>In</w:t>
      </w:r>
      <w:r w:rsidR="3E930115" w:rsidRPr="1AE66B30">
        <w:rPr>
          <w:rFonts w:eastAsia="Calibri" w:cs="Arial"/>
          <w:b/>
          <w:bCs/>
          <w:color w:val="000000" w:themeColor="text1"/>
          <w:sz w:val="24"/>
        </w:rPr>
        <w:t>-Application</w:t>
      </w:r>
      <w:r w:rsidRPr="1AE66B30">
        <w:rPr>
          <w:rFonts w:eastAsia="Calibri" w:cs="Arial"/>
          <w:b/>
          <w:bCs/>
          <w:color w:val="000000" w:themeColor="text1"/>
          <w:sz w:val="24"/>
        </w:rPr>
        <w:t xml:space="preserve"> Reporting</w:t>
      </w:r>
    </w:p>
    <w:p w14:paraId="420DE064" w14:textId="2139DF2B" w:rsidR="034664A1" w:rsidRPr="00C04355" w:rsidRDefault="54F4351E" w:rsidP="785BFE2F">
      <w:pPr>
        <w:rPr>
          <w:rFonts w:eastAsia="Calibri" w:cs="Arial"/>
          <w:color w:val="000000" w:themeColor="text1"/>
          <w:sz w:val="24"/>
        </w:rPr>
      </w:pPr>
      <w:r w:rsidRPr="785BFE2F">
        <w:rPr>
          <w:rFonts w:eastAsia="Calibri" w:cs="Arial"/>
          <w:color w:val="000000" w:themeColor="text1"/>
          <w:sz w:val="24"/>
        </w:rPr>
        <w:t>For reporting</w:t>
      </w:r>
      <w:r w:rsidR="55899304" w:rsidRPr="785BFE2F">
        <w:rPr>
          <w:rFonts w:eastAsia="Calibri" w:cs="Arial"/>
          <w:color w:val="000000" w:themeColor="text1"/>
          <w:sz w:val="24"/>
        </w:rPr>
        <w:t xml:space="preserve"> </w:t>
      </w:r>
      <w:r w:rsidR="55899304" w:rsidRPr="001C217B">
        <w:rPr>
          <w:rFonts w:eastAsia="Calibri" w:cs="Arial"/>
          <w:sz w:val="24"/>
        </w:rPr>
        <w:t xml:space="preserve">within </w:t>
      </w:r>
      <w:r w:rsidR="00225953" w:rsidRPr="001C217B">
        <w:rPr>
          <w:rFonts w:cs="Arial"/>
          <w:sz w:val="24"/>
        </w:rPr>
        <w:t>Oracle</w:t>
      </w:r>
      <w:r w:rsidRPr="001C217B">
        <w:rPr>
          <w:rFonts w:eastAsia="Calibri" w:cs="Arial"/>
          <w:color w:val="000000" w:themeColor="text1"/>
          <w:sz w:val="24"/>
        </w:rPr>
        <w:t xml:space="preserve">, the University </w:t>
      </w:r>
      <w:r w:rsidRPr="785BFE2F">
        <w:rPr>
          <w:rFonts w:eastAsia="Calibri" w:cs="Arial"/>
          <w:color w:val="000000" w:themeColor="text1"/>
          <w:sz w:val="24"/>
        </w:rPr>
        <w:t xml:space="preserve">will provide limited </w:t>
      </w:r>
      <w:r w:rsidR="41FE81DF" w:rsidRPr="785BFE2F">
        <w:rPr>
          <w:rFonts w:eastAsia="Calibri" w:cs="Arial"/>
          <w:color w:val="000000" w:themeColor="text1"/>
          <w:sz w:val="24"/>
        </w:rPr>
        <w:t xml:space="preserve">functional </w:t>
      </w:r>
      <w:r w:rsidRPr="785BFE2F">
        <w:rPr>
          <w:rFonts w:eastAsia="Calibri" w:cs="Arial"/>
          <w:color w:val="000000" w:themeColor="text1"/>
          <w:sz w:val="24"/>
        </w:rPr>
        <w:t>resources and expects the vendor to complete most of the technical work with some University staff assistance. The Contractor shall provide at least one Senior Report Developer who has experience creating custom reports as key resources as well as any other resources the vendor feels necessary to complete the project.  As part of the overall Data Warehousing and Reporting plan</w:t>
      </w:r>
      <w:r w:rsidR="2FE1D21A" w:rsidRPr="785BFE2F">
        <w:rPr>
          <w:rFonts w:eastAsia="Calibri" w:cs="Arial"/>
          <w:color w:val="000000" w:themeColor="text1"/>
          <w:sz w:val="24"/>
        </w:rPr>
        <w:t>,</w:t>
      </w:r>
      <w:r w:rsidRPr="785BFE2F">
        <w:rPr>
          <w:rFonts w:eastAsia="Calibri" w:cs="Arial"/>
          <w:color w:val="000000" w:themeColor="text1"/>
          <w:sz w:val="24"/>
        </w:rPr>
        <w:t xml:space="preserve"> this individual will collaborate with two Data Engineers listed in the Data Warehousing and Reporting section so that we have alignment in reporting.</w:t>
      </w:r>
    </w:p>
    <w:p w14:paraId="31A08BE4" w14:textId="3D39BBA7" w:rsidR="034664A1" w:rsidRPr="00DD4E89" w:rsidRDefault="034664A1" w:rsidP="00DF7CE1">
      <w:pPr>
        <w:spacing w:before="120" w:after="120"/>
        <w:rPr>
          <w:rFonts w:eastAsia="Calibri" w:cs="Arial"/>
          <w:color w:val="000000" w:themeColor="text1"/>
          <w:sz w:val="24"/>
        </w:rPr>
      </w:pPr>
      <w:r w:rsidRPr="00DD4E89">
        <w:rPr>
          <w:rFonts w:eastAsia="Calibri" w:cs="Arial"/>
          <w:color w:val="000000" w:themeColor="text1"/>
          <w:sz w:val="24"/>
        </w:rPr>
        <w:t xml:space="preserve">The Contractor shall provide services and tools to accomplish two (2) broad objectives upon or before go-live: </w:t>
      </w:r>
    </w:p>
    <w:p w14:paraId="11B25A81" w14:textId="75236A23" w:rsidR="034664A1" w:rsidRPr="00DD4E89" w:rsidRDefault="034664A1" w:rsidP="004E340D">
      <w:pPr>
        <w:pStyle w:val="ListParagraph"/>
        <w:numPr>
          <w:ilvl w:val="0"/>
          <w:numId w:val="96"/>
        </w:numPr>
        <w:rPr>
          <w:rFonts w:ascii="Arial" w:hAnsi="Arial" w:cs="Arial"/>
          <w:color w:val="000000" w:themeColor="text1"/>
          <w:sz w:val="24"/>
          <w:szCs w:val="24"/>
        </w:rPr>
      </w:pPr>
      <w:r w:rsidRPr="00DD4E89">
        <w:rPr>
          <w:rFonts w:ascii="Arial" w:hAnsi="Arial" w:cs="Arial"/>
          <w:color w:val="000000" w:themeColor="text1"/>
          <w:sz w:val="24"/>
          <w:szCs w:val="24"/>
        </w:rPr>
        <w:t xml:space="preserve">Deploy all the necessary reports, queries, and forms in conjunction with the appropriate preparation of end-users to know how to access, execute, and apply the data to their respective functions as negotiated; and </w:t>
      </w:r>
    </w:p>
    <w:p w14:paraId="65210E32" w14:textId="2EFE4918" w:rsidR="034664A1" w:rsidRPr="00DD4E89" w:rsidRDefault="034664A1" w:rsidP="004E340D">
      <w:pPr>
        <w:pStyle w:val="ListParagraph"/>
        <w:numPr>
          <w:ilvl w:val="0"/>
          <w:numId w:val="96"/>
        </w:numPr>
        <w:rPr>
          <w:rFonts w:ascii="Arial" w:hAnsi="Arial" w:cs="Arial"/>
          <w:color w:val="000000" w:themeColor="text1"/>
          <w:sz w:val="24"/>
          <w:szCs w:val="24"/>
        </w:rPr>
      </w:pPr>
      <w:r w:rsidRPr="00DD4E89">
        <w:rPr>
          <w:rFonts w:ascii="Arial" w:hAnsi="Arial" w:cs="Arial"/>
          <w:color w:val="000000" w:themeColor="text1"/>
          <w:sz w:val="24"/>
          <w:szCs w:val="24"/>
        </w:rPr>
        <w:t xml:space="preserve">Define and train select University personnel on the software tools and methodologies to address future reporting needs of the University. </w:t>
      </w:r>
    </w:p>
    <w:p w14:paraId="377C6A8E" w14:textId="121FE98E" w:rsidR="034664A1" w:rsidRPr="000B0CC4" w:rsidRDefault="2B0663F6" w:rsidP="721A0E01">
      <w:pPr>
        <w:spacing w:after="120"/>
        <w:rPr>
          <w:rFonts w:eastAsia="Calibri" w:cs="Arial"/>
          <w:color w:val="000000" w:themeColor="text1"/>
          <w:sz w:val="24"/>
        </w:rPr>
      </w:pPr>
      <w:r w:rsidRPr="1AE66B30">
        <w:rPr>
          <w:rFonts w:eastAsia="Calibri" w:cs="Arial"/>
          <w:color w:val="000000" w:themeColor="text1"/>
          <w:sz w:val="24"/>
        </w:rPr>
        <w:t xml:space="preserve">The Contractor shall provide the following services, at a minimum, to develop the necessary Reports, Queries, and Forms Strategy and </w:t>
      </w:r>
      <w:r w:rsidRPr="001C217B">
        <w:rPr>
          <w:rFonts w:eastAsia="Calibri" w:cs="Arial"/>
          <w:color w:val="000000" w:themeColor="text1"/>
          <w:sz w:val="24"/>
        </w:rPr>
        <w:t>Plan for reporting in</w:t>
      </w:r>
      <w:r w:rsidR="090616D2" w:rsidRPr="001C217B">
        <w:rPr>
          <w:rFonts w:eastAsia="Calibri" w:cs="Arial"/>
          <w:color w:val="000000" w:themeColor="text1"/>
          <w:sz w:val="24"/>
        </w:rPr>
        <w:t xml:space="preserve"> </w:t>
      </w:r>
      <w:r w:rsidR="00225953" w:rsidRPr="00DF0408">
        <w:rPr>
          <w:rFonts w:cs="Arial"/>
          <w:sz w:val="24"/>
        </w:rPr>
        <w:t>Oracle</w:t>
      </w:r>
      <w:r w:rsidR="090616D2" w:rsidRPr="00031210">
        <w:rPr>
          <w:rFonts w:cs="Arial"/>
          <w:sz w:val="24"/>
        </w:rPr>
        <w:t xml:space="preserve">: </w:t>
      </w:r>
      <w:r w:rsidRPr="00DF0408">
        <w:rPr>
          <w:rFonts w:eastAsia="Calibri" w:cs="Arial"/>
          <w:sz w:val="24"/>
        </w:rPr>
        <w:t xml:space="preserve"> </w:t>
      </w:r>
    </w:p>
    <w:p w14:paraId="0C1B5D07" w14:textId="77C9C9E5" w:rsidR="034664A1" w:rsidRPr="00DF0408" w:rsidRDefault="2B0663F6" w:rsidP="004E340D">
      <w:pPr>
        <w:pStyle w:val="ListParagraph"/>
        <w:numPr>
          <w:ilvl w:val="0"/>
          <w:numId w:val="96"/>
        </w:numPr>
        <w:rPr>
          <w:rFonts w:ascii="Arial" w:hAnsi="Arial" w:cs="Arial"/>
          <w:color w:val="000000" w:themeColor="text1"/>
          <w:sz w:val="24"/>
          <w:szCs w:val="24"/>
        </w:rPr>
      </w:pPr>
      <w:r w:rsidRPr="1AE66B30">
        <w:rPr>
          <w:rFonts w:ascii="Arial" w:hAnsi="Arial" w:cs="Arial"/>
          <w:color w:val="000000" w:themeColor="text1"/>
          <w:sz w:val="24"/>
          <w:szCs w:val="24"/>
        </w:rPr>
        <w:t xml:space="preserve">Identify reports, queries, and forms required for normal business operations in the respective </w:t>
      </w:r>
      <w:r w:rsidRPr="00DF0408">
        <w:rPr>
          <w:rFonts w:ascii="Arial" w:hAnsi="Arial" w:cs="Arial"/>
          <w:color w:val="000000" w:themeColor="text1"/>
          <w:sz w:val="24"/>
          <w:szCs w:val="24"/>
        </w:rPr>
        <w:t xml:space="preserve">functional areas;  </w:t>
      </w:r>
    </w:p>
    <w:p w14:paraId="0F3E25B0" w14:textId="545551D6" w:rsidR="034664A1" w:rsidRPr="00DF0408" w:rsidRDefault="034664A1" w:rsidP="004E340D">
      <w:pPr>
        <w:pStyle w:val="ListParagraph"/>
        <w:numPr>
          <w:ilvl w:val="0"/>
          <w:numId w:val="96"/>
        </w:numPr>
        <w:rPr>
          <w:rFonts w:ascii="Arial" w:hAnsi="Arial" w:cs="Arial"/>
          <w:color w:val="000000" w:themeColor="text1"/>
          <w:sz w:val="24"/>
          <w:szCs w:val="24"/>
        </w:rPr>
      </w:pPr>
      <w:r w:rsidRPr="00DF0408">
        <w:rPr>
          <w:rFonts w:ascii="Arial" w:hAnsi="Arial" w:cs="Arial"/>
          <w:color w:val="000000" w:themeColor="text1"/>
          <w:sz w:val="24"/>
          <w:szCs w:val="24"/>
        </w:rPr>
        <w:t xml:space="preserve">Create a disposition for identified reports when </w:t>
      </w:r>
      <w:r w:rsidR="00225953" w:rsidRPr="00DF0408">
        <w:rPr>
          <w:rFonts w:ascii="Arial" w:hAnsi="Arial" w:cs="Arial"/>
          <w:bCs/>
          <w:sz w:val="24"/>
          <w:szCs w:val="24"/>
        </w:rPr>
        <w:t>Oracle</w:t>
      </w:r>
      <w:r w:rsidR="00576152" w:rsidRPr="00956054">
        <w:rPr>
          <w:rFonts w:ascii="Arial" w:hAnsi="Arial" w:cs="Arial"/>
          <w:bCs/>
          <w:sz w:val="24"/>
          <w:szCs w:val="24"/>
        </w:rPr>
        <w:t xml:space="preserve"> </w:t>
      </w:r>
      <w:r w:rsidRPr="00DF0408">
        <w:rPr>
          <w:rFonts w:ascii="Arial" w:hAnsi="Arial" w:cs="Arial"/>
          <w:color w:val="000000" w:themeColor="text1"/>
          <w:sz w:val="24"/>
          <w:szCs w:val="24"/>
        </w:rPr>
        <w:t>is deployed</w:t>
      </w:r>
      <w:r w:rsidR="00DC638D" w:rsidRPr="00DF0408">
        <w:rPr>
          <w:rFonts w:ascii="Arial" w:hAnsi="Arial" w:cs="Arial"/>
          <w:color w:val="000000" w:themeColor="text1"/>
          <w:sz w:val="24"/>
          <w:szCs w:val="24"/>
        </w:rPr>
        <w:t>:</w:t>
      </w:r>
      <w:r w:rsidRPr="00DF0408">
        <w:rPr>
          <w:rFonts w:ascii="Arial" w:hAnsi="Arial" w:cs="Arial"/>
          <w:color w:val="000000" w:themeColor="text1"/>
          <w:sz w:val="24"/>
          <w:szCs w:val="24"/>
        </w:rPr>
        <w:t xml:space="preserve"> </w:t>
      </w:r>
    </w:p>
    <w:p w14:paraId="34DF223A" w14:textId="6A5796FA" w:rsidR="034664A1" w:rsidRPr="00DF0408" w:rsidRDefault="034664A1" w:rsidP="00DC638D">
      <w:pPr>
        <w:pStyle w:val="ListParagraph"/>
        <w:numPr>
          <w:ilvl w:val="1"/>
          <w:numId w:val="96"/>
        </w:numPr>
        <w:rPr>
          <w:rFonts w:ascii="Arial" w:hAnsi="Arial" w:cs="Arial"/>
          <w:color w:val="000000" w:themeColor="text1"/>
          <w:sz w:val="24"/>
          <w:szCs w:val="24"/>
        </w:rPr>
      </w:pPr>
      <w:r w:rsidRPr="00DF0408">
        <w:rPr>
          <w:rFonts w:ascii="Arial" w:hAnsi="Arial" w:cs="Arial"/>
          <w:color w:val="000000" w:themeColor="text1"/>
          <w:sz w:val="24"/>
          <w:szCs w:val="24"/>
        </w:rPr>
        <w:t xml:space="preserve">Using standard </w:t>
      </w:r>
      <w:r w:rsidR="00225953" w:rsidRPr="00DF0408">
        <w:rPr>
          <w:rFonts w:ascii="Arial" w:hAnsi="Arial" w:cs="Arial"/>
          <w:bCs/>
          <w:sz w:val="24"/>
          <w:szCs w:val="24"/>
        </w:rPr>
        <w:t>Oracle</w:t>
      </w:r>
      <w:r w:rsidR="00576152" w:rsidRPr="00DF0408">
        <w:rPr>
          <w:rFonts w:ascii="Arial" w:hAnsi="Arial" w:cs="Arial"/>
          <w:b/>
          <w:bCs/>
          <w:color w:val="000000" w:themeColor="text1"/>
          <w:sz w:val="24"/>
          <w:szCs w:val="24"/>
        </w:rPr>
        <w:t xml:space="preserve"> </w:t>
      </w:r>
      <w:r w:rsidRPr="00DF0408">
        <w:rPr>
          <w:rFonts w:ascii="Arial" w:hAnsi="Arial" w:cs="Arial"/>
          <w:color w:val="000000" w:themeColor="text1"/>
          <w:sz w:val="24"/>
          <w:szCs w:val="24"/>
        </w:rPr>
        <w:t xml:space="preserve">reports, on-line inquiry pages, or other on-line data access methods; or </w:t>
      </w:r>
    </w:p>
    <w:p w14:paraId="0976DCC7" w14:textId="3299616A" w:rsidR="034664A1" w:rsidRPr="00DF0408" w:rsidRDefault="2B0663F6" w:rsidP="00DC638D">
      <w:pPr>
        <w:pStyle w:val="ListParagraph"/>
        <w:numPr>
          <w:ilvl w:val="1"/>
          <w:numId w:val="96"/>
        </w:numPr>
        <w:rPr>
          <w:rFonts w:ascii="Arial" w:hAnsi="Arial" w:cs="Arial"/>
          <w:color w:val="000000" w:themeColor="text1"/>
          <w:sz w:val="24"/>
          <w:szCs w:val="24"/>
        </w:rPr>
      </w:pPr>
      <w:r w:rsidRPr="00DF0408">
        <w:rPr>
          <w:rFonts w:ascii="Arial" w:hAnsi="Arial" w:cs="Arial"/>
          <w:color w:val="000000" w:themeColor="text1"/>
          <w:sz w:val="24"/>
          <w:szCs w:val="24"/>
        </w:rPr>
        <w:t xml:space="preserve">Developing custom queries/reports using tools resident to </w:t>
      </w:r>
      <w:r w:rsidR="00225953" w:rsidRPr="00DF0408">
        <w:rPr>
          <w:rFonts w:ascii="Arial" w:hAnsi="Arial" w:cs="Arial"/>
          <w:sz w:val="24"/>
          <w:szCs w:val="24"/>
        </w:rPr>
        <w:t>Oracle</w:t>
      </w:r>
      <w:r w:rsidR="051C2ED8" w:rsidRPr="00DF0408">
        <w:rPr>
          <w:rFonts w:ascii="Arial" w:hAnsi="Arial" w:cs="Arial"/>
          <w:b/>
          <w:bCs/>
          <w:color w:val="000000" w:themeColor="text1"/>
          <w:sz w:val="24"/>
          <w:szCs w:val="24"/>
        </w:rPr>
        <w:t xml:space="preserve">; </w:t>
      </w:r>
      <w:r w:rsidR="577C2C4F" w:rsidRPr="00DF0408">
        <w:rPr>
          <w:rFonts w:ascii="Arial" w:hAnsi="Arial" w:cs="Arial"/>
          <w:color w:val="000000" w:themeColor="text1"/>
          <w:sz w:val="24"/>
          <w:szCs w:val="24"/>
        </w:rPr>
        <w:t>and</w:t>
      </w:r>
      <w:r w:rsidRPr="00DF0408">
        <w:rPr>
          <w:rFonts w:ascii="Arial" w:hAnsi="Arial" w:cs="Arial"/>
          <w:color w:val="000000" w:themeColor="text1"/>
          <w:sz w:val="24"/>
          <w:szCs w:val="24"/>
        </w:rPr>
        <w:t xml:space="preserve"> </w:t>
      </w:r>
    </w:p>
    <w:p w14:paraId="5D7F7D2E" w14:textId="7908F680" w:rsidR="002CE997" w:rsidRPr="00DF0408" w:rsidRDefault="034664A1" w:rsidP="007F797E">
      <w:pPr>
        <w:pStyle w:val="ListParagraph"/>
        <w:numPr>
          <w:ilvl w:val="0"/>
          <w:numId w:val="96"/>
        </w:numPr>
        <w:rPr>
          <w:rFonts w:ascii="Arial" w:hAnsi="Arial" w:cs="Arial"/>
          <w:color w:val="000000" w:themeColor="text1"/>
          <w:sz w:val="24"/>
          <w:szCs w:val="24"/>
        </w:rPr>
      </w:pPr>
      <w:r w:rsidRPr="00DF0408">
        <w:rPr>
          <w:rFonts w:ascii="Arial" w:hAnsi="Arial" w:cs="Arial"/>
          <w:color w:val="000000" w:themeColor="text1"/>
          <w:sz w:val="24"/>
          <w:szCs w:val="24"/>
        </w:rPr>
        <w:t xml:space="preserve">Recommend appropriate placement of reports, queries or in-line analytics based on business process and navigation set up of the software. </w:t>
      </w:r>
    </w:p>
    <w:p w14:paraId="489A9FB0" w14:textId="3CE2ACF0" w:rsidR="034664A1" w:rsidRPr="000B0CC4" w:rsidRDefault="2B0663F6" w:rsidP="1AE66B30">
      <w:pPr>
        <w:rPr>
          <w:rFonts w:eastAsia="Calibri" w:cs="Arial"/>
          <w:color w:val="000000" w:themeColor="text1"/>
          <w:sz w:val="24"/>
        </w:rPr>
      </w:pPr>
      <w:r w:rsidRPr="00DF0408">
        <w:rPr>
          <w:rFonts w:eastAsia="Calibri" w:cs="Arial"/>
          <w:color w:val="000000" w:themeColor="text1"/>
          <w:sz w:val="24"/>
        </w:rPr>
        <w:t xml:space="preserve">The University is committed to leveraging the delivered reports, queries and views in </w:t>
      </w:r>
      <w:r w:rsidR="00225953" w:rsidRPr="00DF0408">
        <w:rPr>
          <w:rFonts w:cs="Arial"/>
          <w:sz w:val="24"/>
        </w:rPr>
        <w:t>Oracle</w:t>
      </w:r>
      <w:r w:rsidRPr="00DF0408">
        <w:rPr>
          <w:rFonts w:eastAsia="Calibri" w:cs="Arial"/>
          <w:color w:val="000000" w:themeColor="text1"/>
          <w:sz w:val="24"/>
        </w:rPr>
        <w:t xml:space="preserve">; however, it is anticipated that there may be a need for custom items also.   The Contractor is expected to deliver the following additional </w:t>
      </w:r>
      <w:r w:rsidRPr="1AE66B30">
        <w:rPr>
          <w:rFonts w:eastAsia="Calibri" w:cs="Arial"/>
          <w:color w:val="000000" w:themeColor="text1"/>
          <w:sz w:val="24"/>
        </w:rPr>
        <w:t>custom reports as determined by the University. Below is a general idea of the scope of the additional reports.</w:t>
      </w:r>
    </w:p>
    <w:p w14:paraId="404CCE85" w14:textId="544CE15F" w:rsidR="002CE997" w:rsidRDefault="36DC9BCA" w:rsidP="1AE66B30">
      <w:pPr>
        <w:pStyle w:val="RFPTextLevel2"/>
        <w:spacing w:before="120" w:after="0"/>
        <w:ind w:left="0"/>
        <w:jc w:val="center"/>
        <w:outlineLvl w:val="0"/>
        <w:rPr>
          <w:rFonts w:cs="Arial"/>
          <w:b/>
          <w:bCs/>
          <w:sz w:val="24"/>
          <w:szCs w:val="24"/>
        </w:rPr>
      </w:pPr>
      <w:r w:rsidRPr="1AE66B30">
        <w:rPr>
          <w:rFonts w:cs="Arial"/>
          <w:b/>
          <w:bCs/>
          <w:sz w:val="24"/>
          <w:szCs w:val="24"/>
        </w:rPr>
        <w:t>Table 8: Custom Report Development</w:t>
      </w:r>
    </w:p>
    <w:tbl>
      <w:tblPr>
        <w:tblW w:w="0" w:type="auto"/>
        <w:tblInd w:w="135" w:type="dxa"/>
        <w:tblLayout w:type="fixed"/>
        <w:tblLook w:val="04A0" w:firstRow="1" w:lastRow="0" w:firstColumn="1" w:lastColumn="0" w:noHBand="0" w:noVBand="1"/>
      </w:tblPr>
      <w:tblGrid>
        <w:gridCol w:w="1635"/>
        <w:gridCol w:w="5655"/>
        <w:gridCol w:w="2055"/>
      </w:tblGrid>
      <w:tr w:rsidR="002CE997" w14:paraId="263B5F62" w14:textId="77777777" w:rsidTr="004E340D">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928BF3" w14:textId="5547D76D" w:rsidR="002CE997" w:rsidRPr="000B0CC4" w:rsidRDefault="002CE997" w:rsidP="002CE997">
            <w:pPr>
              <w:jc w:val="center"/>
              <w:rPr>
                <w:rFonts w:eastAsia="Calibri" w:cs="Arial"/>
                <w:color w:val="000000" w:themeColor="text1"/>
                <w:sz w:val="24"/>
              </w:rPr>
            </w:pPr>
            <w:r w:rsidRPr="000B0CC4">
              <w:rPr>
                <w:rFonts w:eastAsia="Calibri" w:cs="Arial"/>
                <w:b/>
                <w:bCs/>
                <w:sz w:val="24"/>
              </w:rPr>
              <w:t>Complexity</w:t>
            </w:r>
            <w:r w:rsidRPr="000B0CC4">
              <w:rPr>
                <w:rFonts w:eastAsia="Calibri" w:cs="Arial"/>
                <w:color w:val="000000" w:themeColor="text1"/>
                <w:sz w:val="24"/>
              </w:rPr>
              <w:t xml:space="preserve"> </w:t>
            </w:r>
          </w:p>
        </w:tc>
        <w:tc>
          <w:tcPr>
            <w:tcW w:w="5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C00B28E" w14:textId="169B7D71" w:rsidR="002CE997" w:rsidRPr="000B0CC4" w:rsidRDefault="002CE997" w:rsidP="002CE997">
            <w:pPr>
              <w:jc w:val="center"/>
              <w:rPr>
                <w:rFonts w:eastAsia="Calibri" w:cs="Arial"/>
                <w:color w:val="000000" w:themeColor="text1"/>
                <w:sz w:val="24"/>
              </w:rPr>
            </w:pPr>
            <w:r w:rsidRPr="000B0CC4">
              <w:rPr>
                <w:rFonts w:eastAsia="Calibri" w:cs="Arial"/>
                <w:b/>
                <w:bCs/>
                <w:color w:val="000000" w:themeColor="text1"/>
                <w:sz w:val="24"/>
              </w:rPr>
              <w:t>Definition</w:t>
            </w:r>
            <w:r w:rsidRPr="000B0CC4">
              <w:rPr>
                <w:rFonts w:eastAsia="Calibri" w:cs="Arial"/>
                <w:color w:val="000000" w:themeColor="text1"/>
                <w:sz w:val="24"/>
              </w:rPr>
              <w:t xml:space="preserve"> </w:t>
            </w:r>
          </w:p>
        </w:tc>
        <w:tc>
          <w:tcPr>
            <w:tcW w:w="2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8CCFF9" w14:textId="74DCD66C" w:rsidR="002CE997" w:rsidRPr="000B0CC4" w:rsidRDefault="002CE997" w:rsidP="002CE997">
            <w:pPr>
              <w:jc w:val="center"/>
              <w:rPr>
                <w:rFonts w:eastAsia="Calibri" w:cs="Arial"/>
                <w:color w:val="000000" w:themeColor="text1"/>
                <w:sz w:val="24"/>
              </w:rPr>
            </w:pPr>
            <w:r w:rsidRPr="000B0CC4">
              <w:rPr>
                <w:rFonts w:eastAsia="Calibri" w:cs="Arial"/>
                <w:b/>
                <w:bCs/>
                <w:color w:val="000000" w:themeColor="text1"/>
                <w:sz w:val="24"/>
              </w:rPr>
              <w:t>Number of Custom Reports</w:t>
            </w:r>
            <w:r w:rsidRPr="000B0CC4">
              <w:rPr>
                <w:rFonts w:eastAsia="Calibri" w:cs="Arial"/>
                <w:color w:val="000000" w:themeColor="text1"/>
                <w:sz w:val="24"/>
              </w:rPr>
              <w:t xml:space="preserve"> </w:t>
            </w:r>
          </w:p>
        </w:tc>
      </w:tr>
      <w:tr w:rsidR="002CE997" w14:paraId="66248F92" w14:textId="77777777" w:rsidTr="004E340D">
        <w:tc>
          <w:tcPr>
            <w:tcW w:w="1635" w:type="dxa"/>
            <w:tcBorders>
              <w:top w:val="single" w:sz="6" w:space="0" w:color="auto"/>
              <w:left w:val="single" w:sz="6" w:space="0" w:color="auto"/>
              <w:bottom w:val="single" w:sz="6" w:space="0" w:color="auto"/>
              <w:right w:val="single" w:sz="6" w:space="0" w:color="auto"/>
            </w:tcBorders>
            <w:vAlign w:val="center"/>
          </w:tcPr>
          <w:p w14:paraId="01015052" w14:textId="3FC3BFA2" w:rsidR="002CE997" w:rsidRPr="000B0CC4" w:rsidRDefault="002CE997" w:rsidP="002CE997">
            <w:pPr>
              <w:jc w:val="center"/>
              <w:rPr>
                <w:rFonts w:eastAsia="Calibri" w:cs="Arial"/>
                <w:sz w:val="24"/>
              </w:rPr>
            </w:pPr>
            <w:r w:rsidRPr="000B0CC4">
              <w:rPr>
                <w:rFonts w:eastAsia="Calibri" w:cs="Arial"/>
                <w:sz w:val="24"/>
              </w:rPr>
              <w:t xml:space="preserve">Simple </w:t>
            </w:r>
          </w:p>
        </w:tc>
        <w:tc>
          <w:tcPr>
            <w:tcW w:w="5655" w:type="dxa"/>
            <w:tcBorders>
              <w:top w:val="single" w:sz="6" w:space="0" w:color="auto"/>
              <w:left w:val="single" w:sz="6" w:space="0" w:color="auto"/>
              <w:bottom w:val="single" w:sz="6" w:space="0" w:color="auto"/>
              <w:right w:val="single" w:sz="6" w:space="0" w:color="auto"/>
            </w:tcBorders>
          </w:tcPr>
          <w:p w14:paraId="6DAFCD85" w14:textId="7B203C11" w:rsidR="002CE997" w:rsidRPr="000B0CC4" w:rsidRDefault="002CE997" w:rsidP="002CE997">
            <w:pPr>
              <w:rPr>
                <w:rFonts w:eastAsia="Calibri" w:cs="Arial"/>
                <w:sz w:val="24"/>
              </w:rPr>
            </w:pPr>
            <w:r w:rsidRPr="000B0CC4">
              <w:rPr>
                <w:rFonts w:eastAsia="Calibri" w:cs="Arial"/>
                <w:sz w:val="24"/>
              </w:rPr>
              <w:t xml:space="preserve">Less than or equal to 16 hours to complete entire development process, including report design and documentation, development, and testing. </w:t>
            </w:r>
          </w:p>
        </w:tc>
        <w:tc>
          <w:tcPr>
            <w:tcW w:w="2055" w:type="dxa"/>
            <w:tcBorders>
              <w:top w:val="single" w:sz="6" w:space="0" w:color="auto"/>
              <w:left w:val="single" w:sz="6" w:space="0" w:color="auto"/>
              <w:bottom w:val="single" w:sz="6" w:space="0" w:color="auto"/>
              <w:right w:val="single" w:sz="6" w:space="0" w:color="auto"/>
            </w:tcBorders>
            <w:vAlign w:val="center"/>
          </w:tcPr>
          <w:p w14:paraId="42F438C8" w14:textId="12DE4114" w:rsidR="002CE997" w:rsidRPr="000B0CC4" w:rsidRDefault="002CE997" w:rsidP="002CE997">
            <w:pPr>
              <w:jc w:val="center"/>
              <w:rPr>
                <w:rFonts w:eastAsia="Calibri" w:cs="Arial"/>
                <w:sz w:val="24"/>
              </w:rPr>
            </w:pPr>
            <w:r w:rsidRPr="000B0CC4">
              <w:rPr>
                <w:rFonts w:eastAsia="Calibri" w:cs="Arial"/>
                <w:sz w:val="24"/>
              </w:rPr>
              <w:t xml:space="preserve">20 </w:t>
            </w:r>
          </w:p>
        </w:tc>
      </w:tr>
      <w:tr w:rsidR="002CE997" w14:paraId="5932AD32" w14:textId="77777777" w:rsidTr="004E340D">
        <w:tc>
          <w:tcPr>
            <w:tcW w:w="1635" w:type="dxa"/>
            <w:tcBorders>
              <w:top w:val="single" w:sz="6" w:space="0" w:color="auto"/>
              <w:left w:val="single" w:sz="6" w:space="0" w:color="auto"/>
              <w:bottom w:val="single" w:sz="6" w:space="0" w:color="auto"/>
              <w:right w:val="single" w:sz="6" w:space="0" w:color="auto"/>
            </w:tcBorders>
            <w:vAlign w:val="center"/>
          </w:tcPr>
          <w:p w14:paraId="76F36CE3" w14:textId="760546D8" w:rsidR="002CE997" w:rsidRPr="000B0CC4" w:rsidRDefault="002CE997" w:rsidP="002CE997">
            <w:pPr>
              <w:jc w:val="center"/>
              <w:rPr>
                <w:rFonts w:eastAsia="Calibri" w:cs="Arial"/>
                <w:sz w:val="24"/>
              </w:rPr>
            </w:pPr>
            <w:r w:rsidRPr="000B0CC4">
              <w:rPr>
                <w:rFonts w:eastAsia="Calibri" w:cs="Arial"/>
                <w:sz w:val="24"/>
              </w:rPr>
              <w:t xml:space="preserve">Average </w:t>
            </w:r>
          </w:p>
          <w:p w14:paraId="0C9188FA" w14:textId="56B1BE66" w:rsidR="002CE997" w:rsidRPr="000B0CC4" w:rsidRDefault="002CE997" w:rsidP="002CE997">
            <w:pPr>
              <w:jc w:val="center"/>
              <w:rPr>
                <w:rFonts w:eastAsia="Calibri" w:cs="Arial"/>
                <w:sz w:val="24"/>
              </w:rPr>
            </w:pPr>
            <w:r w:rsidRPr="000B0CC4">
              <w:rPr>
                <w:rFonts w:eastAsia="Calibri" w:cs="Arial"/>
                <w:sz w:val="24"/>
              </w:rPr>
              <w:t xml:space="preserve"> </w:t>
            </w:r>
          </w:p>
        </w:tc>
        <w:tc>
          <w:tcPr>
            <w:tcW w:w="5655" w:type="dxa"/>
            <w:tcBorders>
              <w:top w:val="single" w:sz="6" w:space="0" w:color="auto"/>
              <w:left w:val="single" w:sz="6" w:space="0" w:color="auto"/>
              <w:bottom w:val="single" w:sz="6" w:space="0" w:color="auto"/>
              <w:right w:val="single" w:sz="6" w:space="0" w:color="auto"/>
            </w:tcBorders>
          </w:tcPr>
          <w:p w14:paraId="1EF0EE6F" w14:textId="26BCD8CF" w:rsidR="002CE997" w:rsidRPr="000B0CC4" w:rsidRDefault="002CE997" w:rsidP="002CE997">
            <w:pPr>
              <w:rPr>
                <w:rFonts w:eastAsia="Calibri" w:cs="Arial"/>
                <w:sz w:val="24"/>
              </w:rPr>
            </w:pPr>
            <w:r w:rsidRPr="000B0CC4">
              <w:rPr>
                <w:rFonts w:eastAsia="Calibri" w:cs="Arial"/>
                <w:sz w:val="24"/>
              </w:rPr>
              <w:t xml:space="preserve">Greater than 16 hours but less than or equal to 40 hours to complete entire development process, including report design and documentation, development, and testing. </w:t>
            </w:r>
          </w:p>
        </w:tc>
        <w:tc>
          <w:tcPr>
            <w:tcW w:w="2055" w:type="dxa"/>
            <w:tcBorders>
              <w:top w:val="single" w:sz="6" w:space="0" w:color="auto"/>
              <w:left w:val="single" w:sz="6" w:space="0" w:color="auto"/>
              <w:bottom w:val="single" w:sz="6" w:space="0" w:color="auto"/>
              <w:right w:val="single" w:sz="6" w:space="0" w:color="auto"/>
            </w:tcBorders>
            <w:vAlign w:val="center"/>
          </w:tcPr>
          <w:p w14:paraId="1AFCBE1C" w14:textId="4855F3FB" w:rsidR="002CE997" w:rsidRPr="000B0CC4" w:rsidRDefault="002CE997" w:rsidP="002CE997">
            <w:pPr>
              <w:jc w:val="center"/>
              <w:rPr>
                <w:rFonts w:eastAsia="Calibri" w:cs="Arial"/>
                <w:sz w:val="24"/>
              </w:rPr>
            </w:pPr>
            <w:r w:rsidRPr="000B0CC4">
              <w:rPr>
                <w:rFonts w:eastAsia="Calibri" w:cs="Arial"/>
                <w:sz w:val="24"/>
              </w:rPr>
              <w:t xml:space="preserve">20 </w:t>
            </w:r>
          </w:p>
        </w:tc>
      </w:tr>
      <w:tr w:rsidR="002CE997" w14:paraId="531EA9D8" w14:textId="77777777" w:rsidTr="004E340D">
        <w:tc>
          <w:tcPr>
            <w:tcW w:w="1635" w:type="dxa"/>
            <w:tcBorders>
              <w:top w:val="single" w:sz="6" w:space="0" w:color="auto"/>
              <w:left w:val="single" w:sz="6" w:space="0" w:color="auto"/>
              <w:bottom w:val="single" w:sz="6" w:space="0" w:color="auto"/>
              <w:right w:val="single" w:sz="6" w:space="0" w:color="auto"/>
            </w:tcBorders>
            <w:vAlign w:val="center"/>
          </w:tcPr>
          <w:p w14:paraId="3E9EB9FF" w14:textId="67F37592" w:rsidR="002CE997" w:rsidRPr="000B0CC4" w:rsidRDefault="002CE997" w:rsidP="002CE997">
            <w:pPr>
              <w:jc w:val="center"/>
              <w:rPr>
                <w:rFonts w:eastAsia="Calibri" w:cs="Arial"/>
                <w:sz w:val="24"/>
              </w:rPr>
            </w:pPr>
            <w:r w:rsidRPr="000B0CC4">
              <w:rPr>
                <w:rFonts w:eastAsia="Calibri" w:cs="Arial"/>
                <w:sz w:val="24"/>
              </w:rPr>
              <w:t xml:space="preserve">Complex </w:t>
            </w:r>
          </w:p>
          <w:p w14:paraId="1002B679" w14:textId="2ABEB035" w:rsidR="002CE997" w:rsidRPr="000B0CC4" w:rsidRDefault="002CE997" w:rsidP="002CE997">
            <w:pPr>
              <w:jc w:val="center"/>
              <w:rPr>
                <w:rFonts w:eastAsia="Calibri" w:cs="Arial"/>
                <w:sz w:val="24"/>
              </w:rPr>
            </w:pPr>
            <w:r w:rsidRPr="000B0CC4">
              <w:rPr>
                <w:rFonts w:eastAsia="Calibri" w:cs="Arial"/>
                <w:sz w:val="24"/>
              </w:rPr>
              <w:t xml:space="preserve"> </w:t>
            </w:r>
          </w:p>
        </w:tc>
        <w:tc>
          <w:tcPr>
            <w:tcW w:w="5655" w:type="dxa"/>
            <w:tcBorders>
              <w:top w:val="single" w:sz="6" w:space="0" w:color="auto"/>
              <w:left w:val="single" w:sz="6" w:space="0" w:color="auto"/>
              <w:bottom w:val="single" w:sz="6" w:space="0" w:color="auto"/>
              <w:right w:val="single" w:sz="6" w:space="0" w:color="auto"/>
            </w:tcBorders>
          </w:tcPr>
          <w:p w14:paraId="0A501020" w14:textId="55F6CCD5" w:rsidR="002CE997" w:rsidRPr="000B0CC4" w:rsidRDefault="002CE997" w:rsidP="002CE997">
            <w:pPr>
              <w:rPr>
                <w:rFonts w:eastAsia="Calibri" w:cs="Arial"/>
                <w:sz w:val="24"/>
              </w:rPr>
            </w:pPr>
            <w:r w:rsidRPr="000B0CC4">
              <w:rPr>
                <w:rFonts w:eastAsia="Calibri" w:cs="Arial"/>
                <w:sz w:val="24"/>
              </w:rPr>
              <w:t xml:space="preserve">Greater than 40 hours to complete entire development process, including report design and documentation, development, and testing. </w:t>
            </w:r>
          </w:p>
        </w:tc>
        <w:tc>
          <w:tcPr>
            <w:tcW w:w="2055" w:type="dxa"/>
            <w:tcBorders>
              <w:top w:val="single" w:sz="6" w:space="0" w:color="auto"/>
              <w:left w:val="single" w:sz="6" w:space="0" w:color="auto"/>
              <w:bottom w:val="single" w:sz="6" w:space="0" w:color="auto"/>
              <w:right w:val="single" w:sz="6" w:space="0" w:color="auto"/>
            </w:tcBorders>
            <w:vAlign w:val="center"/>
          </w:tcPr>
          <w:p w14:paraId="478A616B" w14:textId="00C05FC7" w:rsidR="002CE997" w:rsidRPr="000B0CC4" w:rsidRDefault="002CE997" w:rsidP="002CE997">
            <w:pPr>
              <w:jc w:val="center"/>
              <w:rPr>
                <w:rFonts w:eastAsia="Calibri" w:cs="Arial"/>
                <w:sz w:val="24"/>
              </w:rPr>
            </w:pPr>
            <w:r w:rsidRPr="000B0CC4">
              <w:rPr>
                <w:rFonts w:eastAsia="Calibri" w:cs="Arial"/>
                <w:sz w:val="24"/>
              </w:rPr>
              <w:t xml:space="preserve">20 </w:t>
            </w:r>
          </w:p>
        </w:tc>
      </w:tr>
    </w:tbl>
    <w:p w14:paraId="610F697F" w14:textId="4AE1F422" w:rsidR="034664A1" w:rsidRDefault="034664A1" w:rsidP="002CE997">
      <w:pPr>
        <w:rPr>
          <w:rFonts w:ascii="Calibri" w:eastAsia="Calibri" w:hAnsi="Calibri" w:cs="Calibri"/>
          <w:color w:val="000000" w:themeColor="text1"/>
          <w:sz w:val="23"/>
          <w:szCs w:val="23"/>
        </w:rPr>
      </w:pPr>
      <w:r w:rsidRPr="002CE997">
        <w:rPr>
          <w:rFonts w:ascii="Calibri" w:eastAsia="Calibri" w:hAnsi="Calibri" w:cs="Calibri"/>
          <w:color w:val="000000" w:themeColor="text1"/>
          <w:sz w:val="23"/>
          <w:szCs w:val="23"/>
        </w:rPr>
        <w:t xml:space="preserve"> </w:t>
      </w:r>
    </w:p>
    <w:p w14:paraId="1896BE61" w14:textId="19E87CB4" w:rsidR="034664A1" w:rsidRPr="00792C92" w:rsidRDefault="034664A1" w:rsidP="002CE997">
      <w:pPr>
        <w:rPr>
          <w:rFonts w:eastAsia="Calibri" w:cs="Arial"/>
          <w:color w:val="000000" w:themeColor="text1"/>
          <w:sz w:val="24"/>
        </w:rPr>
      </w:pPr>
      <w:r w:rsidRPr="00792C92">
        <w:rPr>
          <w:rFonts w:eastAsia="Calibri" w:cs="Arial"/>
          <w:color w:val="000000" w:themeColor="text1"/>
          <w:sz w:val="24"/>
        </w:rPr>
        <w:t xml:space="preserve">In support of the custom reporting in </w:t>
      </w:r>
      <w:r w:rsidR="00225953" w:rsidRPr="00DF0408">
        <w:rPr>
          <w:rFonts w:cs="Arial"/>
          <w:bCs/>
          <w:sz w:val="24"/>
        </w:rPr>
        <w:t>Oracle</w:t>
      </w:r>
      <w:r w:rsidR="00AD3A1A" w:rsidRPr="00792C92">
        <w:rPr>
          <w:rFonts w:cs="Arial"/>
          <w:bCs/>
          <w:sz w:val="24"/>
        </w:rPr>
        <w:t>,</w:t>
      </w:r>
      <w:r w:rsidRPr="00792C92">
        <w:rPr>
          <w:rFonts w:eastAsia="Calibri" w:cs="Arial"/>
          <w:color w:val="000000" w:themeColor="text1"/>
          <w:sz w:val="24"/>
        </w:rPr>
        <w:t xml:space="preserve"> the Senior Report Developer mentioned earlier in this section is expected to provide the following services: </w:t>
      </w:r>
    </w:p>
    <w:p w14:paraId="6646F8A3" w14:textId="252565E5" w:rsidR="002CE997" w:rsidRPr="00792C92" w:rsidRDefault="002CE997" w:rsidP="002CE997">
      <w:pPr>
        <w:rPr>
          <w:rFonts w:eastAsia="Calibri" w:cs="Arial"/>
          <w:color w:val="000000" w:themeColor="text1"/>
          <w:sz w:val="24"/>
        </w:rPr>
      </w:pPr>
    </w:p>
    <w:p w14:paraId="0E5EC139" w14:textId="3A08E488" w:rsidR="034664A1" w:rsidRPr="00792C92" w:rsidRDefault="034664A1" w:rsidP="004E340D">
      <w:pPr>
        <w:pStyle w:val="ListParagraph"/>
        <w:numPr>
          <w:ilvl w:val="0"/>
          <w:numId w:val="93"/>
        </w:numPr>
        <w:rPr>
          <w:rFonts w:ascii="Arial" w:hAnsi="Arial" w:cs="Arial"/>
          <w:color w:val="000000" w:themeColor="text1"/>
          <w:sz w:val="24"/>
          <w:szCs w:val="24"/>
        </w:rPr>
      </w:pPr>
      <w:r w:rsidRPr="00792C92">
        <w:rPr>
          <w:rFonts w:ascii="Arial" w:hAnsi="Arial" w:cs="Arial"/>
          <w:color w:val="000000" w:themeColor="text1"/>
          <w:sz w:val="24"/>
          <w:szCs w:val="24"/>
        </w:rPr>
        <w:t xml:space="preserve">Report, query, and form design, development, and testing; and </w:t>
      </w:r>
    </w:p>
    <w:p w14:paraId="70D713C4" w14:textId="5761B739" w:rsidR="034664A1" w:rsidRPr="00792C92" w:rsidRDefault="034664A1" w:rsidP="004E340D">
      <w:pPr>
        <w:pStyle w:val="ListParagraph"/>
        <w:numPr>
          <w:ilvl w:val="0"/>
          <w:numId w:val="93"/>
        </w:numPr>
        <w:rPr>
          <w:rFonts w:ascii="Arial" w:hAnsi="Arial" w:cs="Arial"/>
          <w:color w:val="000000" w:themeColor="text1"/>
          <w:sz w:val="24"/>
          <w:szCs w:val="24"/>
        </w:rPr>
      </w:pPr>
      <w:r w:rsidRPr="00792C92">
        <w:rPr>
          <w:rFonts w:ascii="Arial" w:hAnsi="Arial" w:cs="Arial"/>
          <w:color w:val="000000" w:themeColor="text1"/>
          <w:sz w:val="24"/>
          <w:szCs w:val="24"/>
        </w:rPr>
        <w:t xml:space="preserve">Report, query, and form access and execution training for University end-users.  </w:t>
      </w:r>
    </w:p>
    <w:p w14:paraId="2399B272" w14:textId="0524DAA0" w:rsidR="034664A1" w:rsidRPr="00792C92" w:rsidRDefault="034664A1" w:rsidP="002CE997">
      <w:pPr>
        <w:rPr>
          <w:rFonts w:eastAsia="Calibri" w:cs="Arial"/>
          <w:color w:val="000000" w:themeColor="text1"/>
          <w:sz w:val="24"/>
        </w:rPr>
      </w:pPr>
      <w:r w:rsidRPr="00792C92">
        <w:rPr>
          <w:rFonts w:eastAsia="Calibri" w:cs="Arial"/>
          <w:color w:val="000000" w:themeColor="text1"/>
          <w:sz w:val="24"/>
        </w:rPr>
        <w:t xml:space="preserve">In support of the establishment of appropriately trained University personnel on the software tools and methodologies to address future reporting needs of the University, the Contractor shall provide the following services: </w:t>
      </w:r>
    </w:p>
    <w:p w14:paraId="3F776EFB" w14:textId="6373239E" w:rsidR="034664A1" w:rsidRPr="00792C92" w:rsidRDefault="034664A1" w:rsidP="004E340D">
      <w:pPr>
        <w:pStyle w:val="ListParagraph"/>
        <w:numPr>
          <w:ilvl w:val="0"/>
          <w:numId w:val="92"/>
        </w:numPr>
        <w:rPr>
          <w:rFonts w:ascii="Arial" w:hAnsi="Arial" w:cs="Arial"/>
          <w:color w:val="000000" w:themeColor="text1"/>
          <w:sz w:val="24"/>
          <w:szCs w:val="24"/>
        </w:rPr>
      </w:pPr>
      <w:r w:rsidRPr="00792C92">
        <w:rPr>
          <w:rFonts w:ascii="Arial" w:hAnsi="Arial" w:cs="Arial"/>
          <w:color w:val="000000" w:themeColor="text1"/>
          <w:sz w:val="24"/>
          <w:szCs w:val="24"/>
        </w:rPr>
        <w:t xml:space="preserve">Reporting Tools Training Strategy development; </w:t>
      </w:r>
    </w:p>
    <w:p w14:paraId="2CDA9D38" w14:textId="27DA651A" w:rsidR="034664A1" w:rsidRPr="00792C92" w:rsidRDefault="034664A1" w:rsidP="004E340D">
      <w:pPr>
        <w:pStyle w:val="ListParagraph"/>
        <w:numPr>
          <w:ilvl w:val="0"/>
          <w:numId w:val="92"/>
        </w:numPr>
        <w:rPr>
          <w:rFonts w:ascii="Arial" w:hAnsi="Arial" w:cs="Arial"/>
          <w:color w:val="000000" w:themeColor="text1"/>
          <w:sz w:val="24"/>
          <w:szCs w:val="24"/>
        </w:rPr>
      </w:pPr>
      <w:r w:rsidRPr="00792C92">
        <w:rPr>
          <w:rFonts w:ascii="Arial" w:hAnsi="Arial" w:cs="Arial"/>
          <w:color w:val="000000" w:themeColor="text1"/>
          <w:sz w:val="24"/>
          <w:szCs w:val="24"/>
        </w:rPr>
        <w:t xml:space="preserve">Curriculum development and training content development; </w:t>
      </w:r>
    </w:p>
    <w:p w14:paraId="1BAE894A" w14:textId="29A13F84" w:rsidR="034664A1" w:rsidRPr="00792C92" w:rsidRDefault="034664A1" w:rsidP="004E340D">
      <w:pPr>
        <w:pStyle w:val="ListParagraph"/>
        <w:numPr>
          <w:ilvl w:val="0"/>
          <w:numId w:val="92"/>
        </w:numPr>
        <w:rPr>
          <w:rFonts w:ascii="Arial" w:hAnsi="Arial" w:cs="Arial"/>
          <w:color w:val="000000" w:themeColor="text1"/>
          <w:sz w:val="24"/>
          <w:szCs w:val="24"/>
        </w:rPr>
      </w:pPr>
      <w:r w:rsidRPr="00792C92">
        <w:rPr>
          <w:rFonts w:ascii="Arial" w:hAnsi="Arial" w:cs="Arial"/>
          <w:color w:val="000000" w:themeColor="text1"/>
          <w:sz w:val="24"/>
          <w:szCs w:val="24"/>
        </w:rPr>
        <w:t xml:space="preserve">Training execution; and  </w:t>
      </w:r>
    </w:p>
    <w:p w14:paraId="03086E15" w14:textId="4EF01579" w:rsidR="034664A1" w:rsidRPr="00792C92" w:rsidRDefault="034664A1" w:rsidP="004E340D">
      <w:pPr>
        <w:pStyle w:val="ListParagraph"/>
        <w:numPr>
          <w:ilvl w:val="0"/>
          <w:numId w:val="92"/>
        </w:numPr>
        <w:rPr>
          <w:rFonts w:ascii="Arial" w:hAnsi="Arial" w:cs="Arial"/>
          <w:color w:val="000000" w:themeColor="text1"/>
          <w:sz w:val="24"/>
          <w:szCs w:val="24"/>
        </w:rPr>
      </w:pPr>
      <w:r w:rsidRPr="00792C92">
        <w:rPr>
          <w:rFonts w:ascii="Arial" w:hAnsi="Arial" w:cs="Arial"/>
          <w:color w:val="000000" w:themeColor="text1"/>
          <w:sz w:val="24"/>
          <w:szCs w:val="24"/>
        </w:rPr>
        <w:t>Knowledge transfer assessment.</w:t>
      </w:r>
    </w:p>
    <w:p w14:paraId="7B005571" w14:textId="0E0C72A5" w:rsidR="034664A1" w:rsidRPr="00792C92" w:rsidRDefault="034664A1" w:rsidP="002CE997">
      <w:pPr>
        <w:rPr>
          <w:rFonts w:eastAsia="Calibri" w:cs="Arial"/>
          <w:color w:val="000000" w:themeColor="text1"/>
          <w:sz w:val="24"/>
        </w:rPr>
      </w:pPr>
      <w:r w:rsidRPr="00792C92">
        <w:rPr>
          <w:rFonts w:eastAsia="Calibri" w:cs="Arial"/>
          <w:b/>
          <w:bCs/>
          <w:color w:val="000000" w:themeColor="text1"/>
          <w:sz w:val="24"/>
        </w:rPr>
        <w:t>Deliverables</w:t>
      </w:r>
      <w:r w:rsidRPr="00792C92">
        <w:rPr>
          <w:rFonts w:eastAsia="Calibri" w:cs="Arial"/>
          <w:color w:val="000000" w:themeColor="text1"/>
          <w:sz w:val="24"/>
        </w:rPr>
        <w:t xml:space="preserve">: </w:t>
      </w:r>
    </w:p>
    <w:p w14:paraId="0B9EA95A" w14:textId="339E2D8C" w:rsidR="034664A1" w:rsidRPr="00792C92" w:rsidRDefault="034664A1" w:rsidP="004E340D">
      <w:pPr>
        <w:pStyle w:val="ListParagraph"/>
        <w:numPr>
          <w:ilvl w:val="0"/>
          <w:numId w:val="91"/>
        </w:numPr>
        <w:rPr>
          <w:rFonts w:ascii="Arial" w:hAnsi="Arial" w:cs="Arial"/>
          <w:color w:val="000000" w:themeColor="text1"/>
          <w:sz w:val="24"/>
          <w:szCs w:val="24"/>
        </w:rPr>
      </w:pPr>
      <w:r w:rsidRPr="00792C92">
        <w:rPr>
          <w:rFonts w:ascii="Arial" w:hAnsi="Arial" w:cs="Arial"/>
          <w:color w:val="000000" w:themeColor="text1"/>
          <w:sz w:val="24"/>
          <w:szCs w:val="24"/>
        </w:rPr>
        <w:t xml:space="preserve">Reports, Queries, and Forms Strategy and Plan </w:t>
      </w:r>
    </w:p>
    <w:p w14:paraId="2A864478" w14:textId="0C6478CE" w:rsidR="034664A1" w:rsidRPr="00792C92" w:rsidRDefault="034664A1" w:rsidP="004E340D">
      <w:pPr>
        <w:pStyle w:val="ListParagraph"/>
        <w:numPr>
          <w:ilvl w:val="0"/>
          <w:numId w:val="91"/>
        </w:numPr>
        <w:rPr>
          <w:rFonts w:ascii="Arial" w:hAnsi="Arial" w:cs="Arial"/>
          <w:color w:val="000000" w:themeColor="text1"/>
          <w:sz w:val="24"/>
          <w:szCs w:val="24"/>
        </w:rPr>
      </w:pPr>
      <w:r w:rsidRPr="00792C92">
        <w:rPr>
          <w:rFonts w:ascii="Arial" w:hAnsi="Arial" w:cs="Arial"/>
          <w:color w:val="000000" w:themeColor="text1"/>
          <w:sz w:val="24"/>
          <w:szCs w:val="24"/>
        </w:rPr>
        <w:t xml:space="preserve">Completed Reports, Queries, and Forms </w:t>
      </w:r>
    </w:p>
    <w:p w14:paraId="31758D04" w14:textId="2B086790" w:rsidR="034664A1" w:rsidRPr="00792C92" w:rsidRDefault="034664A1" w:rsidP="004E340D">
      <w:pPr>
        <w:pStyle w:val="ListParagraph"/>
        <w:numPr>
          <w:ilvl w:val="0"/>
          <w:numId w:val="91"/>
        </w:numPr>
        <w:rPr>
          <w:rFonts w:ascii="Arial" w:hAnsi="Arial" w:cs="Arial"/>
          <w:color w:val="000000" w:themeColor="text1"/>
          <w:sz w:val="24"/>
          <w:szCs w:val="24"/>
        </w:rPr>
      </w:pPr>
      <w:r w:rsidRPr="00792C92">
        <w:rPr>
          <w:rFonts w:ascii="Arial" w:hAnsi="Arial" w:cs="Arial"/>
          <w:color w:val="000000" w:themeColor="text1"/>
          <w:sz w:val="24"/>
          <w:szCs w:val="24"/>
        </w:rPr>
        <w:t xml:space="preserve">Report Training Development, Execution, and Successful Preparation </w:t>
      </w:r>
    </w:p>
    <w:p w14:paraId="5483A47D" w14:textId="29319486" w:rsidR="034664A1" w:rsidRPr="00792C92" w:rsidRDefault="034664A1" w:rsidP="004E340D">
      <w:pPr>
        <w:pStyle w:val="ListParagraph"/>
        <w:numPr>
          <w:ilvl w:val="0"/>
          <w:numId w:val="91"/>
        </w:numPr>
        <w:rPr>
          <w:rFonts w:ascii="Arial" w:hAnsi="Arial" w:cs="Arial"/>
          <w:color w:val="000000" w:themeColor="text1"/>
          <w:sz w:val="24"/>
          <w:szCs w:val="24"/>
        </w:rPr>
      </w:pPr>
      <w:r w:rsidRPr="00792C92">
        <w:rPr>
          <w:rFonts w:ascii="Arial" w:hAnsi="Arial" w:cs="Arial"/>
          <w:color w:val="000000" w:themeColor="text1"/>
          <w:sz w:val="24"/>
          <w:szCs w:val="24"/>
        </w:rPr>
        <w:t>Trained end-users</w:t>
      </w:r>
    </w:p>
    <w:p w14:paraId="6B84AC25" w14:textId="7E3125C3" w:rsidR="002CE997" w:rsidRPr="00792C92" w:rsidRDefault="002CE997" w:rsidP="004E340D">
      <w:pPr>
        <w:rPr>
          <w:rFonts w:eastAsia="Calibri" w:cs="Arial"/>
          <w:color w:val="000000" w:themeColor="text1"/>
          <w:sz w:val="24"/>
        </w:rPr>
      </w:pPr>
    </w:p>
    <w:p w14:paraId="190AC1DC" w14:textId="36B54673" w:rsidR="034664A1" w:rsidRPr="00792C92" w:rsidRDefault="2B0663F6" w:rsidP="785BFE2F">
      <w:pPr>
        <w:ind w:firstLine="720"/>
        <w:jc w:val="center"/>
        <w:rPr>
          <w:rFonts w:eastAsia="Arial" w:cs="Arial"/>
          <w:color w:val="000000" w:themeColor="text1"/>
          <w:sz w:val="24"/>
        </w:rPr>
      </w:pPr>
      <w:r w:rsidRPr="785BFE2F">
        <w:rPr>
          <w:rFonts w:eastAsia="Arial" w:cs="Arial"/>
          <w:b/>
          <w:bCs/>
          <w:color w:val="000000" w:themeColor="text1"/>
          <w:sz w:val="24"/>
        </w:rPr>
        <w:t xml:space="preserve">Table </w:t>
      </w:r>
      <w:r w:rsidR="12E293BF" w:rsidRPr="785BFE2F">
        <w:rPr>
          <w:rFonts w:eastAsia="Arial" w:cs="Arial"/>
          <w:b/>
          <w:bCs/>
          <w:color w:val="000000" w:themeColor="text1"/>
          <w:sz w:val="24"/>
        </w:rPr>
        <w:t>9</w:t>
      </w:r>
      <w:r w:rsidRPr="785BFE2F">
        <w:rPr>
          <w:rFonts w:eastAsia="Arial" w:cs="Arial"/>
          <w:b/>
          <w:bCs/>
          <w:color w:val="000000" w:themeColor="text1"/>
          <w:sz w:val="24"/>
        </w:rPr>
        <w:t xml:space="preserve">: </w:t>
      </w:r>
      <w:r w:rsidRPr="785BFE2F">
        <w:rPr>
          <w:rFonts w:eastAsia="Calibri" w:cs="Arial"/>
          <w:b/>
          <w:bCs/>
          <w:color w:val="000000" w:themeColor="text1"/>
          <w:sz w:val="24"/>
        </w:rPr>
        <w:t>In</w:t>
      </w:r>
      <w:r w:rsidR="12E293BF" w:rsidRPr="785BFE2F">
        <w:rPr>
          <w:rFonts w:eastAsia="Calibri" w:cs="Arial"/>
          <w:b/>
          <w:bCs/>
          <w:color w:val="000000" w:themeColor="text1"/>
          <w:sz w:val="24"/>
        </w:rPr>
        <w:t>-Application</w:t>
      </w:r>
      <w:r w:rsidRPr="785BFE2F">
        <w:rPr>
          <w:rFonts w:eastAsia="Calibri" w:cs="Arial"/>
          <w:b/>
          <w:bCs/>
          <w:color w:val="000000" w:themeColor="text1"/>
          <w:sz w:val="24"/>
        </w:rPr>
        <w:t xml:space="preserve"> Reporting Matrix</w:t>
      </w:r>
      <w:r w:rsidRPr="785BFE2F">
        <w:rPr>
          <w:rFonts w:eastAsia="Arial" w:cs="Arial"/>
          <w:color w:val="000000" w:themeColor="text1"/>
          <w:sz w:val="24"/>
        </w:rPr>
        <w:t xml:space="preserve"> </w:t>
      </w:r>
    </w:p>
    <w:tbl>
      <w:tblPr>
        <w:tblW w:w="0" w:type="auto"/>
        <w:tblInd w:w="105" w:type="dxa"/>
        <w:tblLayout w:type="fixed"/>
        <w:tblLook w:val="04A0" w:firstRow="1" w:lastRow="0" w:firstColumn="1" w:lastColumn="0" w:noHBand="0" w:noVBand="1"/>
      </w:tblPr>
      <w:tblGrid>
        <w:gridCol w:w="6315"/>
        <w:gridCol w:w="1485"/>
        <w:gridCol w:w="1455"/>
      </w:tblGrid>
      <w:tr w:rsidR="002CE997" w14:paraId="5C36E453" w14:textId="77777777" w:rsidTr="785BFE2F">
        <w:trPr>
          <w:trHeight w:val="420"/>
        </w:trPr>
        <w:tc>
          <w:tcPr>
            <w:tcW w:w="631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587A138" w14:textId="52743C2E" w:rsidR="002CE997" w:rsidRDefault="002CE997" w:rsidP="002CE997">
            <w:pPr>
              <w:jc w:val="center"/>
              <w:rPr>
                <w:rFonts w:eastAsia="Arial" w:cs="Arial"/>
                <w:color w:val="000000" w:themeColor="text1"/>
                <w:sz w:val="23"/>
                <w:szCs w:val="23"/>
              </w:rPr>
            </w:pPr>
            <w:r w:rsidRPr="002CE997">
              <w:rPr>
                <w:rFonts w:eastAsia="Arial" w:cs="Arial"/>
                <w:b/>
                <w:bCs/>
                <w:sz w:val="23"/>
                <w:szCs w:val="23"/>
              </w:rPr>
              <w:t>Activities</w:t>
            </w:r>
            <w:r w:rsidRPr="002CE997">
              <w:rPr>
                <w:rFonts w:eastAsia="Arial" w:cs="Arial"/>
                <w:color w:val="000000" w:themeColor="text1"/>
                <w:sz w:val="23"/>
                <w:szCs w:val="23"/>
              </w:rPr>
              <w:t xml:space="preserve"> </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71E567" w14:textId="24A292A9" w:rsidR="002CE997" w:rsidRDefault="002CE997" w:rsidP="002CE997">
            <w:pPr>
              <w:jc w:val="center"/>
              <w:rPr>
                <w:rFonts w:eastAsia="Arial" w:cs="Arial"/>
                <w:color w:val="000000" w:themeColor="text1"/>
                <w:sz w:val="23"/>
                <w:szCs w:val="23"/>
              </w:rPr>
            </w:pPr>
            <w:r w:rsidRPr="002CE997">
              <w:rPr>
                <w:rFonts w:eastAsia="Arial" w:cs="Arial"/>
                <w:b/>
                <w:bCs/>
                <w:color w:val="000000" w:themeColor="text1"/>
                <w:sz w:val="23"/>
                <w:szCs w:val="23"/>
              </w:rPr>
              <w:t>Contractor</w:t>
            </w:r>
            <w:r w:rsidRPr="002CE997">
              <w:rPr>
                <w:rFonts w:eastAsia="Arial" w:cs="Arial"/>
                <w:color w:val="000000" w:themeColor="text1"/>
                <w:sz w:val="23"/>
                <w:szCs w:val="23"/>
              </w:rPr>
              <w:t xml:space="preserve"> </w:t>
            </w:r>
          </w:p>
        </w:tc>
        <w:tc>
          <w:tcPr>
            <w:tcW w:w="14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EA589B" w14:textId="688EAEE4" w:rsidR="002CE997" w:rsidRDefault="002CE997" w:rsidP="002CE997">
            <w:pPr>
              <w:jc w:val="center"/>
              <w:rPr>
                <w:rFonts w:eastAsia="Arial" w:cs="Arial"/>
                <w:color w:val="000000" w:themeColor="text1"/>
                <w:sz w:val="23"/>
                <w:szCs w:val="23"/>
              </w:rPr>
            </w:pPr>
            <w:r w:rsidRPr="002CE997">
              <w:rPr>
                <w:rFonts w:eastAsia="Arial" w:cs="Arial"/>
                <w:b/>
                <w:bCs/>
                <w:color w:val="000000" w:themeColor="text1"/>
                <w:sz w:val="23"/>
                <w:szCs w:val="23"/>
              </w:rPr>
              <w:t>University</w:t>
            </w:r>
            <w:r w:rsidRPr="002CE997">
              <w:rPr>
                <w:rFonts w:eastAsia="Arial" w:cs="Arial"/>
                <w:color w:val="000000" w:themeColor="text1"/>
                <w:sz w:val="23"/>
                <w:szCs w:val="23"/>
              </w:rPr>
              <w:t xml:space="preserve"> </w:t>
            </w:r>
          </w:p>
        </w:tc>
      </w:tr>
      <w:tr w:rsidR="002CE997" w14:paraId="1E85729A"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1F6C2837" w14:textId="5EFE1D0A" w:rsidR="002CE997" w:rsidRDefault="09021FA5" w:rsidP="002CE997">
            <w:pPr>
              <w:rPr>
                <w:rFonts w:eastAsia="Arial" w:cs="Arial"/>
                <w:sz w:val="23"/>
                <w:szCs w:val="23"/>
              </w:rPr>
            </w:pPr>
            <w:r w:rsidRPr="1AE66B30">
              <w:rPr>
                <w:rFonts w:eastAsia="Arial" w:cs="Arial"/>
                <w:sz w:val="23"/>
                <w:szCs w:val="23"/>
              </w:rPr>
              <w:t>Manag</w:t>
            </w:r>
            <w:r w:rsidR="6858896A" w:rsidRPr="1AE66B30">
              <w:rPr>
                <w:rFonts w:eastAsia="Arial" w:cs="Arial"/>
                <w:sz w:val="23"/>
                <w:szCs w:val="23"/>
              </w:rPr>
              <w:t>e</w:t>
            </w:r>
            <w:r w:rsidRPr="1AE66B30">
              <w:rPr>
                <w:rFonts w:eastAsia="Arial" w:cs="Arial"/>
                <w:sz w:val="23"/>
                <w:szCs w:val="23"/>
              </w:rPr>
              <w:t xml:space="preserve"> Reports, Queries and Forms </w:t>
            </w:r>
            <w:r w:rsidR="6245C891" w:rsidRPr="1AE66B30">
              <w:rPr>
                <w:rFonts w:eastAsia="Arial" w:cs="Arial"/>
                <w:sz w:val="23"/>
                <w:szCs w:val="23"/>
              </w:rPr>
              <w:t>a</w:t>
            </w:r>
            <w:r w:rsidRPr="1AE66B30">
              <w:rPr>
                <w:rFonts w:eastAsia="Arial" w:cs="Arial"/>
                <w:sz w:val="23"/>
                <w:szCs w:val="23"/>
              </w:rPr>
              <w:t>ctivities</w:t>
            </w:r>
          </w:p>
        </w:tc>
        <w:tc>
          <w:tcPr>
            <w:tcW w:w="1485" w:type="dxa"/>
            <w:tcBorders>
              <w:top w:val="single" w:sz="6" w:space="0" w:color="auto"/>
              <w:left w:val="single" w:sz="6" w:space="0" w:color="auto"/>
              <w:bottom w:val="single" w:sz="6" w:space="0" w:color="auto"/>
              <w:right w:val="single" w:sz="6" w:space="0" w:color="auto"/>
            </w:tcBorders>
            <w:vAlign w:val="center"/>
          </w:tcPr>
          <w:p w14:paraId="3556BF0B" w14:textId="282F6515" w:rsidR="002CE997" w:rsidRDefault="002CE997" w:rsidP="002CE997">
            <w:pPr>
              <w:jc w:val="center"/>
              <w:rPr>
                <w:rFonts w:eastAsia="Arial" w:cs="Arial"/>
                <w:sz w:val="23"/>
                <w:szCs w:val="23"/>
              </w:rPr>
            </w:pPr>
            <w:r w:rsidRPr="002CE997">
              <w:rPr>
                <w:rFonts w:eastAsia="Arial" w:cs="Arial"/>
                <w:sz w:val="23"/>
                <w:szCs w:val="23"/>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506058EB" w14:textId="1520DAE6" w:rsidR="002CE997" w:rsidRDefault="002CE997" w:rsidP="002CE997">
            <w:pPr>
              <w:jc w:val="center"/>
              <w:rPr>
                <w:rFonts w:eastAsia="Arial" w:cs="Arial"/>
                <w:sz w:val="23"/>
                <w:szCs w:val="23"/>
              </w:rPr>
            </w:pPr>
            <w:r w:rsidRPr="002CE997">
              <w:rPr>
                <w:rFonts w:eastAsia="Arial" w:cs="Arial"/>
                <w:sz w:val="23"/>
                <w:szCs w:val="23"/>
              </w:rPr>
              <w:t xml:space="preserve">Assist </w:t>
            </w:r>
          </w:p>
        </w:tc>
      </w:tr>
      <w:tr w:rsidR="002CE997" w14:paraId="1F41C0BC"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44B8A3C5" w14:textId="1E9B9521" w:rsidR="002CE997" w:rsidRDefault="6858896A" w:rsidP="002CE997">
            <w:pPr>
              <w:rPr>
                <w:rFonts w:eastAsia="Arial" w:cs="Arial"/>
                <w:sz w:val="23"/>
                <w:szCs w:val="23"/>
              </w:rPr>
            </w:pPr>
            <w:r w:rsidRPr="1AE66B30">
              <w:rPr>
                <w:rFonts w:eastAsia="Arial" w:cs="Arial"/>
                <w:sz w:val="23"/>
                <w:szCs w:val="23"/>
              </w:rPr>
              <w:t xml:space="preserve">Develop </w:t>
            </w:r>
            <w:r w:rsidR="09021FA5" w:rsidRPr="1AE66B30">
              <w:rPr>
                <w:rFonts w:eastAsia="Arial" w:cs="Arial"/>
                <w:sz w:val="23"/>
                <w:szCs w:val="23"/>
              </w:rPr>
              <w:t xml:space="preserve">Reports, Queries and Forms Inventory, Disposition, and Prioritization </w:t>
            </w:r>
          </w:p>
        </w:tc>
        <w:tc>
          <w:tcPr>
            <w:tcW w:w="1485" w:type="dxa"/>
            <w:tcBorders>
              <w:top w:val="single" w:sz="6" w:space="0" w:color="auto"/>
              <w:left w:val="single" w:sz="6" w:space="0" w:color="auto"/>
              <w:bottom w:val="single" w:sz="6" w:space="0" w:color="auto"/>
              <w:right w:val="single" w:sz="6" w:space="0" w:color="auto"/>
            </w:tcBorders>
            <w:vAlign w:val="center"/>
          </w:tcPr>
          <w:p w14:paraId="2468DECE" w14:textId="5F42C385" w:rsidR="002CE997" w:rsidRDefault="002CE997" w:rsidP="002CE997">
            <w:pPr>
              <w:jc w:val="center"/>
              <w:rPr>
                <w:rFonts w:eastAsia="Arial" w:cs="Arial"/>
                <w:sz w:val="23"/>
                <w:szCs w:val="23"/>
              </w:rPr>
            </w:pPr>
            <w:r w:rsidRPr="002CE997">
              <w:rPr>
                <w:rFonts w:eastAsia="Arial" w:cs="Arial"/>
                <w:sz w:val="23"/>
                <w:szCs w:val="23"/>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12533A2E" w14:textId="67DA89B0" w:rsidR="002CE997" w:rsidRDefault="002CE997" w:rsidP="002CE997">
            <w:pPr>
              <w:jc w:val="center"/>
              <w:rPr>
                <w:rFonts w:eastAsia="Arial" w:cs="Arial"/>
                <w:sz w:val="23"/>
                <w:szCs w:val="23"/>
              </w:rPr>
            </w:pPr>
            <w:r w:rsidRPr="002CE997">
              <w:rPr>
                <w:rFonts w:eastAsia="Arial" w:cs="Arial"/>
                <w:sz w:val="23"/>
                <w:szCs w:val="23"/>
              </w:rPr>
              <w:t xml:space="preserve">Lead </w:t>
            </w:r>
          </w:p>
        </w:tc>
      </w:tr>
      <w:tr w:rsidR="002CE997" w14:paraId="2A5EAF57"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4AEC9E82" w14:textId="6DCB46FF" w:rsidR="002CE997" w:rsidRDefault="09021FA5" w:rsidP="002CE997">
            <w:pPr>
              <w:rPr>
                <w:rFonts w:eastAsia="Arial" w:cs="Arial"/>
                <w:sz w:val="23"/>
                <w:szCs w:val="23"/>
              </w:rPr>
            </w:pPr>
            <w:r w:rsidRPr="1AE66B30">
              <w:rPr>
                <w:rFonts w:eastAsia="Arial" w:cs="Arial"/>
                <w:sz w:val="23"/>
                <w:szCs w:val="23"/>
              </w:rPr>
              <w:t xml:space="preserve">Provide </w:t>
            </w:r>
            <w:r w:rsidR="6245C891" w:rsidRPr="1AE66B30">
              <w:rPr>
                <w:rFonts w:eastAsia="Arial" w:cs="Arial"/>
                <w:sz w:val="23"/>
                <w:szCs w:val="23"/>
              </w:rPr>
              <w:t>s</w:t>
            </w:r>
            <w:r w:rsidRPr="1AE66B30">
              <w:rPr>
                <w:rFonts w:eastAsia="Arial" w:cs="Arial"/>
                <w:sz w:val="23"/>
                <w:szCs w:val="23"/>
              </w:rPr>
              <w:t xml:space="preserve">ubject </w:t>
            </w:r>
            <w:r w:rsidR="6245C891" w:rsidRPr="1AE66B30">
              <w:rPr>
                <w:rFonts w:eastAsia="Arial" w:cs="Arial"/>
                <w:sz w:val="23"/>
                <w:szCs w:val="23"/>
              </w:rPr>
              <w:t>m</w:t>
            </w:r>
            <w:r w:rsidRPr="1AE66B30">
              <w:rPr>
                <w:rFonts w:eastAsia="Arial" w:cs="Arial"/>
                <w:sz w:val="23"/>
                <w:szCs w:val="23"/>
              </w:rPr>
              <w:t xml:space="preserve">atter </w:t>
            </w:r>
            <w:r w:rsidR="6245C891" w:rsidRPr="1AE66B30">
              <w:rPr>
                <w:rFonts w:eastAsia="Arial" w:cs="Arial"/>
                <w:sz w:val="23"/>
                <w:szCs w:val="23"/>
              </w:rPr>
              <w:t>e</w:t>
            </w:r>
            <w:r w:rsidRPr="1AE66B30">
              <w:rPr>
                <w:rFonts w:eastAsia="Arial" w:cs="Arial"/>
                <w:sz w:val="23"/>
                <w:szCs w:val="23"/>
              </w:rPr>
              <w:t xml:space="preserve">xpertise on Delivered Forms, Reports, and Queries </w:t>
            </w:r>
          </w:p>
        </w:tc>
        <w:tc>
          <w:tcPr>
            <w:tcW w:w="1485" w:type="dxa"/>
            <w:tcBorders>
              <w:top w:val="single" w:sz="6" w:space="0" w:color="auto"/>
              <w:left w:val="single" w:sz="6" w:space="0" w:color="auto"/>
              <w:bottom w:val="single" w:sz="6" w:space="0" w:color="auto"/>
              <w:right w:val="single" w:sz="6" w:space="0" w:color="auto"/>
            </w:tcBorders>
            <w:vAlign w:val="center"/>
          </w:tcPr>
          <w:p w14:paraId="0E69C98E" w14:textId="7699F863" w:rsidR="002CE997" w:rsidRDefault="002CE997" w:rsidP="002CE997">
            <w:pPr>
              <w:jc w:val="center"/>
              <w:rPr>
                <w:rFonts w:eastAsia="Arial" w:cs="Arial"/>
                <w:sz w:val="23"/>
                <w:szCs w:val="23"/>
              </w:rPr>
            </w:pPr>
            <w:r w:rsidRPr="002CE997">
              <w:rPr>
                <w:rFonts w:eastAsia="Arial" w:cs="Arial"/>
                <w:sz w:val="23"/>
                <w:szCs w:val="23"/>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37009D12" w14:textId="523850C8" w:rsidR="002CE997" w:rsidRDefault="002CE997" w:rsidP="002CE997">
            <w:pPr>
              <w:jc w:val="center"/>
              <w:rPr>
                <w:rFonts w:eastAsia="Arial" w:cs="Arial"/>
                <w:sz w:val="23"/>
                <w:szCs w:val="23"/>
              </w:rPr>
            </w:pPr>
            <w:r w:rsidRPr="002CE997">
              <w:rPr>
                <w:rFonts w:eastAsia="Arial" w:cs="Arial"/>
                <w:sz w:val="23"/>
                <w:szCs w:val="23"/>
              </w:rPr>
              <w:t xml:space="preserve">Assist </w:t>
            </w:r>
          </w:p>
        </w:tc>
      </w:tr>
      <w:tr w:rsidR="002CE997" w14:paraId="1414B042"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4572890D" w14:textId="611AF49E" w:rsidR="002CE997" w:rsidRDefault="6858896A" w:rsidP="002CE997">
            <w:pPr>
              <w:rPr>
                <w:rFonts w:eastAsia="Arial" w:cs="Arial"/>
                <w:sz w:val="23"/>
                <w:szCs w:val="23"/>
              </w:rPr>
            </w:pPr>
            <w:r w:rsidRPr="1AE66B30">
              <w:rPr>
                <w:rFonts w:eastAsia="Arial" w:cs="Arial"/>
                <w:sz w:val="23"/>
                <w:szCs w:val="23"/>
              </w:rPr>
              <w:t xml:space="preserve">Perform </w:t>
            </w:r>
            <w:r w:rsidR="09021FA5" w:rsidRPr="1AE66B30">
              <w:rPr>
                <w:rFonts w:eastAsia="Arial" w:cs="Arial"/>
                <w:sz w:val="23"/>
                <w:szCs w:val="23"/>
              </w:rPr>
              <w:t xml:space="preserve">Reports, Queries and Forms Design </w:t>
            </w:r>
          </w:p>
        </w:tc>
        <w:tc>
          <w:tcPr>
            <w:tcW w:w="1485" w:type="dxa"/>
            <w:tcBorders>
              <w:top w:val="single" w:sz="6" w:space="0" w:color="auto"/>
              <w:left w:val="single" w:sz="6" w:space="0" w:color="auto"/>
              <w:bottom w:val="single" w:sz="6" w:space="0" w:color="auto"/>
              <w:right w:val="single" w:sz="6" w:space="0" w:color="auto"/>
            </w:tcBorders>
            <w:vAlign w:val="center"/>
          </w:tcPr>
          <w:p w14:paraId="5B839DBA" w14:textId="1DA8110F" w:rsidR="002CE997" w:rsidRDefault="002CE997" w:rsidP="002CE997">
            <w:pPr>
              <w:jc w:val="center"/>
              <w:rPr>
                <w:rFonts w:eastAsia="Arial" w:cs="Arial"/>
                <w:sz w:val="23"/>
                <w:szCs w:val="23"/>
              </w:rPr>
            </w:pPr>
            <w:r w:rsidRPr="002CE997">
              <w:rPr>
                <w:rFonts w:eastAsia="Arial" w:cs="Arial"/>
                <w:sz w:val="23"/>
                <w:szCs w:val="23"/>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57C671A0" w14:textId="318D56E9" w:rsidR="002CE997" w:rsidRDefault="002CE997" w:rsidP="002CE997">
            <w:pPr>
              <w:jc w:val="center"/>
              <w:rPr>
                <w:rFonts w:eastAsia="Arial" w:cs="Arial"/>
                <w:sz w:val="23"/>
                <w:szCs w:val="23"/>
              </w:rPr>
            </w:pPr>
            <w:r w:rsidRPr="002CE997">
              <w:rPr>
                <w:rFonts w:eastAsia="Arial" w:cs="Arial"/>
                <w:sz w:val="23"/>
                <w:szCs w:val="23"/>
              </w:rPr>
              <w:t xml:space="preserve">Assist </w:t>
            </w:r>
          </w:p>
        </w:tc>
      </w:tr>
      <w:tr w:rsidR="002CE997" w14:paraId="59C683CF"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5626A3B8" w14:textId="29C5D7F7" w:rsidR="002CE997" w:rsidRDefault="6858896A" w:rsidP="002CE997">
            <w:pPr>
              <w:rPr>
                <w:rFonts w:eastAsia="Arial" w:cs="Arial"/>
                <w:sz w:val="23"/>
                <w:szCs w:val="23"/>
              </w:rPr>
            </w:pPr>
            <w:r w:rsidRPr="1AE66B30">
              <w:rPr>
                <w:rFonts w:eastAsia="Arial" w:cs="Arial"/>
                <w:sz w:val="23"/>
                <w:szCs w:val="23"/>
              </w:rPr>
              <w:t xml:space="preserve">Perform </w:t>
            </w:r>
            <w:r w:rsidR="6245C891" w:rsidRPr="1AE66B30">
              <w:rPr>
                <w:rFonts w:eastAsia="Arial" w:cs="Arial"/>
                <w:sz w:val="23"/>
                <w:szCs w:val="23"/>
              </w:rPr>
              <w:t xml:space="preserve">review and approval of </w:t>
            </w:r>
            <w:r w:rsidR="09021FA5" w:rsidRPr="1AE66B30">
              <w:rPr>
                <w:rFonts w:eastAsia="Arial" w:cs="Arial"/>
                <w:sz w:val="23"/>
                <w:szCs w:val="23"/>
              </w:rPr>
              <w:t xml:space="preserve">Reports, Queries and Forms Design </w:t>
            </w:r>
          </w:p>
        </w:tc>
        <w:tc>
          <w:tcPr>
            <w:tcW w:w="1485" w:type="dxa"/>
            <w:tcBorders>
              <w:top w:val="single" w:sz="6" w:space="0" w:color="auto"/>
              <w:left w:val="single" w:sz="6" w:space="0" w:color="auto"/>
              <w:bottom w:val="single" w:sz="6" w:space="0" w:color="auto"/>
              <w:right w:val="single" w:sz="6" w:space="0" w:color="auto"/>
            </w:tcBorders>
            <w:vAlign w:val="center"/>
          </w:tcPr>
          <w:p w14:paraId="2C2BB3E3" w14:textId="47306CE6" w:rsidR="002CE997" w:rsidRDefault="002CE997" w:rsidP="002CE997">
            <w:pPr>
              <w:jc w:val="center"/>
              <w:rPr>
                <w:rFonts w:eastAsia="Arial" w:cs="Arial"/>
                <w:sz w:val="23"/>
                <w:szCs w:val="23"/>
              </w:rPr>
            </w:pPr>
            <w:r w:rsidRPr="002CE997">
              <w:rPr>
                <w:rFonts w:eastAsia="Arial" w:cs="Arial"/>
                <w:sz w:val="23"/>
                <w:szCs w:val="23"/>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0395B9E9" w14:textId="5C93421C" w:rsidR="002CE997" w:rsidRDefault="002CE997" w:rsidP="002CE997">
            <w:pPr>
              <w:jc w:val="center"/>
              <w:rPr>
                <w:rFonts w:eastAsia="Arial" w:cs="Arial"/>
                <w:sz w:val="23"/>
                <w:szCs w:val="23"/>
              </w:rPr>
            </w:pPr>
            <w:r w:rsidRPr="002CE997">
              <w:rPr>
                <w:rFonts w:eastAsia="Arial" w:cs="Arial"/>
                <w:sz w:val="23"/>
                <w:szCs w:val="23"/>
              </w:rPr>
              <w:t xml:space="preserve">Lead </w:t>
            </w:r>
          </w:p>
        </w:tc>
      </w:tr>
      <w:tr w:rsidR="002CE997" w14:paraId="6E413F47"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3BA45DA9" w14:textId="0B23301A" w:rsidR="002CE997" w:rsidRDefault="6858896A" w:rsidP="002CE997">
            <w:pPr>
              <w:rPr>
                <w:rFonts w:eastAsia="Arial" w:cs="Arial"/>
                <w:sz w:val="23"/>
                <w:szCs w:val="23"/>
              </w:rPr>
            </w:pPr>
            <w:r w:rsidRPr="785BFE2F">
              <w:rPr>
                <w:rFonts w:eastAsia="Arial" w:cs="Arial"/>
                <w:sz w:val="23"/>
                <w:szCs w:val="23"/>
              </w:rPr>
              <w:t xml:space="preserve">Perform </w:t>
            </w:r>
            <w:r w:rsidR="09021FA5" w:rsidRPr="785BFE2F">
              <w:rPr>
                <w:rFonts w:eastAsia="Arial" w:cs="Arial"/>
                <w:sz w:val="23"/>
                <w:szCs w:val="23"/>
              </w:rPr>
              <w:t xml:space="preserve">Reports, Queries and Forms Development and Unit Testing </w:t>
            </w:r>
          </w:p>
        </w:tc>
        <w:tc>
          <w:tcPr>
            <w:tcW w:w="1485" w:type="dxa"/>
            <w:tcBorders>
              <w:top w:val="single" w:sz="6" w:space="0" w:color="auto"/>
              <w:left w:val="single" w:sz="6" w:space="0" w:color="auto"/>
              <w:bottom w:val="single" w:sz="6" w:space="0" w:color="auto"/>
              <w:right w:val="single" w:sz="6" w:space="0" w:color="auto"/>
            </w:tcBorders>
            <w:vAlign w:val="center"/>
          </w:tcPr>
          <w:p w14:paraId="56ADFE41" w14:textId="3105EB41" w:rsidR="002CE997" w:rsidRDefault="002CE997" w:rsidP="002CE997">
            <w:pPr>
              <w:jc w:val="center"/>
              <w:rPr>
                <w:rFonts w:eastAsia="Arial" w:cs="Arial"/>
                <w:sz w:val="23"/>
                <w:szCs w:val="23"/>
              </w:rPr>
            </w:pPr>
            <w:r w:rsidRPr="002CE997">
              <w:rPr>
                <w:rFonts w:eastAsia="Arial" w:cs="Arial"/>
                <w:sz w:val="23"/>
                <w:szCs w:val="23"/>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01AF9A23" w14:textId="19DE6746" w:rsidR="002CE997" w:rsidRDefault="002CE997" w:rsidP="002CE997">
            <w:pPr>
              <w:jc w:val="center"/>
              <w:rPr>
                <w:rFonts w:eastAsia="Arial" w:cs="Arial"/>
                <w:sz w:val="23"/>
                <w:szCs w:val="23"/>
              </w:rPr>
            </w:pPr>
            <w:r w:rsidRPr="002CE997">
              <w:rPr>
                <w:rFonts w:eastAsia="Arial" w:cs="Arial"/>
                <w:sz w:val="23"/>
                <w:szCs w:val="23"/>
              </w:rPr>
              <w:t xml:space="preserve">Assist </w:t>
            </w:r>
          </w:p>
        </w:tc>
      </w:tr>
      <w:tr w:rsidR="002CE997" w14:paraId="03EB3D69"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5B484FE2" w14:textId="4D03EABE" w:rsidR="002CE997" w:rsidRDefault="6858896A" w:rsidP="002CE997">
            <w:pPr>
              <w:rPr>
                <w:rFonts w:eastAsia="Arial" w:cs="Arial"/>
                <w:sz w:val="23"/>
                <w:szCs w:val="23"/>
              </w:rPr>
            </w:pPr>
            <w:r w:rsidRPr="1AE66B30">
              <w:rPr>
                <w:rFonts w:eastAsia="Arial" w:cs="Arial"/>
                <w:sz w:val="23"/>
                <w:szCs w:val="23"/>
              </w:rPr>
              <w:t xml:space="preserve">Perform </w:t>
            </w:r>
            <w:r w:rsidR="09021FA5" w:rsidRPr="1AE66B30">
              <w:rPr>
                <w:rFonts w:eastAsia="Arial" w:cs="Arial"/>
                <w:sz w:val="23"/>
                <w:szCs w:val="23"/>
              </w:rPr>
              <w:t xml:space="preserve">Reports, Queries and Forms System Testing </w:t>
            </w:r>
          </w:p>
        </w:tc>
        <w:tc>
          <w:tcPr>
            <w:tcW w:w="1485" w:type="dxa"/>
            <w:tcBorders>
              <w:top w:val="single" w:sz="6" w:space="0" w:color="auto"/>
              <w:left w:val="single" w:sz="6" w:space="0" w:color="auto"/>
              <w:bottom w:val="single" w:sz="6" w:space="0" w:color="auto"/>
              <w:right w:val="single" w:sz="6" w:space="0" w:color="auto"/>
            </w:tcBorders>
            <w:vAlign w:val="center"/>
          </w:tcPr>
          <w:p w14:paraId="442CFB39" w14:textId="7B22ECEC" w:rsidR="002CE997" w:rsidRDefault="002CE997" w:rsidP="002CE997">
            <w:pPr>
              <w:jc w:val="center"/>
              <w:rPr>
                <w:rFonts w:eastAsia="Arial" w:cs="Arial"/>
                <w:sz w:val="23"/>
                <w:szCs w:val="23"/>
              </w:rPr>
            </w:pPr>
            <w:r w:rsidRPr="002CE997">
              <w:rPr>
                <w:rFonts w:eastAsia="Arial" w:cs="Arial"/>
                <w:sz w:val="23"/>
                <w:szCs w:val="23"/>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5622AA13" w14:textId="5EA0AB4F" w:rsidR="002CE997" w:rsidRDefault="002CE997" w:rsidP="002CE997">
            <w:pPr>
              <w:jc w:val="center"/>
              <w:rPr>
                <w:rFonts w:eastAsia="Arial" w:cs="Arial"/>
                <w:sz w:val="23"/>
                <w:szCs w:val="23"/>
              </w:rPr>
            </w:pPr>
            <w:r w:rsidRPr="002CE997">
              <w:rPr>
                <w:rFonts w:eastAsia="Arial" w:cs="Arial"/>
                <w:sz w:val="23"/>
                <w:szCs w:val="23"/>
              </w:rPr>
              <w:t xml:space="preserve">Assist </w:t>
            </w:r>
          </w:p>
        </w:tc>
      </w:tr>
      <w:tr w:rsidR="002CE997" w14:paraId="03293DDD"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1A051A31" w14:textId="01E9FB47" w:rsidR="002CE997" w:rsidRDefault="6858896A" w:rsidP="002CE997">
            <w:pPr>
              <w:rPr>
                <w:rFonts w:eastAsia="Arial" w:cs="Arial"/>
                <w:sz w:val="23"/>
                <w:szCs w:val="23"/>
              </w:rPr>
            </w:pPr>
            <w:r w:rsidRPr="1AE66B30">
              <w:rPr>
                <w:rFonts w:eastAsia="Arial" w:cs="Arial"/>
                <w:sz w:val="23"/>
                <w:szCs w:val="23"/>
              </w:rPr>
              <w:t xml:space="preserve">Perform </w:t>
            </w:r>
            <w:r w:rsidR="09021FA5" w:rsidRPr="1AE66B30">
              <w:rPr>
                <w:rFonts w:eastAsia="Arial" w:cs="Arial"/>
                <w:sz w:val="23"/>
                <w:szCs w:val="23"/>
              </w:rPr>
              <w:t xml:space="preserve">Reports, Queries and Forms User Acceptance Testing Coordination </w:t>
            </w:r>
          </w:p>
        </w:tc>
        <w:tc>
          <w:tcPr>
            <w:tcW w:w="1485" w:type="dxa"/>
            <w:tcBorders>
              <w:top w:val="single" w:sz="6" w:space="0" w:color="auto"/>
              <w:left w:val="single" w:sz="6" w:space="0" w:color="auto"/>
              <w:bottom w:val="single" w:sz="6" w:space="0" w:color="auto"/>
              <w:right w:val="single" w:sz="6" w:space="0" w:color="auto"/>
            </w:tcBorders>
            <w:vAlign w:val="center"/>
          </w:tcPr>
          <w:p w14:paraId="4D7778BC" w14:textId="702C29BB" w:rsidR="002CE997" w:rsidRDefault="002CE997" w:rsidP="002CE997">
            <w:pPr>
              <w:jc w:val="center"/>
              <w:rPr>
                <w:rFonts w:eastAsia="Arial" w:cs="Arial"/>
                <w:sz w:val="23"/>
                <w:szCs w:val="23"/>
              </w:rPr>
            </w:pPr>
            <w:r w:rsidRPr="002CE997">
              <w:rPr>
                <w:rFonts w:eastAsia="Arial" w:cs="Arial"/>
                <w:sz w:val="23"/>
                <w:szCs w:val="23"/>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4C34E503" w14:textId="70CE41BD" w:rsidR="002CE997" w:rsidRDefault="002CE997" w:rsidP="002CE997">
            <w:pPr>
              <w:jc w:val="center"/>
              <w:rPr>
                <w:rFonts w:eastAsia="Arial" w:cs="Arial"/>
                <w:sz w:val="23"/>
                <w:szCs w:val="23"/>
              </w:rPr>
            </w:pPr>
            <w:r w:rsidRPr="002CE997">
              <w:rPr>
                <w:rFonts w:eastAsia="Arial" w:cs="Arial"/>
                <w:sz w:val="23"/>
                <w:szCs w:val="23"/>
              </w:rPr>
              <w:t xml:space="preserve">Assist </w:t>
            </w:r>
          </w:p>
        </w:tc>
      </w:tr>
      <w:tr w:rsidR="002CE997" w14:paraId="3A66A175"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0F2B4662" w14:textId="5A263691" w:rsidR="002CE997" w:rsidRDefault="6858896A" w:rsidP="002CE997">
            <w:pPr>
              <w:rPr>
                <w:rFonts w:eastAsia="Arial" w:cs="Arial"/>
                <w:sz w:val="23"/>
                <w:szCs w:val="23"/>
              </w:rPr>
            </w:pPr>
            <w:r w:rsidRPr="1AE66B30">
              <w:rPr>
                <w:rFonts w:eastAsia="Arial" w:cs="Arial"/>
                <w:sz w:val="23"/>
                <w:szCs w:val="23"/>
              </w:rPr>
              <w:t xml:space="preserve">Perform </w:t>
            </w:r>
            <w:r w:rsidR="09021FA5" w:rsidRPr="1AE66B30">
              <w:rPr>
                <w:rFonts w:eastAsia="Arial" w:cs="Arial"/>
                <w:sz w:val="23"/>
                <w:szCs w:val="23"/>
              </w:rPr>
              <w:t xml:space="preserve">Reports, Queries and Forms User Acceptance Testing Execution </w:t>
            </w:r>
          </w:p>
        </w:tc>
        <w:tc>
          <w:tcPr>
            <w:tcW w:w="1485" w:type="dxa"/>
            <w:tcBorders>
              <w:top w:val="single" w:sz="6" w:space="0" w:color="auto"/>
              <w:left w:val="single" w:sz="6" w:space="0" w:color="auto"/>
              <w:bottom w:val="single" w:sz="6" w:space="0" w:color="auto"/>
              <w:right w:val="single" w:sz="6" w:space="0" w:color="auto"/>
            </w:tcBorders>
            <w:vAlign w:val="center"/>
          </w:tcPr>
          <w:p w14:paraId="52A88932" w14:textId="25D374FC" w:rsidR="002CE997" w:rsidRDefault="002CE997" w:rsidP="002CE997">
            <w:pPr>
              <w:jc w:val="center"/>
              <w:rPr>
                <w:rFonts w:eastAsia="Arial" w:cs="Arial"/>
                <w:sz w:val="23"/>
                <w:szCs w:val="23"/>
              </w:rPr>
            </w:pPr>
            <w:r w:rsidRPr="002CE997">
              <w:rPr>
                <w:rFonts w:eastAsia="Arial" w:cs="Arial"/>
                <w:sz w:val="23"/>
                <w:szCs w:val="23"/>
              </w:rPr>
              <w:t xml:space="preserve">Assist </w:t>
            </w:r>
          </w:p>
        </w:tc>
        <w:tc>
          <w:tcPr>
            <w:tcW w:w="1455" w:type="dxa"/>
            <w:tcBorders>
              <w:top w:val="single" w:sz="6" w:space="0" w:color="auto"/>
              <w:left w:val="single" w:sz="6" w:space="0" w:color="auto"/>
              <w:bottom w:val="single" w:sz="6" w:space="0" w:color="auto"/>
              <w:right w:val="single" w:sz="6" w:space="0" w:color="auto"/>
            </w:tcBorders>
            <w:vAlign w:val="center"/>
          </w:tcPr>
          <w:p w14:paraId="7E21B13A" w14:textId="784B8651" w:rsidR="002CE997" w:rsidRDefault="002CE997" w:rsidP="002CE997">
            <w:pPr>
              <w:jc w:val="center"/>
              <w:rPr>
                <w:rFonts w:eastAsia="Arial" w:cs="Arial"/>
                <w:sz w:val="23"/>
                <w:szCs w:val="23"/>
              </w:rPr>
            </w:pPr>
            <w:r w:rsidRPr="002CE997">
              <w:rPr>
                <w:rFonts w:eastAsia="Arial" w:cs="Arial"/>
                <w:sz w:val="23"/>
                <w:szCs w:val="23"/>
              </w:rPr>
              <w:t xml:space="preserve">Lead </w:t>
            </w:r>
          </w:p>
        </w:tc>
      </w:tr>
      <w:tr w:rsidR="002CE997" w14:paraId="4F6D9CEC"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2BF981FE" w14:textId="164250E4" w:rsidR="002CE997" w:rsidRDefault="6858896A" w:rsidP="002CE997">
            <w:pPr>
              <w:rPr>
                <w:rFonts w:eastAsia="Arial" w:cs="Arial"/>
                <w:sz w:val="23"/>
                <w:szCs w:val="23"/>
              </w:rPr>
            </w:pPr>
            <w:r w:rsidRPr="1AE66B30">
              <w:rPr>
                <w:rFonts w:eastAsia="Arial" w:cs="Arial"/>
                <w:sz w:val="23"/>
                <w:szCs w:val="23"/>
              </w:rPr>
              <w:t xml:space="preserve">Perform </w:t>
            </w:r>
            <w:r w:rsidR="09021FA5" w:rsidRPr="1AE66B30">
              <w:rPr>
                <w:rFonts w:eastAsia="Arial" w:cs="Arial"/>
                <w:sz w:val="23"/>
                <w:szCs w:val="23"/>
              </w:rPr>
              <w:t xml:space="preserve">System Reporting Personnel Coordination </w:t>
            </w:r>
          </w:p>
        </w:tc>
        <w:tc>
          <w:tcPr>
            <w:tcW w:w="1485" w:type="dxa"/>
            <w:tcBorders>
              <w:top w:val="single" w:sz="6" w:space="0" w:color="auto"/>
              <w:left w:val="single" w:sz="6" w:space="0" w:color="auto"/>
              <w:bottom w:val="single" w:sz="6" w:space="0" w:color="auto"/>
              <w:right w:val="single" w:sz="6" w:space="0" w:color="auto"/>
            </w:tcBorders>
            <w:vAlign w:val="center"/>
          </w:tcPr>
          <w:p w14:paraId="66B951BA" w14:textId="77AB28C0" w:rsidR="002CE997" w:rsidRDefault="002CE997" w:rsidP="002CE997">
            <w:pPr>
              <w:jc w:val="center"/>
              <w:rPr>
                <w:rFonts w:eastAsia="Arial" w:cs="Arial"/>
                <w:sz w:val="23"/>
                <w:szCs w:val="23"/>
              </w:rPr>
            </w:pPr>
            <w:r w:rsidRPr="002CE997">
              <w:rPr>
                <w:rFonts w:eastAsia="Arial" w:cs="Arial"/>
                <w:sz w:val="23"/>
                <w:szCs w:val="23"/>
              </w:rPr>
              <w:t xml:space="preserve">- </w:t>
            </w:r>
          </w:p>
        </w:tc>
        <w:tc>
          <w:tcPr>
            <w:tcW w:w="1455" w:type="dxa"/>
            <w:tcBorders>
              <w:top w:val="single" w:sz="6" w:space="0" w:color="auto"/>
              <w:left w:val="single" w:sz="6" w:space="0" w:color="auto"/>
              <w:bottom w:val="single" w:sz="6" w:space="0" w:color="auto"/>
              <w:right w:val="single" w:sz="6" w:space="0" w:color="auto"/>
            </w:tcBorders>
            <w:vAlign w:val="center"/>
          </w:tcPr>
          <w:p w14:paraId="46FB9B85" w14:textId="3AA40CC9" w:rsidR="002CE997" w:rsidRDefault="002CE997" w:rsidP="002CE997">
            <w:pPr>
              <w:jc w:val="center"/>
              <w:rPr>
                <w:rFonts w:eastAsia="Arial" w:cs="Arial"/>
                <w:sz w:val="23"/>
                <w:szCs w:val="23"/>
              </w:rPr>
            </w:pPr>
            <w:r w:rsidRPr="002CE997">
              <w:rPr>
                <w:rFonts w:eastAsia="Arial" w:cs="Arial"/>
                <w:sz w:val="23"/>
                <w:szCs w:val="23"/>
              </w:rPr>
              <w:t xml:space="preserve">Lead </w:t>
            </w:r>
          </w:p>
        </w:tc>
      </w:tr>
      <w:tr w:rsidR="002CE997" w14:paraId="70D18A0B"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342FF403" w14:textId="7543587B" w:rsidR="002CE997" w:rsidRDefault="6858896A" w:rsidP="002CE997">
            <w:pPr>
              <w:rPr>
                <w:rFonts w:eastAsia="Arial" w:cs="Arial"/>
                <w:sz w:val="23"/>
                <w:szCs w:val="23"/>
              </w:rPr>
            </w:pPr>
            <w:r w:rsidRPr="1AE66B30">
              <w:rPr>
                <w:rFonts w:eastAsia="Arial" w:cs="Arial"/>
                <w:sz w:val="23"/>
                <w:szCs w:val="23"/>
              </w:rPr>
              <w:t xml:space="preserve">Develop and perform </w:t>
            </w:r>
            <w:r w:rsidR="09021FA5" w:rsidRPr="1AE66B30">
              <w:rPr>
                <w:rFonts w:eastAsia="Arial" w:cs="Arial"/>
                <w:sz w:val="23"/>
                <w:szCs w:val="23"/>
              </w:rPr>
              <w:t>Reports, Queries and Forms Access and Execution Training for</w:t>
            </w:r>
            <w:r w:rsidR="09021FA5" w:rsidRPr="1AE66B30">
              <w:rPr>
                <w:rFonts w:eastAsia="Arial" w:cs="Arial"/>
                <w:strike/>
                <w:color w:val="498205"/>
                <w:sz w:val="23"/>
                <w:szCs w:val="23"/>
              </w:rPr>
              <w:t xml:space="preserve">  </w:t>
            </w:r>
            <w:r w:rsidR="09021FA5" w:rsidRPr="1AE66B30">
              <w:rPr>
                <w:rFonts w:eastAsia="Arial" w:cs="Arial"/>
                <w:color w:val="498205"/>
                <w:sz w:val="23"/>
                <w:szCs w:val="23"/>
                <w:u w:val="single"/>
              </w:rPr>
              <w:t xml:space="preserve"> </w:t>
            </w:r>
            <w:r w:rsidR="09021FA5" w:rsidRPr="1AE66B30">
              <w:rPr>
                <w:rFonts w:eastAsia="Arial" w:cs="Arial"/>
                <w:sz w:val="23"/>
                <w:szCs w:val="23"/>
              </w:rPr>
              <w:t xml:space="preserve"> end-users </w:t>
            </w:r>
          </w:p>
        </w:tc>
        <w:tc>
          <w:tcPr>
            <w:tcW w:w="1485" w:type="dxa"/>
            <w:tcBorders>
              <w:top w:val="single" w:sz="6" w:space="0" w:color="auto"/>
              <w:left w:val="single" w:sz="6" w:space="0" w:color="auto"/>
              <w:bottom w:val="single" w:sz="6" w:space="0" w:color="auto"/>
              <w:right w:val="single" w:sz="6" w:space="0" w:color="auto"/>
            </w:tcBorders>
            <w:vAlign w:val="center"/>
          </w:tcPr>
          <w:p w14:paraId="10D80E5A" w14:textId="2612324C" w:rsidR="002CE997" w:rsidRDefault="5F2DE0BB" w:rsidP="1AE66B30">
            <w:pPr>
              <w:spacing w:line="259" w:lineRule="auto"/>
              <w:jc w:val="center"/>
              <w:rPr>
                <w:sz w:val="23"/>
                <w:szCs w:val="23"/>
              </w:rPr>
            </w:pPr>
            <w:r w:rsidRPr="1AE66B30">
              <w:rPr>
                <w:rFonts w:eastAsia="Arial" w:cs="Arial"/>
                <w:sz w:val="23"/>
                <w:szCs w:val="23"/>
              </w:rPr>
              <w:t>Lead</w:t>
            </w:r>
          </w:p>
        </w:tc>
        <w:tc>
          <w:tcPr>
            <w:tcW w:w="1455" w:type="dxa"/>
            <w:tcBorders>
              <w:top w:val="single" w:sz="6" w:space="0" w:color="auto"/>
              <w:left w:val="single" w:sz="6" w:space="0" w:color="auto"/>
              <w:bottom w:val="single" w:sz="6" w:space="0" w:color="auto"/>
              <w:right w:val="single" w:sz="6" w:space="0" w:color="auto"/>
            </w:tcBorders>
            <w:vAlign w:val="center"/>
          </w:tcPr>
          <w:p w14:paraId="47F01FF7" w14:textId="25E480F0" w:rsidR="002CE997" w:rsidRDefault="56AA92C1" w:rsidP="002CE997">
            <w:pPr>
              <w:jc w:val="center"/>
              <w:rPr>
                <w:rFonts w:eastAsia="Arial" w:cs="Arial"/>
                <w:sz w:val="23"/>
                <w:szCs w:val="23"/>
              </w:rPr>
            </w:pPr>
            <w:r w:rsidRPr="1AE66B30">
              <w:rPr>
                <w:rFonts w:eastAsia="Arial" w:cs="Arial"/>
                <w:sz w:val="23"/>
                <w:szCs w:val="23"/>
              </w:rPr>
              <w:t>Assist</w:t>
            </w:r>
            <w:r w:rsidR="09021FA5" w:rsidRPr="1AE66B30">
              <w:rPr>
                <w:rFonts w:eastAsia="Arial" w:cs="Arial"/>
                <w:sz w:val="23"/>
                <w:szCs w:val="23"/>
              </w:rPr>
              <w:t xml:space="preserve"> </w:t>
            </w:r>
          </w:p>
        </w:tc>
      </w:tr>
      <w:tr w:rsidR="002CE997" w14:paraId="4104E0FD" w14:textId="77777777" w:rsidTr="785BFE2F">
        <w:tc>
          <w:tcPr>
            <w:tcW w:w="6315" w:type="dxa"/>
            <w:tcBorders>
              <w:top w:val="single" w:sz="6" w:space="0" w:color="auto"/>
              <w:left w:val="single" w:sz="6" w:space="0" w:color="auto"/>
              <w:bottom w:val="single" w:sz="6" w:space="0" w:color="auto"/>
              <w:right w:val="single" w:sz="6" w:space="0" w:color="auto"/>
            </w:tcBorders>
            <w:vAlign w:val="center"/>
          </w:tcPr>
          <w:p w14:paraId="417DB091" w14:textId="169B72D1" w:rsidR="002CE997" w:rsidRDefault="6858896A" w:rsidP="002CE997">
            <w:pPr>
              <w:rPr>
                <w:rFonts w:eastAsia="Arial" w:cs="Arial"/>
                <w:sz w:val="23"/>
                <w:szCs w:val="23"/>
              </w:rPr>
            </w:pPr>
            <w:r w:rsidRPr="1AE66B30">
              <w:rPr>
                <w:rFonts w:eastAsia="Arial" w:cs="Arial"/>
                <w:sz w:val="23"/>
                <w:szCs w:val="23"/>
              </w:rPr>
              <w:t xml:space="preserve">Develop and perform </w:t>
            </w:r>
            <w:r w:rsidR="09021FA5" w:rsidRPr="1AE66B30">
              <w:rPr>
                <w:rFonts w:eastAsia="Arial" w:cs="Arial"/>
                <w:sz w:val="23"/>
                <w:szCs w:val="23"/>
              </w:rPr>
              <w:t xml:space="preserve">Reports, Queries and Forms Development Training for Report Development Resources </w:t>
            </w:r>
          </w:p>
        </w:tc>
        <w:tc>
          <w:tcPr>
            <w:tcW w:w="1485" w:type="dxa"/>
            <w:tcBorders>
              <w:top w:val="single" w:sz="6" w:space="0" w:color="auto"/>
              <w:left w:val="single" w:sz="6" w:space="0" w:color="auto"/>
              <w:bottom w:val="single" w:sz="6" w:space="0" w:color="auto"/>
              <w:right w:val="single" w:sz="6" w:space="0" w:color="auto"/>
            </w:tcBorders>
            <w:vAlign w:val="center"/>
          </w:tcPr>
          <w:p w14:paraId="11BB252B" w14:textId="73F07EA6" w:rsidR="002CE997" w:rsidRDefault="002CE997" w:rsidP="002CE997">
            <w:pPr>
              <w:jc w:val="center"/>
              <w:rPr>
                <w:rFonts w:eastAsia="Arial" w:cs="Arial"/>
                <w:sz w:val="23"/>
                <w:szCs w:val="23"/>
              </w:rPr>
            </w:pPr>
            <w:r w:rsidRPr="002CE997">
              <w:rPr>
                <w:rFonts w:eastAsia="Arial" w:cs="Arial"/>
                <w:sz w:val="23"/>
                <w:szCs w:val="23"/>
              </w:rPr>
              <w:t xml:space="preserve">Lead </w:t>
            </w:r>
          </w:p>
        </w:tc>
        <w:tc>
          <w:tcPr>
            <w:tcW w:w="1455" w:type="dxa"/>
            <w:tcBorders>
              <w:top w:val="single" w:sz="6" w:space="0" w:color="auto"/>
              <w:left w:val="single" w:sz="6" w:space="0" w:color="auto"/>
              <w:bottom w:val="single" w:sz="6" w:space="0" w:color="auto"/>
              <w:right w:val="single" w:sz="6" w:space="0" w:color="auto"/>
            </w:tcBorders>
            <w:vAlign w:val="center"/>
          </w:tcPr>
          <w:p w14:paraId="41FABFEC" w14:textId="0CE22A78" w:rsidR="002CE997" w:rsidRDefault="002CE997" w:rsidP="002CE997">
            <w:pPr>
              <w:jc w:val="center"/>
              <w:rPr>
                <w:rFonts w:eastAsia="Arial" w:cs="Arial"/>
                <w:sz w:val="23"/>
                <w:szCs w:val="23"/>
              </w:rPr>
            </w:pPr>
            <w:r w:rsidRPr="002CE997">
              <w:rPr>
                <w:rFonts w:eastAsia="Arial" w:cs="Arial"/>
                <w:sz w:val="23"/>
                <w:szCs w:val="23"/>
              </w:rPr>
              <w:t xml:space="preserve">Assist </w:t>
            </w:r>
          </w:p>
        </w:tc>
      </w:tr>
      <w:bookmarkEnd w:id="22"/>
      <w:bookmarkEnd w:id="23"/>
    </w:tbl>
    <w:p w14:paraId="467741BC" w14:textId="4153DCA5" w:rsidR="1AE66B30" w:rsidRDefault="1AE66B30" w:rsidP="1AE66B30">
      <w:pPr>
        <w:rPr>
          <w:color w:val="000000" w:themeColor="text1"/>
          <w:sz w:val="22"/>
          <w:szCs w:val="22"/>
        </w:rPr>
      </w:pPr>
    </w:p>
    <w:p w14:paraId="6EF4E21F" w14:textId="1E7A69E9" w:rsidR="1AE66B30" w:rsidRDefault="1AE66B30"/>
    <w:p w14:paraId="21CA2F76" w14:textId="488361B0" w:rsidR="002E7616" w:rsidRPr="007C3469" w:rsidRDefault="4C4DAA76" w:rsidP="00B35443">
      <w:pPr>
        <w:pStyle w:val="RFPHeader3"/>
        <w:keepNext/>
        <w:numPr>
          <w:ilvl w:val="1"/>
          <w:numId w:val="68"/>
        </w:numPr>
        <w:rPr>
          <w:rFonts w:cs="Arial"/>
          <w:sz w:val="24"/>
          <w:szCs w:val="24"/>
        </w:rPr>
      </w:pPr>
      <w:r w:rsidRPr="1AE66B30">
        <w:rPr>
          <w:rFonts w:cs="Arial"/>
          <w:sz w:val="24"/>
          <w:szCs w:val="24"/>
        </w:rPr>
        <w:t>Work</w:t>
      </w:r>
      <w:r w:rsidR="6C53AEDC" w:rsidRPr="1AE66B30">
        <w:rPr>
          <w:rFonts w:cs="Arial"/>
          <w:sz w:val="24"/>
          <w:szCs w:val="24"/>
        </w:rPr>
        <w:t>-</w:t>
      </w:r>
      <w:r w:rsidR="7B410AEF" w:rsidRPr="1AE66B30">
        <w:rPr>
          <w:rFonts w:cs="Arial"/>
          <w:sz w:val="24"/>
          <w:szCs w:val="24"/>
        </w:rPr>
        <w:t>around</w:t>
      </w:r>
      <w:r w:rsidRPr="1AE66B30">
        <w:rPr>
          <w:rFonts w:cs="Arial"/>
          <w:sz w:val="24"/>
          <w:szCs w:val="24"/>
        </w:rPr>
        <w:t xml:space="preserve"> Development</w:t>
      </w:r>
    </w:p>
    <w:p w14:paraId="648B7FD5" w14:textId="78AE6ED0" w:rsidR="002E7616" w:rsidRPr="007C3469" w:rsidRDefault="002E7616" w:rsidP="00F30590">
      <w:pPr>
        <w:pStyle w:val="StyleRFPTextLevel2PatternClearLightGreen"/>
        <w:spacing w:before="120"/>
        <w:ind w:left="360"/>
        <w:rPr>
          <w:rFonts w:cs="Arial"/>
          <w:sz w:val="24"/>
          <w:szCs w:val="24"/>
        </w:rPr>
      </w:pPr>
      <w:r w:rsidRPr="007C3469">
        <w:rPr>
          <w:rFonts w:cs="Arial"/>
          <w:sz w:val="24"/>
          <w:szCs w:val="24"/>
        </w:rPr>
        <w:t xml:space="preserve">The </w:t>
      </w:r>
      <w:r w:rsidR="002862CF" w:rsidRPr="007C3469">
        <w:rPr>
          <w:rFonts w:cs="Arial"/>
          <w:sz w:val="24"/>
          <w:szCs w:val="24"/>
        </w:rPr>
        <w:t>University</w:t>
      </w:r>
      <w:r w:rsidRPr="007C3469">
        <w:rPr>
          <w:rFonts w:cs="Arial"/>
          <w:sz w:val="24"/>
          <w:szCs w:val="24"/>
        </w:rPr>
        <w:t xml:space="preserve"> is committed to </w:t>
      </w:r>
      <w:r w:rsidR="006E1B5F" w:rsidRPr="007C3469">
        <w:rPr>
          <w:rFonts w:cs="Arial"/>
          <w:sz w:val="24"/>
          <w:szCs w:val="24"/>
        </w:rPr>
        <w:t xml:space="preserve">adapting to the best practices inherent in </w:t>
      </w:r>
      <w:r w:rsidR="00225953" w:rsidRPr="00DF0408">
        <w:rPr>
          <w:rFonts w:cs="Arial"/>
          <w:sz w:val="24"/>
          <w:szCs w:val="24"/>
        </w:rPr>
        <w:t>Oracle</w:t>
      </w:r>
      <w:r w:rsidR="00EF66A9" w:rsidRPr="007C3469" w:rsidDel="00EF66A9">
        <w:rPr>
          <w:rFonts w:cs="Arial"/>
          <w:sz w:val="24"/>
          <w:szCs w:val="24"/>
        </w:rPr>
        <w:t xml:space="preserve"> </w:t>
      </w:r>
      <w:r w:rsidR="006E1B5F" w:rsidRPr="007C3469">
        <w:rPr>
          <w:rFonts w:cs="Arial"/>
          <w:sz w:val="24"/>
          <w:szCs w:val="24"/>
        </w:rPr>
        <w:t xml:space="preserve">and to </w:t>
      </w:r>
      <w:r w:rsidRPr="007C3469">
        <w:rPr>
          <w:rFonts w:cs="Arial"/>
          <w:sz w:val="24"/>
          <w:szCs w:val="24"/>
        </w:rPr>
        <w:t xml:space="preserve">minimizing </w:t>
      </w:r>
      <w:r w:rsidR="006E1B5F" w:rsidRPr="007C3469">
        <w:rPr>
          <w:rFonts w:cs="Arial"/>
          <w:sz w:val="24"/>
          <w:szCs w:val="24"/>
        </w:rPr>
        <w:t>the need for “work</w:t>
      </w:r>
      <w:r w:rsidR="00E10E66" w:rsidRPr="007C3469">
        <w:rPr>
          <w:rFonts w:cs="Arial"/>
          <w:sz w:val="24"/>
          <w:szCs w:val="24"/>
        </w:rPr>
        <w:t>-</w:t>
      </w:r>
      <w:r w:rsidR="006E1B5F" w:rsidRPr="007C3469">
        <w:rPr>
          <w:rFonts w:cs="Arial"/>
          <w:sz w:val="24"/>
          <w:szCs w:val="24"/>
        </w:rPr>
        <w:t>arounds” external to</w:t>
      </w:r>
      <w:r w:rsidR="00357CD9" w:rsidRPr="007C3469">
        <w:rPr>
          <w:rFonts w:cs="Arial"/>
          <w:sz w:val="24"/>
          <w:szCs w:val="24"/>
        </w:rPr>
        <w:t xml:space="preserve"> </w:t>
      </w:r>
      <w:r w:rsidR="006E1B5F" w:rsidRPr="007C3469">
        <w:rPr>
          <w:rFonts w:cs="Arial"/>
          <w:sz w:val="24"/>
          <w:szCs w:val="24"/>
        </w:rPr>
        <w:t xml:space="preserve">the </w:t>
      </w:r>
      <w:r w:rsidR="00357CD9" w:rsidRPr="007C3469">
        <w:rPr>
          <w:rFonts w:cs="Arial"/>
          <w:sz w:val="24"/>
          <w:szCs w:val="24"/>
        </w:rPr>
        <w:t xml:space="preserve">delivered </w:t>
      </w:r>
      <w:r w:rsidR="00225953" w:rsidRPr="00DF0408">
        <w:rPr>
          <w:rFonts w:cs="Arial"/>
          <w:sz w:val="24"/>
          <w:szCs w:val="24"/>
        </w:rPr>
        <w:t>Oracle</w:t>
      </w:r>
      <w:r w:rsidR="00EF66A9" w:rsidRPr="007C3469" w:rsidDel="00EF66A9">
        <w:rPr>
          <w:rFonts w:cs="Arial"/>
          <w:sz w:val="24"/>
          <w:szCs w:val="24"/>
        </w:rPr>
        <w:t xml:space="preserve"> </w:t>
      </w:r>
      <w:r w:rsidR="006E1B5F" w:rsidRPr="007C3469">
        <w:rPr>
          <w:rFonts w:cs="Arial"/>
          <w:sz w:val="24"/>
          <w:szCs w:val="24"/>
        </w:rPr>
        <w:t>solution</w:t>
      </w:r>
      <w:r w:rsidRPr="007C3469">
        <w:rPr>
          <w:rFonts w:cs="Arial"/>
          <w:sz w:val="24"/>
          <w:szCs w:val="24"/>
        </w:rPr>
        <w:t xml:space="preserve">. </w:t>
      </w:r>
      <w:r w:rsidR="00E10E66" w:rsidRPr="007C3469">
        <w:rPr>
          <w:rFonts w:cs="Arial"/>
          <w:sz w:val="24"/>
          <w:szCs w:val="24"/>
        </w:rPr>
        <w:t xml:space="preserve">A work-around would be adopted as a last resort. </w:t>
      </w:r>
      <w:r w:rsidRPr="007C3469">
        <w:rPr>
          <w:rFonts w:cs="Arial"/>
          <w:sz w:val="24"/>
          <w:szCs w:val="24"/>
        </w:rPr>
        <w:t xml:space="preserve">It is anticipated, however, that certain development work products </w:t>
      </w:r>
      <w:r w:rsidR="00E10E66" w:rsidRPr="007C3469">
        <w:rPr>
          <w:rFonts w:cs="Arial"/>
          <w:sz w:val="24"/>
          <w:szCs w:val="24"/>
        </w:rPr>
        <w:t xml:space="preserve">could </w:t>
      </w:r>
      <w:r w:rsidR="00FA418F" w:rsidRPr="007C3469">
        <w:rPr>
          <w:rFonts w:cs="Arial"/>
          <w:sz w:val="24"/>
          <w:szCs w:val="24"/>
        </w:rPr>
        <w:t xml:space="preserve">be necessary to meet </w:t>
      </w:r>
      <w:r w:rsidR="00287FAE" w:rsidRPr="007C3469">
        <w:rPr>
          <w:rFonts w:cs="Arial"/>
          <w:sz w:val="24"/>
          <w:szCs w:val="24"/>
        </w:rPr>
        <w:t>h</w:t>
      </w:r>
      <w:r w:rsidR="00AF54E0" w:rsidRPr="007C3469">
        <w:rPr>
          <w:rFonts w:cs="Arial"/>
          <w:sz w:val="24"/>
          <w:szCs w:val="24"/>
        </w:rPr>
        <w:t xml:space="preserve">igh impact gaps identified </w:t>
      </w:r>
      <w:r w:rsidR="008C4929" w:rsidRPr="007C3469">
        <w:rPr>
          <w:rFonts w:cs="Arial"/>
          <w:sz w:val="24"/>
          <w:szCs w:val="24"/>
        </w:rPr>
        <w:t>during</w:t>
      </w:r>
      <w:r w:rsidR="006E1B5F" w:rsidRPr="007C3469">
        <w:rPr>
          <w:rFonts w:cs="Arial"/>
          <w:sz w:val="24"/>
          <w:szCs w:val="24"/>
        </w:rPr>
        <w:t xml:space="preserve"> </w:t>
      </w:r>
      <w:r w:rsidR="00AF54E0" w:rsidRPr="007C3469">
        <w:rPr>
          <w:rFonts w:cs="Arial"/>
          <w:sz w:val="24"/>
          <w:szCs w:val="24"/>
        </w:rPr>
        <w:t>Architect</w:t>
      </w:r>
      <w:r w:rsidR="006E1B5F" w:rsidRPr="007C3469">
        <w:rPr>
          <w:rFonts w:cs="Arial"/>
          <w:sz w:val="24"/>
          <w:szCs w:val="24"/>
        </w:rPr>
        <w:t xml:space="preserve"> </w:t>
      </w:r>
      <w:r w:rsidR="008C4929" w:rsidRPr="007C3469">
        <w:rPr>
          <w:rFonts w:cs="Arial"/>
          <w:sz w:val="24"/>
          <w:szCs w:val="24"/>
        </w:rPr>
        <w:t>Activities</w:t>
      </w:r>
      <w:r w:rsidR="00AF54E0" w:rsidRPr="007C3469">
        <w:rPr>
          <w:rFonts w:cs="Arial"/>
          <w:sz w:val="24"/>
          <w:szCs w:val="24"/>
        </w:rPr>
        <w:t>.</w:t>
      </w:r>
      <w:r w:rsidR="009932E4" w:rsidRPr="007C3469">
        <w:rPr>
          <w:rFonts w:cs="Arial"/>
          <w:sz w:val="24"/>
          <w:szCs w:val="24"/>
        </w:rPr>
        <w:t xml:space="preserve"> </w:t>
      </w:r>
      <w:r w:rsidR="008D6860" w:rsidRPr="007C3469">
        <w:rPr>
          <w:rFonts w:cs="Arial"/>
          <w:sz w:val="24"/>
          <w:szCs w:val="24"/>
        </w:rPr>
        <w:t xml:space="preserve">The </w:t>
      </w:r>
      <w:r w:rsidR="002862CF" w:rsidRPr="007C3469">
        <w:rPr>
          <w:rFonts w:cs="Arial"/>
          <w:sz w:val="24"/>
          <w:szCs w:val="24"/>
        </w:rPr>
        <w:t>University</w:t>
      </w:r>
      <w:r w:rsidR="009932E4" w:rsidRPr="007C3469">
        <w:rPr>
          <w:rFonts w:cs="Arial"/>
          <w:sz w:val="24"/>
          <w:szCs w:val="24"/>
        </w:rPr>
        <w:t xml:space="preserve"> plans to be responsibl</w:t>
      </w:r>
      <w:r w:rsidR="00A96361" w:rsidRPr="007C3469">
        <w:rPr>
          <w:rFonts w:cs="Arial"/>
          <w:sz w:val="24"/>
          <w:szCs w:val="24"/>
        </w:rPr>
        <w:t>e for work</w:t>
      </w:r>
      <w:r w:rsidR="006E1B5F" w:rsidRPr="007C3469">
        <w:rPr>
          <w:rFonts w:cs="Arial"/>
          <w:sz w:val="24"/>
          <w:szCs w:val="24"/>
        </w:rPr>
        <w:t>-</w:t>
      </w:r>
      <w:r w:rsidR="00A96361" w:rsidRPr="007C3469">
        <w:rPr>
          <w:rFonts w:cs="Arial"/>
          <w:sz w:val="24"/>
          <w:szCs w:val="24"/>
        </w:rPr>
        <w:t>around development</w:t>
      </w:r>
      <w:r w:rsidR="004D5914" w:rsidRPr="007C3469">
        <w:rPr>
          <w:rFonts w:cs="Arial"/>
          <w:sz w:val="24"/>
          <w:szCs w:val="24"/>
        </w:rPr>
        <w:t xml:space="preserve"> and </w:t>
      </w:r>
      <w:r w:rsidR="00EF66A9" w:rsidRPr="007C3469">
        <w:rPr>
          <w:rFonts w:cs="Arial"/>
          <w:sz w:val="24"/>
          <w:szCs w:val="24"/>
        </w:rPr>
        <w:t xml:space="preserve">unit </w:t>
      </w:r>
      <w:r w:rsidR="004D5914" w:rsidRPr="007C3469">
        <w:rPr>
          <w:rFonts w:cs="Arial"/>
          <w:sz w:val="24"/>
          <w:szCs w:val="24"/>
        </w:rPr>
        <w:t>testing</w:t>
      </w:r>
      <w:r w:rsidR="00A96361" w:rsidRPr="007C3469">
        <w:rPr>
          <w:rFonts w:cs="Arial"/>
          <w:sz w:val="24"/>
          <w:szCs w:val="24"/>
        </w:rPr>
        <w:t xml:space="preserve"> but may desire to </w:t>
      </w:r>
      <w:r w:rsidR="00E64372" w:rsidRPr="007C3469">
        <w:rPr>
          <w:rFonts w:cs="Arial"/>
          <w:sz w:val="24"/>
          <w:szCs w:val="24"/>
        </w:rPr>
        <w:t>engage</w:t>
      </w:r>
      <w:r w:rsidR="00A96361" w:rsidRPr="007C3469">
        <w:rPr>
          <w:rFonts w:cs="Arial"/>
          <w:sz w:val="24"/>
          <w:szCs w:val="24"/>
        </w:rPr>
        <w:t xml:space="preserve"> </w:t>
      </w:r>
      <w:r w:rsidR="00BA74C4" w:rsidRPr="007C3469">
        <w:rPr>
          <w:rFonts w:cs="Arial"/>
          <w:sz w:val="24"/>
          <w:szCs w:val="24"/>
        </w:rPr>
        <w:t>Contractor</w:t>
      </w:r>
      <w:r w:rsidR="00E64372" w:rsidRPr="007C3469">
        <w:rPr>
          <w:rFonts w:cs="Arial"/>
          <w:sz w:val="24"/>
          <w:szCs w:val="24"/>
        </w:rPr>
        <w:t xml:space="preserve"> staff</w:t>
      </w:r>
      <w:r w:rsidR="00A96361" w:rsidRPr="007C3469">
        <w:rPr>
          <w:rFonts w:cs="Arial"/>
          <w:sz w:val="24"/>
          <w:szCs w:val="24"/>
        </w:rPr>
        <w:t xml:space="preserve"> </w:t>
      </w:r>
      <w:r w:rsidR="00E64372" w:rsidRPr="007C3469">
        <w:rPr>
          <w:rFonts w:cs="Arial"/>
          <w:sz w:val="24"/>
          <w:szCs w:val="24"/>
        </w:rPr>
        <w:t>for augmentation based on the hourly rates supplied with the Cost Schedules.</w:t>
      </w:r>
    </w:p>
    <w:p w14:paraId="5AB4A189" w14:textId="7999230A" w:rsidR="002E7616" w:rsidRPr="007C3469" w:rsidRDefault="002E7616" w:rsidP="00F30590">
      <w:pPr>
        <w:pStyle w:val="RFPHeader3"/>
        <w:numPr>
          <w:ilvl w:val="1"/>
          <w:numId w:val="68"/>
        </w:numPr>
        <w:rPr>
          <w:rFonts w:cs="Arial"/>
          <w:sz w:val="24"/>
          <w:szCs w:val="24"/>
        </w:rPr>
      </w:pPr>
      <w:bookmarkStart w:id="25" w:name="_Toc303112429"/>
      <w:bookmarkStart w:id="26" w:name="_Toc320116745"/>
      <w:bookmarkStart w:id="27" w:name="_Ref322988981"/>
      <w:bookmarkEnd w:id="21"/>
      <w:r w:rsidRPr="007C3469">
        <w:rPr>
          <w:rFonts w:cs="Arial"/>
          <w:sz w:val="24"/>
          <w:szCs w:val="24"/>
        </w:rPr>
        <w:t>Security Configuration</w:t>
      </w:r>
    </w:p>
    <w:bookmarkEnd w:id="25"/>
    <w:bookmarkEnd w:id="26"/>
    <w:bookmarkEnd w:id="27"/>
    <w:p w14:paraId="5EA5E726" w14:textId="02531EDC" w:rsidR="002E7616" w:rsidRPr="007C3469" w:rsidRDefault="00225953" w:rsidP="00F30590">
      <w:pPr>
        <w:pStyle w:val="RFPTextLevel2"/>
        <w:spacing w:before="120"/>
        <w:ind w:left="360"/>
        <w:rPr>
          <w:rFonts w:cs="Arial"/>
          <w:sz w:val="24"/>
          <w:szCs w:val="24"/>
        </w:rPr>
      </w:pPr>
      <w:r w:rsidRPr="00DF0408">
        <w:rPr>
          <w:rFonts w:cs="Arial"/>
          <w:sz w:val="24"/>
          <w:szCs w:val="24"/>
        </w:rPr>
        <w:t>Oracle</w:t>
      </w:r>
      <w:r w:rsidR="00EF66A9" w:rsidRPr="007C3469" w:rsidDel="00EF66A9">
        <w:rPr>
          <w:rFonts w:cs="Arial"/>
          <w:sz w:val="24"/>
          <w:szCs w:val="24"/>
        </w:rPr>
        <w:t xml:space="preserve"> </w:t>
      </w:r>
      <w:r w:rsidR="002E7616" w:rsidRPr="007C3469">
        <w:rPr>
          <w:rFonts w:cs="Arial"/>
          <w:sz w:val="24"/>
          <w:szCs w:val="24"/>
        </w:rPr>
        <w:t>provide</w:t>
      </w:r>
      <w:r w:rsidR="00544051" w:rsidRPr="007C3469">
        <w:rPr>
          <w:rFonts w:cs="Arial"/>
          <w:sz w:val="24"/>
          <w:szCs w:val="24"/>
        </w:rPr>
        <w:t>s</w:t>
      </w:r>
      <w:r w:rsidR="002E7616" w:rsidRPr="007C3469">
        <w:rPr>
          <w:rFonts w:cs="Arial"/>
          <w:sz w:val="24"/>
          <w:szCs w:val="24"/>
        </w:rPr>
        <w:t xml:space="preserve"> application controls to prevent unauthorized use of the system, maintain system process controls, and log all transactions. In addition</w:t>
      </w:r>
      <w:r w:rsidR="00EF66A9" w:rsidRPr="007C3469">
        <w:rPr>
          <w:rFonts w:cs="Arial"/>
          <w:sz w:val="24"/>
          <w:szCs w:val="24"/>
        </w:rPr>
        <w:t xml:space="preserve">, </w:t>
      </w:r>
      <w:r w:rsidRPr="00DF0408">
        <w:rPr>
          <w:rFonts w:cs="Arial"/>
          <w:sz w:val="24"/>
          <w:szCs w:val="24"/>
        </w:rPr>
        <w:t>Oracle</w:t>
      </w:r>
      <w:r w:rsidR="00EF66A9" w:rsidRPr="007C3469">
        <w:rPr>
          <w:rFonts w:cs="Arial"/>
          <w:sz w:val="24"/>
          <w:szCs w:val="24"/>
        </w:rPr>
        <w:t xml:space="preserve"> </w:t>
      </w:r>
      <w:r w:rsidR="002E7616" w:rsidRPr="007C3469">
        <w:rPr>
          <w:rFonts w:cs="Arial"/>
          <w:sz w:val="24"/>
          <w:szCs w:val="24"/>
        </w:rPr>
        <w:t>provide</w:t>
      </w:r>
      <w:r w:rsidR="009718DC" w:rsidRPr="007C3469">
        <w:rPr>
          <w:rFonts w:cs="Arial"/>
          <w:sz w:val="24"/>
          <w:szCs w:val="24"/>
        </w:rPr>
        <w:t>s</w:t>
      </w:r>
      <w:r w:rsidR="002E7616" w:rsidRPr="007C3469">
        <w:rPr>
          <w:rFonts w:cs="Arial"/>
          <w:sz w:val="24"/>
          <w:szCs w:val="24"/>
        </w:rPr>
        <w:t xml:space="preserve"> security to limit availability to application functionality, software screens, data records, data elements, and date element values, where appropriate.</w:t>
      </w:r>
    </w:p>
    <w:p w14:paraId="1DA1899A" w14:textId="711F88DA" w:rsidR="002E7616" w:rsidRPr="007C3469" w:rsidRDefault="002E7616" w:rsidP="00F30590">
      <w:pPr>
        <w:pStyle w:val="RFPTextLevel2"/>
        <w:spacing w:before="120"/>
        <w:ind w:left="360"/>
        <w:rPr>
          <w:rFonts w:cs="Arial"/>
          <w:sz w:val="24"/>
          <w:szCs w:val="24"/>
        </w:rPr>
      </w:pPr>
      <w:r w:rsidRPr="007C3469">
        <w:rPr>
          <w:rFonts w:cs="Arial"/>
          <w:sz w:val="24"/>
          <w:szCs w:val="24"/>
        </w:rPr>
        <w:t xml:space="preserve">The </w:t>
      </w:r>
      <w:r w:rsidR="00BA74C4" w:rsidRPr="007C3469">
        <w:rPr>
          <w:rFonts w:cs="Arial"/>
          <w:sz w:val="24"/>
          <w:szCs w:val="24"/>
        </w:rPr>
        <w:t>Contractor</w:t>
      </w:r>
      <w:r w:rsidRPr="007C3469">
        <w:rPr>
          <w:rFonts w:cs="Arial"/>
          <w:sz w:val="24"/>
          <w:szCs w:val="24"/>
        </w:rPr>
        <w:t xml:space="preserve"> shall develop a Security Plan that includes the following:</w:t>
      </w:r>
    </w:p>
    <w:p w14:paraId="7874258F" w14:textId="0AD042F0" w:rsidR="007C1036" w:rsidRPr="007C3469" w:rsidRDefault="007C1036" w:rsidP="00F30590">
      <w:pPr>
        <w:numPr>
          <w:ilvl w:val="0"/>
          <w:numId w:val="31"/>
        </w:numPr>
        <w:tabs>
          <w:tab w:val="clear" w:pos="720"/>
          <w:tab w:val="num" w:pos="1080"/>
        </w:tabs>
        <w:spacing w:before="120" w:after="120"/>
        <w:ind w:left="1080"/>
        <w:rPr>
          <w:rFonts w:cs="Arial"/>
          <w:sz w:val="24"/>
        </w:rPr>
      </w:pPr>
      <w:r w:rsidRPr="007C3469">
        <w:rPr>
          <w:rFonts w:cs="Arial"/>
          <w:sz w:val="24"/>
        </w:rPr>
        <w:t xml:space="preserve">Compliance with required </w:t>
      </w:r>
      <w:r w:rsidR="002862CF" w:rsidRPr="007C3469">
        <w:rPr>
          <w:rFonts w:cs="Arial"/>
          <w:sz w:val="24"/>
        </w:rPr>
        <w:t>University</w:t>
      </w:r>
      <w:r w:rsidRPr="007C3469">
        <w:rPr>
          <w:rFonts w:cs="Arial"/>
          <w:sz w:val="24"/>
        </w:rPr>
        <w:t xml:space="preserve"> security standards;</w:t>
      </w:r>
    </w:p>
    <w:p w14:paraId="72A4B957" w14:textId="615B9756" w:rsidR="006079DC" w:rsidRPr="007C3469" w:rsidRDefault="006079DC" w:rsidP="00F30590">
      <w:pPr>
        <w:numPr>
          <w:ilvl w:val="0"/>
          <w:numId w:val="31"/>
        </w:numPr>
        <w:tabs>
          <w:tab w:val="clear" w:pos="720"/>
          <w:tab w:val="num" w:pos="1080"/>
        </w:tabs>
        <w:spacing w:before="120" w:after="120"/>
        <w:ind w:left="1080"/>
        <w:rPr>
          <w:rFonts w:cs="Arial"/>
          <w:sz w:val="24"/>
        </w:rPr>
      </w:pPr>
      <w:r w:rsidRPr="007C3469">
        <w:rPr>
          <w:rFonts w:cs="Arial"/>
          <w:sz w:val="24"/>
        </w:rPr>
        <w:t>Design that is sustainable by the University and aligns with the organizational structure and duties and responsibilities for all roles;</w:t>
      </w:r>
    </w:p>
    <w:p w14:paraId="6D7C71B0" w14:textId="1DB875C0" w:rsidR="00580E65" w:rsidRPr="007C3469" w:rsidRDefault="00580E65" w:rsidP="00F30590">
      <w:pPr>
        <w:numPr>
          <w:ilvl w:val="0"/>
          <w:numId w:val="31"/>
        </w:numPr>
        <w:tabs>
          <w:tab w:val="clear" w:pos="720"/>
          <w:tab w:val="num" w:pos="1080"/>
        </w:tabs>
        <w:spacing w:before="120" w:after="120"/>
        <w:ind w:left="1080"/>
        <w:rPr>
          <w:rFonts w:cs="Arial"/>
          <w:sz w:val="24"/>
        </w:rPr>
      </w:pPr>
      <w:r w:rsidRPr="007C3469">
        <w:rPr>
          <w:rFonts w:cs="Arial"/>
          <w:sz w:val="24"/>
        </w:rPr>
        <w:t>Security configuration recommendations based on best practice of separation of duties;</w:t>
      </w:r>
    </w:p>
    <w:p w14:paraId="5928A8E5" w14:textId="052418F4" w:rsidR="002E7616" w:rsidRPr="007C3469" w:rsidRDefault="002E7616" w:rsidP="00F30590">
      <w:pPr>
        <w:numPr>
          <w:ilvl w:val="0"/>
          <w:numId w:val="31"/>
        </w:numPr>
        <w:tabs>
          <w:tab w:val="clear" w:pos="720"/>
          <w:tab w:val="num" w:pos="1080"/>
        </w:tabs>
        <w:spacing w:before="120" w:after="120"/>
        <w:ind w:left="1080"/>
        <w:rPr>
          <w:rFonts w:cs="Arial"/>
          <w:sz w:val="24"/>
        </w:rPr>
      </w:pPr>
      <w:r w:rsidRPr="007C3469">
        <w:rPr>
          <w:rFonts w:cs="Arial"/>
          <w:sz w:val="24"/>
        </w:rPr>
        <w:t xml:space="preserve">Approach to analyzing, establishing, and documenting security functions into the </w:t>
      </w:r>
      <w:r w:rsidR="002862CF" w:rsidRPr="007C3469">
        <w:rPr>
          <w:rFonts w:cs="Arial"/>
          <w:sz w:val="24"/>
        </w:rPr>
        <w:t>University</w:t>
      </w:r>
      <w:r w:rsidRPr="007C3469">
        <w:rPr>
          <w:rFonts w:cs="Arial"/>
          <w:sz w:val="24"/>
        </w:rPr>
        <w:t>'s security network;</w:t>
      </w:r>
      <w:r w:rsidR="006E1B5F" w:rsidRPr="007C3469">
        <w:rPr>
          <w:rFonts w:cs="Arial"/>
          <w:sz w:val="24"/>
        </w:rPr>
        <w:t xml:space="preserve"> and</w:t>
      </w:r>
    </w:p>
    <w:p w14:paraId="22C801DE" w14:textId="4A81473B" w:rsidR="00471CB7" w:rsidRPr="007C3469" w:rsidRDefault="002E7616" w:rsidP="00F30590">
      <w:pPr>
        <w:numPr>
          <w:ilvl w:val="0"/>
          <w:numId w:val="31"/>
        </w:numPr>
        <w:tabs>
          <w:tab w:val="clear" w:pos="720"/>
          <w:tab w:val="num" w:pos="1080"/>
        </w:tabs>
        <w:spacing w:before="120" w:after="120"/>
        <w:ind w:left="1080"/>
        <w:rPr>
          <w:rFonts w:cs="Arial"/>
          <w:sz w:val="24"/>
        </w:rPr>
      </w:pPr>
      <w:r w:rsidRPr="007C3469">
        <w:rPr>
          <w:rFonts w:cs="Arial"/>
          <w:sz w:val="24"/>
        </w:rPr>
        <w:t>Risk management approach to application development and deployment in terms of threat and vulnerability identification, analysis and prioritization, and mitigation techniques.</w:t>
      </w:r>
    </w:p>
    <w:p w14:paraId="30EB4D98" w14:textId="77777777" w:rsidR="00471CB7" w:rsidRPr="007C3469" w:rsidRDefault="00A97993" w:rsidP="00B81F04">
      <w:pPr>
        <w:numPr>
          <w:ilvl w:val="0"/>
          <w:numId w:val="31"/>
        </w:numPr>
        <w:tabs>
          <w:tab w:val="clear" w:pos="720"/>
          <w:tab w:val="num" w:pos="1080"/>
        </w:tabs>
        <w:spacing w:before="120" w:after="120"/>
        <w:ind w:left="1080"/>
        <w:rPr>
          <w:rFonts w:cs="Arial"/>
          <w:sz w:val="24"/>
        </w:rPr>
      </w:pPr>
      <w:r w:rsidRPr="007C3469">
        <w:rPr>
          <w:rFonts w:cs="Arial"/>
          <w:sz w:val="24"/>
        </w:rPr>
        <w:t xml:space="preserve">Security configuration that is sufficiently simple to provide efficient and sustainable administration after go-live. </w:t>
      </w:r>
    </w:p>
    <w:p w14:paraId="73F766C2" w14:textId="02EAA309" w:rsidR="002E7616" w:rsidRPr="007C3469" w:rsidRDefault="002E7616" w:rsidP="00A51EC8">
      <w:pPr>
        <w:spacing w:before="120" w:after="120"/>
        <w:ind w:left="547"/>
        <w:rPr>
          <w:rFonts w:cs="Arial"/>
          <w:sz w:val="24"/>
        </w:rPr>
      </w:pPr>
      <w:r w:rsidRPr="007C3469">
        <w:rPr>
          <w:rFonts w:cs="Arial"/>
          <w:sz w:val="24"/>
        </w:rPr>
        <w:t xml:space="preserve">The </w:t>
      </w:r>
      <w:r w:rsidR="00BA74C4" w:rsidRPr="007C3469">
        <w:rPr>
          <w:rFonts w:cs="Arial"/>
          <w:sz w:val="24"/>
        </w:rPr>
        <w:t>Contractor</w:t>
      </w:r>
      <w:r w:rsidRPr="007C3469">
        <w:rPr>
          <w:rFonts w:cs="Arial"/>
          <w:sz w:val="24"/>
        </w:rPr>
        <w:t xml:space="preserve"> shall provide training to the </w:t>
      </w:r>
      <w:r w:rsidR="007762BC" w:rsidRPr="007762BC">
        <w:rPr>
          <w:rFonts w:cs="Arial"/>
          <w:sz w:val="24"/>
        </w:rPr>
        <w:t>Data Steward or delegate</w:t>
      </w:r>
      <w:r w:rsidR="00D64899" w:rsidRPr="007C3469">
        <w:rPr>
          <w:rFonts w:cs="Arial"/>
          <w:sz w:val="24"/>
        </w:rPr>
        <w:t xml:space="preserve"> and implementation team</w:t>
      </w:r>
      <w:r w:rsidRPr="007C3469">
        <w:rPr>
          <w:rFonts w:cs="Arial"/>
          <w:sz w:val="24"/>
        </w:rPr>
        <w:t xml:space="preserve"> on the security </w:t>
      </w:r>
      <w:r w:rsidR="00EC2ABB" w:rsidRPr="007C3469">
        <w:rPr>
          <w:rFonts w:cs="Arial"/>
          <w:sz w:val="24"/>
        </w:rPr>
        <w:t>capabilities</w:t>
      </w:r>
      <w:r w:rsidR="00B6098C">
        <w:rPr>
          <w:rFonts w:cs="Arial"/>
          <w:sz w:val="24"/>
        </w:rPr>
        <w:t>,</w:t>
      </w:r>
      <w:r w:rsidRPr="007C3469">
        <w:rPr>
          <w:rFonts w:cs="Arial"/>
          <w:sz w:val="24"/>
        </w:rPr>
        <w:t xml:space="preserve"> controls implemented and required configuration steps to meet the </w:t>
      </w:r>
      <w:r w:rsidR="002862CF" w:rsidRPr="007C3469">
        <w:rPr>
          <w:rFonts w:cs="Arial"/>
          <w:sz w:val="24"/>
        </w:rPr>
        <w:t>University</w:t>
      </w:r>
      <w:r w:rsidRPr="007C3469">
        <w:rPr>
          <w:rFonts w:cs="Arial"/>
          <w:sz w:val="24"/>
        </w:rPr>
        <w:t xml:space="preserve">’s security requirements for </w:t>
      </w:r>
      <w:r w:rsidR="00225953" w:rsidRPr="00DF0408">
        <w:rPr>
          <w:rFonts w:cs="Arial"/>
          <w:sz w:val="24"/>
        </w:rPr>
        <w:t>Oracle</w:t>
      </w:r>
      <w:r w:rsidRPr="007C3469">
        <w:rPr>
          <w:rFonts w:cs="Arial"/>
          <w:sz w:val="24"/>
        </w:rPr>
        <w:t xml:space="preserve">. </w:t>
      </w:r>
    </w:p>
    <w:p w14:paraId="752E1716" w14:textId="3006A419" w:rsidR="002E7616" w:rsidRPr="00D40CE9" w:rsidRDefault="002E7616" w:rsidP="00F30590">
      <w:pPr>
        <w:pStyle w:val="RFPTextLevel2"/>
        <w:spacing w:before="120"/>
        <w:rPr>
          <w:rFonts w:cs="Arial"/>
          <w:sz w:val="24"/>
          <w:szCs w:val="24"/>
        </w:rPr>
      </w:pPr>
      <w:r w:rsidRPr="007C3469">
        <w:rPr>
          <w:rFonts w:cs="Arial"/>
          <w:sz w:val="24"/>
          <w:szCs w:val="24"/>
        </w:rPr>
        <w:t xml:space="preserve">The </w:t>
      </w:r>
      <w:r w:rsidR="00BA74C4" w:rsidRPr="007C3469">
        <w:rPr>
          <w:rFonts w:cs="Arial"/>
          <w:sz w:val="24"/>
          <w:szCs w:val="24"/>
        </w:rPr>
        <w:t>Contractor</w:t>
      </w:r>
      <w:r w:rsidRPr="007C3469">
        <w:rPr>
          <w:rFonts w:cs="Arial"/>
          <w:sz w:val="24"/>
          <w:szCs w:val="24"/>
        </w:rPr>
        <w:t xml:space="preserve"> shall work with the </w:t>
      </w:r>
      <w:r w:rsidR="006B6A83" w:rsidRPr="006B6A83">
        <w:rPr>
          <w:rFonts w:cs="Arial"/>
          <w:sz w:val="24"/>
          <w:szCs w:val="24"/>
        </w:rPr>
        <w:t>Data Steward or delegate</w:t>
      </w:r>
      <w:r w:rsidR="00DA6B9E" w:rsidRPr="007C3469" w:rsidDel="00DA6B9E">
        <w:rPr>
          <w:rFonts w:cs="Arial"/>
          <w:sz w:val="24"/>
          <w:szCs w:val="24"/>
        </w:rPr>
        <w:t xml:space="preserve"> </w:t>
      </w:r>
      <w:r w:rsidRPr="00D40CE9">
        <w:rPr>
          <w:rFonts w:cs="Arial"/>
          <w:sz w:val="24"/>
          <w:szCs w:val="24"/>
        </w:rPr>
        <w:t xml:space="preserve">to design, configure, and test the application security, including establishment of end-user roles and organizational security. The </w:t>
      </w:r>
      <w:r w:rsidR="00BA74C4" w:rsidRPr="00D40CE9">
        <w:rPr>
          <w:rFonts w:cs="Arial"/>
          <w:sz w:val="24"/>
          <w:szCs w:val="24"/>
        </w:rPr>
        <w:t>Contractor</w:t>
      </w:r>
      <w:r w:rsidRPr="00D40CE9">
        <w:rPr>
          <w:rFonts w:cs="Arial"/>
          <w:sz w:val="24"/>
          <w:szCs w:val="24"/>
        </w:rPr>
        <w:t xml:space="preserve"> shall also work with the </w:t>
      </w:r>
      <w:r w:rsidR="002862CF" w:rsidRPr="00D40CE9">
        <w:rPr>
          <w:rFonts w:cs="Arial"/>
          <w:sz w:val="24"/>
          <w:szCs w:val="24"/>
        </w:rPr>
        <w:t>University</w:t>
      </w:r>
      <w:r w:rsidRPr="00D40CE9">
        <w:rPr>
          <w:rFonts w:cs="Arial"/>
          <w:sz w:val="24"/>
          <w:szCs w:val="24"/>
        </w:rPr>
        <w:t xml:space="preserve">’s technical team to establish infrastructure security. </w:t>
      </w:r>
    </w:p>
    <w:p w14:paraId="04389584" w14:textId="2098C9E5" w:rsidR="002E7616" w:rsidRPr="00D40CE9" w:rsidRDefault="002E7616" w:rsidP="00F30590">
      <w:pPr>
        <w:pStyle w:val="RFPTextLevel2"/>
        <w:spacing w:before="120"/>
        <w:rPr>
          <w:rFonts w:cs="Arial"/>
          <w:sz w:val="24"/>
          <w:szCs w:val="24"/>
        </w:rPr>
      </w:pPr>
      <w:r w:rsidRPr="00D40CE9">
        <w:rPr>
          <w:rFonts w:cs="Arial"/>
          <w:sz w:val="24"/>
          <w:szCs w:val="24"/>
        </w:rPr>
        <w:t xml:space="preserve">The </w:t>
      </w:r>
      <w:r w:rsidR="00BA74C4" w:rsidRPr="00D40CE9">
        <w:rPr>
          <w:rFonts w:cs="Arial"/>
          <w:sz w:val="24"/>
          <w:szCs w:val="24"/>
        </w:rPr>
        <w:t>Contractor</w:t>
      </w:r>
      <w:r w:rsidRPr="00D40CE9">
        <w:rPr>
          <w:rFonts w:cs="Arial"/>
          <w:sz w:val="24"/>
          <w:szCs w:val="24"/>
        </w:rPr>
        <w:t xml:space="preserve"> shall develop a Security Administration Guide based on the Security Plan and the design of the security configuration. This guide will provide the foundation for security administration and the configuration of application security. The </w:t>
      </w:r>
      <w:r w:rsidR="00BA74C4" w:rsidRPr="00D40CE9">
        <w:rPr>
          <w:rFonts w:cs="Arial"/>
          <w:sz w:val="24"/>
          <w:szCs w:val="24"/>
        </w:rPr>
        <w:t>Contractor</w:t>
      </w:r>
      <w:r w:rsidRPr="00D40CE9">
        <w:rPr>
          <w:rFonts w:cs="Arial"/>
          <w:sz w:val="24"/>
          <w:szCs w:val="24"/>
        </w:rPr>
        <w:t xml:space="preserve"> will assist in the implementation of the Security Administration Guide by working with and training the </w:t>
      </w:r>
      <w:r w:rsidR="002862CF" w:rsidRPr="00D40CE9">
        <w:rPr>
          <w:rFonts w:cs="Arial"/>
          <w:sz w:val="24"/>
          <w:szCs w:val="24"/>
        </w:rPr>
        <w:t>University</w:t>
      </w:r>
      <w:r w:rsidRPr="00D40CE9">
        <w:rPr>
          <w:rFonts w:cs="Arial"/>
          <w:sz w:val="24"/>
          <w:szCs w:val="24"/>
        </w:rPr>
        <w:t xml:space="preserve"> Security team. </w:t>
      </w:r>
    </w:p>
    <w:p w14:paraId="0926FECF" w14:textId="77777777" w:rsidR="002E7616" w:rsidRPr="00D40CE9" w:rsidRDefault="002E7616" w:rsidP="00F726A3">
      <w:pPr>
        <w:pStyle w:val="RFPTextLevel2"/>
        <w:tabs>
          <w:tab w:val="left" w:pos="450"/>
        </w:tabs>
        <w:ind w:left="360"/>
        <w:outlineLvl w:val="0"/>
        <w:rPr>
          <w:rFonts w:cs="Arial"/>
          <w:b/>
          <w:sz w:val="24"/>
          <w:szCs w:val="24"/>
        </w:rPr>
      </w:pPr>
      <w:r w:rsidRPr="00D40CE9">
        <w:rPr>
          <w:rFonts w:cs="Arial"/>
          <w:b/>
          <w:sz w:val="24"/>
          <w:szCs w:val="24"/>
        </w:rPr>
        <w:t>Deliverables:</w:t>
      </w:r>
    </w:p>
    <w:p w14:paraId="380A099E" w14:textId="77777777" w:rsidR="002E7616" w:rsidRPr="00D40CE9" w:rsidRDefault="002E7616" w:rsidP="00F30590">
      <w:pPr>
        <w:numPr>
          <w:ilvl w:val="0"/>
          <w:numId w:val="31"/>
        </w:numPr>
        <w:tabs>
          <w:tab w:val="clear" w:pos="720"/>
          <w:tab w:val="num" w:pos="1080"/>
        </w:tabs>
        <w:spacing w:before="120" w:after="120"/>
        <w:ind w:left="1080"/>
        <w:rPr>
          <w:rFonts w:cs="Arial"/>
          <w:sz w:val="24"/>
        </w:rPr>
      </w:pPr>
      <w:r w:rsidRPr="00D40CE9">
        <w:rPr>
          <w:rFonts w:cs="Arial"/>
          <w:sz w:val="24"/>
        </w:rPr>
        <w:t>Completed Security Plan</w:t>
      </w:r>
    </w:p>
    <w:p w14:paraId="741FB1A3" w14:textId="77777777" w:rsidR="002E7616" w:rsidRPr="00D40CE9" w:rsidRDefault="002E7616" w:rsidP="00F30590">
      <w:pPr>
        <w:numPr>
          <w:ilvl w:val="0"/>
          <w:numId w:val="31"/>
        </w:numPr>
        <w:tabs>
          <w:tab w:val="clear" w:pos="720"/>
          <w:tab w:val="num" w:pos="1080"/>
        </w:tabs>
        <w:spacing w:before="120" w:after="120"/>
        <w:ind w:left="1080"/>
        <w:rPr>
          <w:rFonts w:cs="Arial"/>
          <w:sz w:val="24"/>
        </w:rPr>
      </w:pPr>
      <w:r w:rsidRPr="00D40CE9">
        <w:rPr>
          <w:rFonts w:cs="Arial"/>
          <w:sz w:val="24"/>
        </w:rPr>
        <w:t>Security Training</w:t>
      </w:r>
    </w:p>
    <w:p w14:paraId="7EEE9FBD" w14:textId="54DA38FE" w:rsidR="002E7616" w:rsidRPr="00D40CE9" w:rsidRDefault="002E7616" w:rsidP="00F30590">
      <w:pPr>
        <w:numPr>
          <w:ilvl w:val="0"/>
          <w:numId w:val="31"/>
        </w:numPr>
        <w:tabs>
          <w:tab w:val="clear" w:pos="720"/>
          <w:tab w:val="num" w:pos="1080"/>
        </w:tabs>
        <w:spacing w:before="120" w:after="120"/>
        <w:ind w:left="1080"/>
        <w:rPr>
          <w:rFonts w:cs="Arial"/>
          <w:sz w:val="24"/>
        </w:rPr>
      </w:pPr>
      <w:r w:rsidRPr="00D40CE9">
        <w:rPr>
          <w:rFonts w:cs="Arial"/>
          <w:sz w:val="24"/>
        </w:rPr>
        <w:t>Completed Security Configuratio</w:t>
      </w:r>
      <w:r w:rsidR="000750C8" w:rsidRPr="00D40CE9">
        <w:rPr>
          <w:rFonts w:cs="Arial"/>
          <w:sz w:val="24"/>
        </w:rPr>
        <w:t xml:space="preserve">n and implementation across all </w:t>
      </w:r>
      <w:r w:rsidR="00225953" w:rsidRPr="00DF0408">
        <w:rPr>
          <w:rFonts w:cs="Arial"/>
          <w:sz w:val="24"/>
        </w:rPr>
        <w:t>Oracle</w:t>
      </w:r>
      <w:r w:rsidR="00EF66A9" w:rsidRPr="00D40CE9" w:rsidDel="00EF66A9">
        <w:rPr>
          <w:rFonts w:cs="Arial"/>
          <w:sz w:val="24"/>
        </w:rPr>
        <w:t xml:space="preserve"> </w:t>
      </w:r>
      <w:r w:rsidR="000750C8" w:rsidRPr="00D40CE9">
        <w:rPr>
          <w:rFonts w:cs="Arial"/>
          <w:sz w:val="24"/>
        </w:rPr>
        <w:t>functionality in scope</w:t>
      </w:r>
    </w:p>
    <w:p w14:paraId="23731AA9" w14:textId="77777777" w:rsidR="002E7616" w:rsidRPr="00D40CE9" w:rsidRDefault="002E7616" w:rsidP="00F30590">
      <w:pPr>
        <w:numPr>
          <w:ilvl w:val="0"/>
          <w:numId w:val="31"/>
        </w:numPr>
        <w:tabs>
          <w:tab w:val="clear" w:pos="720"/>
          <w:tab w:val="num" w:pos="1080"/>
        </w:tabs>
        <w:spacing w:before="120" w:after="120"/>
        <w:ind w:left="1080"/>
        <w:rPr>
          <w:rFonts w:cs="Arial"/>
          <w:sz w:val="24"/>
        </w:rPr>
      </w:pPr>
      <w:r w:rsidRPr="00D40CE9">
        <w:rPr>
          <w:rFonts w:cs="Arial"/>
          <w:sz w:val="24"/>
        </w:rPr>
        <w:t>Security Administration Guide</w:t>
      </w:r>
    </w:p>
    <w:p w14:paraId="54D53944" w14:textId="61689D13" w:rsidR="002E7616" w:rsidRPr="00D40CE9" w:rsidRDefault="002E7616" w:rsidP="00F726A3">
      <w:pPr>
        <w:pStyle w:val="RFPTextLevel2"/>
        <w:spacing w:before="120"/>
        <w:ind w:left="0"/>
        <w:jc w:val="center"/>
        <w:outlineLvl w:val="0"/>
        <w:rPr>
          <w:rFonts w:cs="Arial"/>
          <w:b/>
          <w:sz w:val="24"/>
          <w:szCs w:val="24"/>
        </w:rPr>
      </w:pPr>
      <w:r w:rsidRPr="00D40CE9">
        <w:rPr>
          <w:rFonts w:cs="Arial"/>
          <w:b/>
          <w:sz w:val="24"/>
          <w:szCs w:val="24"/>
        </w:rPr>
        <w:t xml:space="preserve">Table </w:t>
      </w:r>
      <w:r w:rsidR="009926F2">
        <w:rPr>
          <w:rFonts w:cs="Arial"/>
          <w:b/>
          <w:sz w:val="24"/>
          <w:szCs w:val="24"/>
        </w:rPr>
        <w:t>10</w:t>
      </w:r>
      <w:r w:rsidRPr="00D40CE9">
        <w:rPr>
          <w:rFonts w:cs="Arial"/>
          <w:b/>
          <w:sz w:val="24"/>
          <w:szCs w:val="24"/>
        </w:rPr>
        <w:t>: Security Configuration Responsibility Matrix</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7"/>
        <w:gridCol w:w="1710"/>
        <w:gridCol w:w="1519"/>
      </w:tblGrid>
      <w:tr w:rsidR="002E7616" w:rsidRPr="00EA3749" w14:paraId="293B07B2" w14:textId="77777777" w:rsidTr="4776DE5E">
        <w:trPr>
          <w:cantSplit/>
          <w:trHeight w:val="107"/>
          <w:tblHeader/>
          <w:jc w:val="center"/>
        </w:trPr>
        <w:tc>
          <w:tcPr>
            <w:tcW w:w="6097" w:type="dxa"/>
            <w:shd w:val="clear" w:color="auto" w:fill="D9D9D9" w:themeFill="background1" w:themeFillShade="D9"/>
            <w:vAlign w:val="center"/>
          </w:tcPr>
          <w:p w14:paraId="1302C7CA" w14:textId="77777777" w:rsidR="002E7616" w:rsidRPr="00D40CE9" w:rsidRDefault="002E7616" w:rsidP="002D20FA">
            <w:pPr>
              <w:pStyle w:val="RFPTextLevel2"/>
              <w:spacing w:before="60" w:after="60"/>
              <w:ind w:left="0"/>
              <w:jc w:val="center"/>
              <w:rPr>
                <w:rFonts w:cs="Arial"/>
                <w:b/>
                <w:sz w:val="24"/>
                <w:szCs w:val="24"/>
              </w:rPr>
            </w:pPr>
            <w:r w:rsidRPr="00D40CE9">
              <w:rPr>
                <w:rFonts w:cs="Arial"/>
                <w:b/>
                <w:sz w:val="24"/>
                <w:szCs w:val="24"/>
              </w:rPr>
              <w:t>Activities</w:t>
            </w:r>
          </w:p>
        </w:tc>
        <w:tc>
          <w:tcPr>
            <w:tcW w:w="1710" w:type="dxa"/>
            <w:shd w:val="clear" w:color="auto" w:fill="D9D9D9" w:themeFill="background1" w:themeFillShade="D9"/>
            <w:vAlign w:val="center"/>
          </w:tcPr>
          <w:p w14:paraId="6CB73AF1" w14:textId="5559F0F7" w:rsidR="002E7616" w:rsidRPr="00D40CE9" w:rsidRDefault="00BA74C4" w:rsidP="002D20FA">
            <w:pPr>
              <w:pStyle w:val="RFPTextLevel2"/>
              <w:spacing w:before="60" w:after="60"/>
              <w:ind w:left="0"/>
              <w:jc w:val="center"/>
              <w:rPr>
                <w:rFonts w:cs="Arial"/>
                <w:b/>
                <w:sz w:val="24"/>
                <w:szCs w:val="24"/>
              </w:rPr>
            </w:pPr>
            <w:r w:rsidRPr="00D40CE9">
              <w:rPr>
                <w:rFonts w:cs="Arial"/>
                <w:b/>
                <w:sz w:val="24"/>
                <w:szCs w:val="24"/>
              </w:rPr>
              <w:t>Contractor</w:t>
            </w:r>
          </w:p>
        </w:tc>
        <w:tc>
          <w:tcPr>
            <w:tcW w:w="1519" w:type="dxa"/>
            <w:shd w:val="clear" w:color="auto" w:fill="D9D9D9" w:themeFill="background1" w:themeFillShade="D9"/>
            <w:vAlign w:val="center"/>
          </w:tcPr>
          <w:p w14:paraId="4C5D0FFC" w14:textId="24C45B68" w:rsidR="002E7616" w:rsidRPr="00D40CE9" w:rsidRDefault="002862CF" w:rsidP="002D20FA">
            <w:pPr>
              <w:pStyle w:val="RFPTextLevel2"/>
              <w:spacing w:before="60" w:after="60"/>
              <w:ind w:left="0"/>
              <w:jc w:val="center"/>
              <w:rPr>
                <w:rFonts w:cs="Arial"/>
                <w:b/>
                <w:sz w:val="24"/>
                <w:szCs w:val="24"/>
              </w:rPr>
            </w:pPr>
            <w:r w:rsidRPr="00D40CE9">
              <w:rPr>
                <w:rFonts w:cs="Arial"/>
                <w:b/>
                <w:sz w:val="24"/>
                <w:szCs w:val="24"/>
              </w:rPr>
              <w:t>University</w:t>
            </w:r>
          </w:p>
        </w:tc>
      </w:tr>
      <w:tr w:rsidR="002E7616" w:rsidRPr="00EA3749" w14:paraId="1222EDB9" w14:textId="77777777" w:rsidTr="002D20FA">
        <w:trPr>
          <w:trHeight w:val="107"/>
          <w:jc w:val="center"/>
        </w:trPr>
        <w:tc>
          <w:tcPr>
            <w:tcW w:w="6097" w:type="dxa"/>
            <w:vAlign w:val="center"/>
          </w:tcPr>
          <w:p w14:paraId="58A306A3"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Conduct Security Training</w:t>
            </w:r>
          </w:p>
        </w:tc>
        <w:tc>
          <w:tcPr>
            <w:tcW w:w="1710" w:type="dxa"/>
            <w:vAlign w:val="center"/>
          </w:tcPr>
          <w:p w14:paraId="0142864B"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c>
          <w:tcPr>
            <w:tcW w:w="1519" w:type="dxa"/>
            <w:vAlign w:val="center"/>
          </w:tcPr>
          <w:p w14:paraId="70268E03"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r>
      <w:tr w:rsidR="002E7616" w:rsidRPr="00EA3749" w14:paraId="568B0991" w14:textId="77777777" w:rsidTr="002D20FA">
        <w:trPr>
          <w:jc w:val="center"/>
        </w:trPr>
        <w:tc>
          <w:tcPr>
            <w:tcW w:w="6097" w:type="dxa"/>
            <w:vAlign w:val="center"/>
          </w:tcPr>
          <w:p w14:paraId="61068F1F" w14:textId="7B714424"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 xml:space="preserve">Provide current </w:t>
            </w:r>
            <w:r w:rsidR="002862CF" w:rsidRPr="00EA232D">
              <w:rPr>
                <w:rFonts w:ascii="Arial" w:hAnsi="Arial" w:cs="Arial"/>
                <w:sz w:val="24"/>
                <w:szCs w:val="24"/>
              </w:rPr>
              <w:t>University</w:t>
            </w:r>
            <w:r w:rsidRPr="00EA232D">
              <w:rPr>
                <w:rFonts w:ascii="Arial" w:hAnsi="Arial" w:cs="Arial"/>
                <w:sz w:val="24"/>
                <w:szCs w:val="24"/>
              </w:rPr>
              <w:t xml:space="preserve"> Security Policies to include details regarding what data the </w:t>
            </w:r>
            <w:r w:rsidR="002862CF" w:rsidRPr="00EA232D">
              <w:rPr>
                <w:rFonts w:ascii="Arial" w:hAnsi="Arial" w:cs="Arial"/>
                <w:sz w:val="24"/>
                <w:szCs w:val="24"/>
              </w:rPr>
              <w:t>University</w:t>
            </w:r>
            <w:r w:rsidRPr="00EA232D">
              <w:rPr>
                <w:rFonts w:ascii="Arial" w:hAnsi="Arial" w:cs="Arial"/>
                <w:sz w:val="24"/>
                <w:szCs w:val="24"/>
              </w:rPr>
              <w:t xml:space="preserve"> considers confidential and sensitive</w:t>
            </w:r>
          </w:p>
        </w:tc>
        <w:tc>
          <w:tcPr>
            <w:tcW w:w="1710" w:type="dxa"/>
            <w:vAlign w:val="center"/>
          </w:tcPr>
          <w:p w14:paraId="53AD8BF3"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c>
          <w:tcPr>
            <w:tcW w:w="1519" w:type="dxa"/>
            <w:vAlign w:val="center"/>
          </w:tcPr>
          <w:p w14:paraId="43DED480"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r>
      <w:tr w:rsidR="002E7616" w:rsidRPr="00EA3749" w14:paraId="02515907" w14:textId="77777777" w:rsidTr="002D20FA">
        <w:trPr>
          <w:jc w:val="center"/>
        </w:trPr>
        <w:tc>
          <w:tcPr>
            <w:tcW w:w="6097" w:type="dxa"/>
            <w:vAlign w:val="center"/>
          </w:tcPr>
          <w:p w14:paraId="1C809A29"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Develop Security Plan, with configuration for resource groups, security roles, user profiles, data level security, infrastructure and sensitive data</w:t>
            </w:r>
          </w:p>
        </w:tc>
        <w:tc>
          <w:tcPr>
            <w:tcW w:w="1710" w:type="dxa"/>
            <w:vAlign w:val="center"/>
          </w:tcPr>
          <w:p w14:paraId="0CA6E6C6" w14:textId="5FDF4E6D"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c>
          <w:tcPr>
            <w:tcW w:w="1519" w:type="dxa"/>
            <w:vAlign w:val="center"/>
          </w:tcPr>
          <w:p w14:paraId="79EFDF2A"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r>
      <w:tr w:rsidR="002E7616" w:rsidRPr="00EA3749" w14:paraId="7F0F9258" w14:textId="77777777" w:rsidTr="002D20FA">
        <w:trPr>
          <w:jc w:val="center"/>
        </w:trPr>
        <w:tc>
          <w:tcPr>
            <w:tcW w:w="6097" w:type="dxa"/>
            <w:vAlign w:val="center"/>
          </w:tcPr>
          <w:p w14:paraId="05D1244F"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 xml:space="preserve">Review and Approve Security Plan </w:t>
            </w:r>
            <w:r w:rsidRPr="00EA232D" w:rsidDel="000702F2">
              <w:rPr>
                <w:rFonts w:ascii="Arial" w:hAnsi="Arial" w:cs="Arial"/>
                <w:sz w:val="24"/>
                <w:szCs w:val="24"/>
              </w:rPr>
              <w:t>and Security Configuration</w:t>
            </w:r>
          </w:p>
        </w:tc>
        <w:tc>
          <w:tcPr>
            <w:tcW w:w="1710" w:type="dxa"/>
            <w:vAlign w:val="center"/>
          </w:tcPr>
          <w:p w14:paraId="436A981C"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c>
          <w:tcPr>
            <w:tcW w:w="1519" w:type="dxa"/>
            <w:vAlign w:val="center"/>
          </w:tcPr>
          <w:p w14:paraId="6B5A377C"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r>
      <w:tr w:rsidR="002E7616" w:rsidRPr="00EA3749" w14:paraId="723D1B5F" w14:textId="77777777" w:rsidTr="002D20FA">
        <w:trPr>
          <w:jc w:val="center"/>
        </w:trPr>
        <w:tc>
          <w:tcPr>
            <w:tcW w:w="6097" w:type="dxa"/>
            <w:vAlign w:val="center"/>
          </w:tcPr>
          <w:p w14:paraId="136E3561"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Create and Test Application Security Configuration</w:t>
            </w:r>
          </w:p>
        </w:tc>
        <w:tc>
          <w:tcPr>
            <w:tcW w:w="1710" w:type="dxa"/>
            <w:vAlign w:val="center"/>
          </w:tcPr>
          <w:p w14:paraId="06028403"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c>
          <w:tcPr>
            <w:tcW w:w="1519" w:type="dxa"/>
            <w:vAlign w:val="center"/>
          </w:tcPr>
          <w:p w14:paraId="298F1C4A" w14:textId="54A15B85"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r>
      <w:tr w:rsidR="002E7616" w:rsidRPr="00EA3749" w14:paraId="4F180C3E" w14:textId="77777777" w:rsidTr="002D20FA">
        <w:trPr>
          <w:jc w:val="center"/>
        </w:trPr>
        <w:tc>
          <w:tcPr>
            <w:tcW w:w="6097" w:type="dxa"/>
            <w:vAlign w:val="center"/>
          </w:tcPr>
          <w:p w14:paraId="2D4FF935"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Verify Application Security Configuration</w:t>
            </w:r>
          </w:p>
        </w:tc>
        <w:tc>
          <w:tcPr>
            <w:tcW w:w="1710" w:type="dxa"/>
            <w:vAlign w:val="center"/>
          </w:tcPr>
          <w:p w14:paraId="70183D18"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c>
          <w:tcPr>
            <w:tcW w:w="1519" w:type="dxa"/>
            <w:vAlign w:val="center"/>
          </w:tcPr>
          <w:p w14:paraId="6CECAF90"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r>
      <w:tr w:rsidR="002E7616" w:rsidRPr="00EA3749" w14:paraId="140CC35B" w14:textId="77777777" w:rsidTr="002D20FA">
        <w:trPr>
          <w:jc w:val="center"/>
        </w:trPr>
        <w:tc>
          <w:tcPr>
            <w:tcW w:w="6097" w:type="dxa"/>
            <w:vAlign w:val="center"/>
          </w:tcPr>
          <w:p w14:paraId="689A73C6" w14:textId="49B6C6E9"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Create</w:t>
            </w:r>
            <w:r w:rsidR="00EF66A9" w:rsidRPr="00EA232D">
              <w:rPr>
                <w:rFonts w:ascii="Arial" w:hAnsi="Arial" w:cs="Arial"/>
                <w:sz w:val="24"/>
                <w:szCs w:val="24"/>
              </w:rPr>
              <w:t xml:space="preserve"> </w:t>
            </w:r>
            <w:r w:rsidR="00225953" w:rsidRPr="00DF0408">
              <w:rPr>
                <w:rFonts w:ascii="Arial" w:hAnsi="Arial" w:cs="Arial"/>
                <w:sz w:val="24"/>
                <w:szCs w:val="24"/>
              </w:rPr>
              <w:t>Oracle</w:t>
            </w:r>
            <w:r w:rsidR="00EF66A9" w:rsidRPr="00EA232D" w:rsidDel="00EF66A9">
              <w:rPr>
                <w:rFonts w:ascii="Arial" w:hAnsi="Arial" w:cs="Arial"/>
                <w:sz w:val="24"/>
                <w:szCs w:val="24"/>
              </w:rPr>
              <w:t xml:space="preserve"> </w:t>
            </w:r>
            <w:r w:rsidRPr="00EA232D">
              <w:rPr>
                <w:rFonts w:ascii="Arial" w:hAnsi="Arial" w:cs="Arial"/>
                <w:sz w:val="24"/>
                <w:szCs w:val="24"/>
              </w:rPr>
              <w:t>Application Security Templates</w:t>
            </w:r>
          </w:p>
        </w:tc>
        <w:tc>
          <w:tcPr>
            <w:tcW w:w="1710" w:type="dxa"/>
            <w:vAlign w:val="center"/>
          </w:tcPr>
          <w:p w14:paraId="08585730"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c>
          <w:tcPr>
            <w:tcW w:w="1519" w:type="dxa"/>
            <w:vAlign w:val="center"/>
          </w:tcPr>
          <w:p w14:paraId="40158143"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r>
      <w:tr w:rsidR="00EF04FF" w:rsidRPr="00EA3749" w14:paraId="6D6FECF3" w14:textId="77777777" w:rsidTr="002D20FA">
        <w:trPr>
          <w:jc w:val="center"/>
        </w:trPr>
        <w:tc>
          <w:tcPr>
            <w:tcW w:w="6097" w:type="dxa"/>
            <w:vAlign w:val="center"/>
          </w:tcPr>
          <w:p w14:paraId="48AF2FA2" w14:textId="77777777" w:rsidR="00EF04FF" w:rsidRPr="00EA232D" w:rsidRDefault="00EF04FF" w:rsidP="00EF04FF">
            <w:pPr>
              <w:pStyle w:val="TableText0"/>
              <w:spacing w:before="60" w:after="60" w:line="240" w:lineRule="auto"/>
              <w:rPr>
                <w:rFonts w:ascii="Arial" w:hAnsi="Arial" w:cs="Arial"/>
                <w:sz w:val="24"/>
                <w:szCs w:val="24"/>
              </w:rPr>
            </w:pPr>
            <w:r w:rsidRPr="00EA232D">
              <w:rPr>
                <w:rFonts w:ascii="Arial" w:hAnsi="Arial" w:cs="Arial"/>
                <w:sz w:val="24"/>
                <w:szCs w:val="24"/>
              </w:rPr>
              <w:t>Update Templates with Users and Security Roles</w:t>
            </w:r>
          </w:p>
        </w:tc>
        <w:tc>
          <w:tcPr>
            <w:tcW w:w="1710" w:type="dxa"/>
            <w:vAlign w:val="center"/>
          </w:tcPr>
          <w:p w14:paraId="03C32ED3" w14:textId="6B693575" w:rsidR="00EF04FF" w:rsidRPr="00EA232D" w:rsidRDefault="00EF04FF" w:rsidP="00EF04FF">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c>
          <w:tcPr>
            <w:tcW w:w="1519" w:type="dxa"/>
            <w:vAlign w:val="center"/>
          </w:tcPr>
          <w:p w14:paraId="71E80760" w14:textId="0808CF14" w:rsidR="00EF04FF" w:rsidRPr="00EA232D" w:rsidRDefault="00EF04FF" w:rsidP="00EF04FF">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r>
      <w:tr w:rsidR="00EF04FF" w:rsidRPr="00EA3749" w14:paraId="38DC6454" w14:textId="77777777" w:rsidTr="002D20FA">
        <w:trPr>
          <w:jc w:val="center"/>
        </w:trPr>
        <w:tc>
          <w:tcPr>
            <w:tcW w:w="6097" w:type="dxa"/>
            <w:vAlign w:val="center"/>
          </w:tcPr>
          <w:p w14:paraId="79E228E0" w14:textId="77777777" w:rsidR="00EF04FF" w:rsidRPr="00EA232D" w:rsidRDefault="00EF04FF" w:rsidP="00EF04FF">
            <w:pPr>
              <w:pStyle w:val="TableText0"/>
              <w:spacing w:before="60" w:after="60" w:line="240" w:lineRule="auto"/>
              <w:rPr>
                <w:rFonts w:ascii="Arial" w:hAnsi="Arial" w:cs="Arial"/>
                <w:sz w:val="24"/>
                <w:szCs w:val="24"/>
              </w:rPr>
            </w:pPr>
            <w:r w:rsidRPr="00EA232D">
              <w:rPr>
                <w:rFonts w:ascii="Arial" w:hAnsi="Arial" w:cs="Arial"/>
                <w:sz w:val="24"/>
                <w:szCs w:val="24"/>
              </w:rPr>
              <w:t>Review Templates Submitted by Departments</w:t>
            </w:r>
          </w:p>
        </w:tc>
        <w:tc>
          <w:tcPr>
            <w:tcW w:w="1710" w:type="dxa"/>
            <w:vAlign w:val="center"/>
          </w:tcPr>
          <w:p w14:paraId="74470A4A" w14:textId="029C7781" w:rsidR="00EF04FF" w:rsidRPr="00EA232D" w:rsidRDefault="00EF04FF" w:rsidP="00EF04FF">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c>
          <w:tcPr>
            <w:tcW w:w="1519" w:type="dxa"/>
            <w:vAlign w:val="center"/>
          </w:tcPr>
          <w:p w14:paraId="6462AEE5" w14:textId="111CCCB9" w:rsidR="00EF04FF" w:rsidRPr="00EA232D" w:rsidRDefault="00EF04FF" w:rsidP="00EF04FF">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r>
      <w:tr w:rsidR="002E7616" w:rsidRPr="00EA3749" w14:paraId="3FF1A256" w14:textId="77777777" w:rsidTr="002D20FA">
        <w:trPr>
          <w:jc w:val="center"/>
        </w:trPr>
        <w:tc>
          <w:tcPr>
            <w:tcW w:w="6097" w:type="dxa"/>
            <w:vAlign w:val="center"/>
          </w:tcPr>
          <w:p w14:paraId="7A01BBE2"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Upload Security Templates</w:t>
            </w:r>
          </w:p>
        </w:tc>
        <w:tc>
          <w:tcPr>
            <w:tcW w:w="1710" w:type="dxa"/>
            <w:vAlign w:val="center"/>
          </w:tcPr>
          <w:p w14:paraId="2F91D758"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c>
          <w:tcPr>
            <w:tcW w:w="1519" w:type="dxa"/>
            <w:vAlign w:val="center"/>
          </w:tcPr>
          <w:p w14:paraId="08FF29C2"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r>
      <w:tr w:rsidR="002E7616" w:rsidRPr="00EA3749" w14:paraId="165DED21" w14:textId="77777777" w:rsidTr="002D20FA">
        <w:trPr>
          <w:jc w:val="center"/>
        </w:trPr>
        <w:tc>
          <w:tcPr>
            <w:tcW w:w="6097" w:type="dxa"/>
            <w:vAlign w:val="center"/>
          </w:tcPr>
          <w:p w14:paraId="298A5AA8"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Provide post Roll-out User Security Maintenance</w:t>
            </w:r>
          </w:p>
        </w:tc>
        <w:tc>
          <w:tcPr>
            <w:tcW w:w="1710" w:type="dxa"/>
            <w:vAlign w:val="center"/>
          </w:tcPr>
          <w:p w14:paraId="3BC4A850"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c>
          <w:tcPr>
            <w:tcW w:w="1519" w:type="dxa"/>
            <w:vAlign w:val="center"/>
          </w:tcPr>
          <w:p w14:paraId="0279D145"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r>
      <w:tr w:rsidR="002E7616" w:rsidRPr="00EA3749" w14:paraId="15A06053" w14:textId="77777777" w:rsidTr="002D20FA">
        <w:trPr>
          <w:jc w:val="center"/>
        </w:trPr>
        <w:tc>
          <w:tcPr>
            <w:tcW w:w="6097" w:type="dxa"/>
            <w:vAlign w:val="center"/>
          </w:tcPr>
          <w:p w14:paraId="2C5ED326" w14:textId="77777777" w:rsidR="002E7616" w:rsidRPr="00EA232D" w:rsidRDefault="002E7616" w:rsidP="002D20FA">
            <w:pPr>
              <w:pStyle w:val="TableText0"/>
              <w:spacing w:before="60" w:after="60" w:line="240" w:lineRule="auto"/>
              <w:rPr>
                <w:rFonts w:ascii="Arial" w:hAnsi="Arial" w:cs="Arial"/>
                <w:sz w:val="24"/>
                <w:szCs w:val="24"/>
              </w:rPr>
            </w:pPr>
            <w:r w:rsidRPr="00EA232D">
              <w:rPr>
                <w:rFonts w:ascii="Arial" w:hAnsi="Arial" w:cs="Arial"/>
                <w:sz w:val="24"/>
                <w:szCs w:val="24"/>
              </w:rPr>
              <w:t>Monitor Security Compliance</w:t>
            </w:r>
          </w:p>
        </w:tc>
        <w:tc>
          <w:tcPr>
            <w:tcW w:w="1710" w:type="dxa"/>
            <w:vAlign w:val="center"/>
          </w:tcPr>
          <w:p w14:paraId="4CD72036"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Assist</w:t>
            </w:r>
          </w:p>
        </w:tc>
        <w:tc>
          <w:tcPr>
            <w:tcW w:w="1519" w:type="dxa"/>
            <w:vAlign w:val="center"/>
          </w:tcPr>
          <w:p w14:paraId="73FB956D" w14:textId="77777777" w:rsidR="002E7616" w:rsidRPr="00EA232D" w:rsidRDefault="002E7616" w:rsidP="002D20FA">
            <w:pPr>
              <w:pStyle w:val="TableText0"/>
              <w:spacing w:before="60" w:after="60" w:line="240" w:lineRule="auto"/>
              <w:jc w:val="center"/>
              <w:rPr>
                <w:rFonts w:ascii="Arial" w:hAnsi="Arial" w:cs="Arial"/>
                <w:sz w:val="24"/>
                <w:szCs w:val="24"/>
              </w:rPr>
            </w:pPr>
            <w:r w:rsidRPr="00EA232D">
              <w:rPr>
                <w:rFonts w:ascii="Arial" w:hAnsi="Arial" w:cs="Arial"/>
                <w:sz w:val="24"/>
                <w:szCs w:val="24"/>
              </w:rPr>
              <w:t>Lead</w:t>
            </w:r>
          </w:p>
        </w:tc>
      </w:tr>
    </w:tbl>
    <w:p w14:paraId="3C15E110" w14:textId="339B2EB8" w:rsidR="00121C55" w:rsidRPr="00EA232D" w:rsidRDefault="00121C55" w:rsidP="00F30590">
      <w:pPr>
        <w:pStyle w:val="RFPHeader3"/>
        <w:numPr>
          <w:ilvl w:val="0"/>
          <w:numId w:val="68"/>
        </w:numPr>
        <w:rPr>
          <w:rFonts w:cs="Arial"/>
          <w:sz w:val="24"/>
          <w:szCs w:val="24"/>
        </w:rPr>
      </w:pPr>
      <w:bookmarkStart w:id="28" w:name="_Toc303112430"/>
      <w:bookmarkStart w:id="29" w:name="_Toc320116747"/>
      <w:bookmarkStart w:id="30" w:name="_Ref322989025"/>
      <w:r w:rsidRPr="00EA232D">
        <w:rPr>
          <w:rFonts w:cs="Arial"/>
          <w:sz w:val="24"/>
          <w:szCs w:val="24"/>
        </w:rPr>
        <w:t>T</w:t>
      </w:r>
      <w:r w:rsidR="001F4D5C" w:rsidRPr="00EA232D">
        <w:rPr>
          <w:rFonts w:cs="Arial"/>
          <w:sz w:val="24"/>
          <w:szCs w:val="24"/>
        </w:rPr>
        <w:t>est</w:t>
      </w:r>
      <w:r w:rsidR="00396CA0" w:rsidRPr="00EA232D">
        <w:rPr>
          <w:rFonts w:cs="Arial"/>
          <w:sz w:val="24"/>
          <w:szCs w:val="24"/>
        </w:rPr>
        <w:t xml:space="preserve"> </w:t>
      </w:r>
      <w:r w:rsidR="00FC392B" w:rsidRPr="00EA232D">
        <w:rPr>
          <w:rFonts w:cs="Arial"/>
          <w:sz w:val="24"/>
          <w:szCs w:val="24"/>
        </w:rPr>
        <w:t>Activities</w:t>
      </w:r>
    </w:p>
    <w:bookmarkEnd w:id="28"/>
    <w:bookmarkEnd w:id="29"/>
    <w:bookmarkEnd w:id="30"/>
    <w:p w14:paraId="016997ED" w14:textId="7F945DE3" w:rsidR="002E7616" w:rsidRPr="00EA232D" w:rsidRDefault="002E7616" w:rsidP="002A7530">
      <w:pPr>
        <w:pStyle w:val="RFPTextLevel2"/>
        <w:ind w:left="360"/>
        <w:rPr>
          <w:rFonts w:cs="Arial"/>
          <w:sz w:val="24"/>
          <w:szCs w:val="24"/>
        </w:rPr>
      </w:pPr>
      <w:r w:rsidRPr="00EA232D">
        <w:rPr>
          <w:rFonts w:cs="Arial"/>
          <w:sz w:val="24"/>
          <w:szCs w:val="24"/>
        </w:rPr>
        <w:t xml:space="preserve">The </w:t>
      </w:r>
      <w:r w:rsidR="00BA74C4" w:rsidRPr="00EA232D">
        <w:rPr>
          <w:rFonts w:cs="Arial"/>
          <w:sz w:val="24"/>
          <w:szCs w:val="24"/>
        </w:rPr>
        <w:t>Contractor</w:t>
      </w:r>
      <w:r w:rsidRPr="00EA232D">
        <w:rPr>
          <w:rFonts w:cs="Arial"/>
          <w:sz w:val="24"/>
          <w:szCs w:val="24"/>
        </w:rPr>
        <w:t xml:space="preserve"> shall provide testing plans, scripts, processes, tools, and test execution services that are necessary and prudent for a system of this magnitude, including, but not limited to:</w:t>
      </w:r>
    </w:p>
    <w:p w14:paraId="4AF62109"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Unit Testing – Validates that modular configuration values and individual development objects operate according to approved design specifications;</w:t>
      </w:r>
    </w:p>
    <w:p w14:paraId="5F5E2A1D"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System Testing – Validates that dependent business processes and functional requirements within a functional area can be fully executed and produce the pre-defined and expected results for each test script;</w:t>
      </w:r>
    </w:p>
    <w:p w14:paraId="3A8289A8" w14:textId="333D0B0F"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Integration Testing – Validates that dependent business processes across functional areas and </w:t>
      </w:r>
      <w:r w:rsidR="00225953" w:rsidRPr="00DF0408">
        <w:rPr>
          <w:rFonts w:cs="Arial"/>
          <w:sz w:val="24"/>
        </w:rPr>
        <w:t>Oracle</w:t>
      </w:r>
      <w:r w:rsidR="00EF66A9" w:rsidRPr="00EA232D" w:rsidDel="00EF66A9">
        <w:rPr>
          <w:rFonts w:cs="Arial"/>
          <w:sz w:val="24"/>
        </w:rPr>
        <w:t xml:space="preserve"> </w:t>
      </w:r>
      <w:r w:rsidRPr="00EA232D">
        <w:rPr>
          <w:rFonts w:cs="Arial"/>
          <w:sz w:val="24"/>
        </w:rPr>
        <w:t xml:space="preserve">components interact seamlessly. Validates that </w:t>
      </w:r>
      <w:r w:rsidR="002F6965" w:rsidRPr="00EA232D">
        <w:rPr>
          <w:rFonts w:cs="Arial"/>
          <w:sz w:val="24"/>
        </w:rPr>
        <w:t>configurations</w:t>
      </w:r>
      <w:r w:rsidRPr="00EA232D">
        <w:rPr>
          <w:rFonts w:cs="Arial"/>
          <w:sz w:val="24"/>
        </w:rPr>
        <w:t xml:space="preserve">, security, </w:t>
      </w:r>
      <w:r w:rsidR="002F6965" w:rsidRPr="00EA232D">
        <w:rPr>
          <w:rFonts w:cs="Arial"/>
          <w:sz w:val="24"/>
        </w:rPr>
        <w:t>work around development units</w:t>
      </w:r>
      <w:r w:rsidRPr="00EA232D">
        <w:rPr>
          <w:rFonts w:cs="Arial"/>
          <w:sz w:val="24"/>
        </w:rPr>
        <w:t>, data conversion programs, interfaces, reports, and forms work together;</w:t>
      </w:r>
    </w:p>
    <w:p w14:paraId="3CE7B3D2" w14:textId="51B66928"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Performance (load/stress) Testing – Validates the readiness of the application to support the </w:t>
      </w:r>
      <w:r w:rsidR="002862CF" w:rsidRPr="00EA232D">
        <w:rPr>
          <w:rFonts w:cs="Arial"/>
          <w:sz w:val="24"/>
        </w:rPr>
        <w:t>University</w:t>
      </w:r>
      <w:r w:rsidRPr="00EA232D">
        <w:rPr>
          <w:rFonts w:cs="Arial"/>
          <w:sz w:val="24"/>
        </w:rPr>
        <w:t xml:space="preserve">’s transaction and user volumes and will include both interface/batch transactions and on-line/ end-user response times; </w:t>
      </w:r>
      <w:r w:rsidR="00396CA0" w:rsidRPr="00EA232D">
        <w:rPr>
          <w:rFonts w:cs="Arial"/>
          <w:sz w:val="24"/>
        </w:rPr>
        <w:t>and</w:t>
      </w:r>
    </w:p>
    <w:p w14:paraId="1FEA4533" w14:textId="55E12060"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User Acceptance Testing – Validates the system is functioning as designed, verifies the conversion process, and confirms that the system is ready to be moved into the production environment</w:t>
      </w:r>
      <w:r w:rsidR="00396CA0" w:rsidRPr="00EA232D">
        <w:rPr>
          <w:rFonts w:cs="Arial"/>
          <w:sz w:val="24"/>
        </w:rPr>
        <w:t>.</w:t>
      </w:r>
    </w:p>
    <w:p w14:paraId="6206716E" w14:textId="13466F4C" w:rsidR="002E7616" w:rsidRPr="00EA232D" w:rsidRDefault="002E7616" w:rsidP="002A7530">
      <w:pPr>
        <w:tabs>
          <w:tab w:val="left" w:pos="450"/>
        </w:tabs>
        <w:spacing w:before="120" w:after="120"/>
        <w:ind w:left="360"/>
        <w:rPr>
          <w:rFonts w:cs="Arial"/>
          <w:sz w:val="24"/>
        </w:rPr>
      </w:pPr>
      <w:r w:rsidRPr="00EA232D">
        <w:rPr>
          <w:rFonts w:cs="Arial"/>
          <w:sz w:val="24"/>
        </w:rPr>
        <w:t xml:space="preserve">The </w:t>
      </w:r>
      <w:r w:rsidR="00BA74C4" w:rsidRPr="00EA232D">
        <w:rPr>
          <w:rFonts w:cs="Arial"/>
          <w:sz w:val="24"/>
        </w:rPr>
        <w:t>Contractor</w:t>
      </w:r>
      <w:r w:rsidRPr="00EA232D">
        <w:rPr>
          <w:rFonts w:cs="Arial"/>
          <w:sz w:val="24"/>
        </w:rPr>
        <w:t xml:space="preserve"> shall provide tools to facilitate the testing process, including those tools used for performance testing. The </w:t>
      </w:r>
      <w:r w:rsidR="00BA74C4" w:rsidRPr="00EA232D">
        <w:rPr>
          <w:rFonts w:cs="Arial"/>
          <w:sz w:val="24"/>
        </w:rPr>
        <w:t>Contractor</w:t>
      </w:r>
      <w:r w:rsidRPr="00EA232D">
        <w:rPr>
          <w:rFonts w:cs="Arial"/>
          <w:sz w:val="24"/>
        </w:rPr>
        <w:t xml:space="preserve"> shall provide training on the proposed testing tools to all </w:t>
      </w:r>
      <w:r w:rsidR="002862CF" w:rsidRPr="00EA232D">
        <w:rPr>
          <w:rFonts w:cs="Arial"/>
          <w:sz w:val="24"/>
        </w:rPr>
        <w:t>University</w:t>
      </w:r>
      <w:r w:rsidRPr="00EA232D">
        <w:rPr>
          <w:rFonts w:cs="Arial"/>
          <w:sz w:val="24"/>
        </w:rPr>
        <w:t xml:space="preserve"> staff that are expected to use the proposed testing tools. </w:t>
      </w:r>
    </w:p>
    <w:p w14:paraId="2C3A7934" w14:textId="0BFFD4F5" w:rsidR="002E7616" w:rsidRPr="00EA232D" w:rsidRDefault="002E7616" w:rsidP="002A7530">
      <w:pPr>
        <w:pStyle w:val="RFPTextLevel2"/>
        <w:ind w:left="360"/>
        <w:rPr>
          <w:rFonts w:cs="Arial"/>
          <w:sz w:val="24"/>
          <w:szCs w:val="24"/>
        </w:rPr>
      </w:pPr>
      <w:r w:rsidRPr="00EA232D">
        <w:rPr>
          <w:rFonts w:cs="Arial"/>
          <w:sz w:val="24"/>
          <w:szCs w:val="24"/>
        </w:rPr>
        <w:t xml:space="preserve">The </w:t>
      </w:r>
      <w:r w:rsidR="00BA74C4" w:rsidRPr="00EA232D">
        <w:rPr>
          <w:rFonts w:cs="Arial"/>
          <w:sz w:val="24"/>
          <w:szCs w:val="24"/>
        </w:rPr>
        <w:t>Contractor</w:t>
      </w:r>
      <w:r w:rsidRPr="00EA232D">
        <w:rPr>
          <w:rFonts w:cs="Arial"/>
          <w:sz w:val="24"/>
          <w:szCs w:val="24"/>
        </w:rPr>
        <w:t xml:space="preserve"> shall deliver a series of Test Plans that cover specific procedures and practices to be followed through</w:t>
      </w:r>
      <w:r w:rsidR="00396CA0" w:rsidRPr="00EA232D">
        <w:rPr>
          <w:rFonts w:cs="Arial"/>
          <w:sz w:val="24"/>
          <w:szCs w:val="24"/>
        </w:rPr>
        <w:t>out</w:t>
      </w:r>
      <w:r w:rsidRPr="00EA232D">
        <w:rPr>
          <w:rFonts w:cs="Arial"/>
          <w:sz w:val="24"/>
          <w:szCs w:val="24"/>
        </w:rPr>
        <w:t xml:space="preserve"> the project. These plans shall cover all types of testing: </w:t>
      </w:r>
    </w:p>
    <w:p w14:paraId="5A489D7A" w14:textId="366B2ECB"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Unit Test Plan – Included as part of each development item. Acceptance criteria are defined by the functional and technical detailed design documents. Depending upon </w:t>
      </w:r>
      <w:r w:rsidR="00BA74C4" w:rsidRPr="00EA232D">
        <w:rPr>
          <w:rFonts w:cs="Arial"/>
          <w:sz w:val="24"/>
        </w:rPr>
        <w:t>Contractor</w:t>
      </w:r>
      <w:r w:rsidRPr="00EA232D">
        <w:rPr>
          <w:rFonts w:cs="Arial"/>
          <w:sz w:val="24"/>
        </w:rPr>
        <w:t>’s testing approach, this plan may also include unit testing of software module configuration values</w:t>
      </w:r>
      <w:r w:rsidR="00396CA0" w:rsidRPr="00EA232D">
        <w:rPr>
          <w:rFonts w:cs="Arial"/>
          <w:sz w:val="24"/>
        </w:rPr>
        <w:t>;</w:t>
      </w:r>
    </w:p>
    <w:p w14:paraId="2ECE2624" w14:textId="7E6AD40B"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Systems Test Plan – Includes testing of </w:t>
      </w:r>
      <w:r w:rsidR="00225953" w:rsidRPr="00DF0408">
        <w:rPr>
          <w:rFonts w:cs="Arial"/>
          <w:sz w:val="24"/>
        </w:rPr>
        <w:t>Oracle</w:t>
      </w:r>
      <w:r w:rsidR="00EF66A9" w:rsidRPr="00EA232D" w:rsidDel="00EF66A9">
        <w:rPr>
          <w:rFonts w:cs="Arial"/>
          <w:sz w:val="24"/>
        </w:rPr>
        <w:t xml:space="preserve"> </w:t>
      </w:r>
      <w:r w:rsidRPr="00EA232D">
        <w:rPr>
          <w:rFonts w:cs="Arial"/>
          <w:sz w:val="24"/>
        </w:rPr>
        <w:t xml:space="preserve">components being implemented within the functional area including configured, modified, and un-modified system components, reports, forms, on-line and batch job streams, security roles and interfaces. Includes entrance and exit criteria for the system test and documents the basis for </w:t>
      </w:r>
      <w:r w:rsidR="002862CF" w:rsidRPr="00EA232D">
        <w:rPr>
          <w:rFonts w:cs="Arial"/>
          <w:sz w:val="24"/>
        </w:rPr>
        <w:t>University</w:t>
      </w:r>
      <w:r w:rsidRPr="00EA232D">
        <w:rPr>
          <w:rFonts w:cs="Arial"/>
          <w:sz w:val="24"/>
        </w:rPr>
        <w:t xml:space="preserve"> acceptance of the System Test; </w:t>
      </w:r>
    </w:p>
    <w:p w14:paraId="3599FE3B" w14:textId="6795A0C6"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Integration Test Plan – Includes testing of solution components being implemented, including configured system components, reports, forms, on-line and batch job streams, security roles and interfaces that apply cross functionally. Includes entrance and exit criteria for the integration test and documents the basis for </w:t>
      </w:r>
      <w:r w:rsidR="002862CF" w:rsidRPr="00EA232D">
        <w:rPr>
          <w:rFonts w:cs="Arial"/>
          <w:sz w:val="24"/>
        </w:rPr>
        <w:t>University</w:t>
      </w:r>
      <w:r w:rsidRPr="00EA232D">
        <w:rPr>
          <w:rFonts w:cs="Arial"/>
          <w:sz w:val="24"/>
        </w:rPr>
        <w:t xml:space="preserve"> acceptance of the Integration Test;</w:t>
      </w:r>
    </w:p>
    <w:p w14:paraId="6FBAFE63" w14:textId="184A7DDC"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Performance Test Plan – Documents the approach, test protocols and test cases for conducting a performance test to verify the ability of the system to perform for the anticipated transaction volume and number of use</w:t>
      </w:r>
      <w:r w:rsidR="00AF613E" w:rsidRPr="00EA232D">
        <w:rPr>
          <w:rFonts w:cs="Arial"/>
          <w:sz w:val="24"/>
        </w:rPr>
        <w:t xml:space="preserve">rs. The Performance </w:t>
      </w:r>
      <w:r w:rsidRPr="00EA232D">
        <w:rPr>
          <w:rFonts w:cs="Arial"/>
          <w:sz w:val="24"/>
        </w:rPr>
        <w:t>Test Plan will include entrance and exit criteria for the</w:t>
      </w:r>
      <w:r w:rsidR="00AF613E" w:rsidRPr="00EA232D">
        <w:rPr>
          <w:rFonts w:cs="Arial"/>
          <w:sz w:val="24"/>
        </w:rPr>
        <w:t xml:space="preserve"> performance test and document </w:t>
      </w:r>
      <w:r w:rsidRPr="00EA232D">
        <w:rPr>
          <w:rFonts w:cs="Arial"/>
          <w:sz w:val="24"/>
        </w:rPr>
        <w:t xml:space="preserve">the basis for </w:t>
      </w:r>
      <w:r w:rsidR="002862CF" w:rsidRPr="00EA232D">
        <w:rPr>
          <w:rFonts w:cs="Arial"/>
          <w:sz w:val="24"/>
        </w:rPr>
        <w:t>University</w:t>
      </w:r>
      <w:r w:rsidRPr="00EA232D">
        <w:rPr>
          <w:rFonts w:cs="Arial"/>
          <w:sz w:val="24"/>
        </w:rPr>
        <w:t xml:space="preserve"> acceptance of the Performance Test; </w:t>
      </w:r>
      <w:r w:rsidR="00981642" w:rsidRPr="00EA232D">
        <w:rPr>
          <w:rFonts w:cs="Arial"/>
          <w:sz w:val="24"/>
        </w:rPr>
        <w:t>and</w:t>
      </w:r>
    </w:p>
    <w:p w14:paraId="73BE1DD0" w14:textId="6A7FE723"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User Acceptance Test Plan – Documents the approach, test protocols, test cases, testing environment set-up and refresh scheduling, identified users, and any required training necessary to complete acceptance testing. The Acceptance Test Plan will include entrance and exit criteria for the acceptance test and document the basis for </w:t>
      </w:r>
      <w:r w:rsidR="002862CF" w:rsidRPr="00EA232D">
        <w:rPr>
          <w:rFonts w:cs="Arial"/>
          <w:sz w:val="24"/>
        </w:rPr>
        <w:t>University</w:t>
      </w:r>
      <w:r w:rsidRPr="00EA232D">
        <w:rPr>
          <w:rFonts w:cs="Arial"/>
          <w:sz w:val="24"/>
        </w:rPr>
        <w:t xml:space="preserve"> acceptance</w:t>
      </w:r>
      <w:r w:rsidR="00981642" w:rsidRPr="00EA232D">
        <w:rPr>
          <w:rFonts w:cs="Arial"/>
          <w:sz w:val="24"/>
        </w:rPr>
        <w:t xml:space="preserve"> of the Application System Test.</w:t>
      </w:r>
    </w:p>
    <w:p w14:paraId="7F031762" w14:textId="7245AEE8" w:rsidR="00A53A0C" w:rsidRPr="00EA232D" w:rsidRDefault="00A53A0C"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Security Test Plan – Documents the approach for testing or otherwise establishing that security configuration requirements and </w:t>
      </w:r>
      <w:r w:rsidR="00CA6072" w:rsidRPr="00EA232D">
        <w:rPr>
          <w:rFonts w:cs="Arial"/>
          <w:sz w:val="24"/>
        </w:rPr>
        <w:t>all</w:t>
      </w:r>
      <w:r w:rsidRPr="00EA232D">
        <w:rPr>
          <w:rFonts w:cs="Arial"/>
          <w:sz w:val="24"/>
        </w:rPr>
        <w:t xml:space="preserve"> the </w:t>
      </w:r>
      <w:r w:rsidR="002862CF" w:rsidRPr="00EA232D">
        <w:rPr>
          <w:rFonts w:cs="Arial"/>
          <w:sz w:val="24"/>
        </w:rPr>
        <w:t>University</w:t>
      </w:r>
      <w:r w:rsidRPr="00EA232D">
        <w:rPr>
          <w:rFonts w:cs="Arial"/>
          <w:sz w:val="24"/>
        </w:rPr>
        <w:t>’s IT Security Policies have been met. Security testing shall be integrated into each phase of testing, as appropriate for that phase of the overall testing effort.</w:t>
      </w:r>
    </w:p>
    <w:p w14:paraId="4223D704" w14:textId="3D2AEAEF" w:rsidR="002E7616" w:rsidRPr="00EA232D" w:rsidRDefault="002E7616" w:rsidP="002A7530">
      <w:pPr>
        <w:pStyle w:val="RFPTextLevel2"/>
        <w:tabs>
          <w:tab w:val="left" w:pos="5167"/>
        </w:tabs>
        <w:ind w:left="360"/>
        <w:rPr>
          <w:rFonts w:cs="Arial"/>
          <w:sz w:val="24"/>
          <w:szCs w:val="24"/>
        </w:rPr>
      </w:pPr>
      <w:r w:rsidRPr="00EA232D">
        <w:rPr>
          <w:rFonts w:cs="Arial"/>
          <w:sz w:val="24"/>
          <w:szCs w:val="24"/>
        </w:rPr>
        <w:t>All Test Plans shall include the following:</w:t>
      </w:r>
      <w:r w:rsidR="00D91764" w:rsidRPr="00EA232D">
        <w:rPr>
          <w:rFonts w:cs="Arial"/>
          <w:sz w:val="24"/>
          <w:szCs w:val="24"/>
        </w:rPr>
        <w:tab/>
      </w:r>
    </w:p>
    <w:p w14:paraId="73FC8453"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Procedures for tracking, reporting, and correcting incidents identified during testing; </w:t>
      </w:r>
    </w:p>
    <w:p w14:paraId="396D561E"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Roles and responsibilities of participants and facilitators; </w:t>
      </w:r>
    </w:p>
    <w:p w14:paraId="328DA161"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Examples of forms, templates, and/or tools used for testing; and</w:t>
      </w:r>
    </w:p>
    <w:p w14:paraId="7E74CFF7"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 xml:space="preserve">Approaches to address testing for negative results and provide for regression testing, when necessary, to ensure that incidents are appropriately resolved without creating other unexpected consequences. </w:t>
      </w:r>
    </w:p>
    <w:p w14:paraId="625B2CBE" w14:textId="0015D0FA" w:rsidR="002E7616" w:rsidRPr="00EA232D" w:rsidRDefault="002E7616" w:rsidP="002A7530">
      <w:pPr>
        <w:pStyle w:val="RFPTextLevel2"/>
        <w:spacing w:before="120"/>
        <w:ind w:left="360"/>
        <w:rPr>
          <w:rFonts w:cs="Arial"/>
          <w:sz w:val="24"/>
          <w:szCs w:val="24"/>
        </w:rPr>
      </w:pPr>
      <w:r w:rsidRPr="00EA232D">
        <w:rPr>
          <w:rFonts w:cs="Arial"/>
          <w:sz w:val="24"/>
          <w:szCs w:val="24"/>
        </w:rPr>
        <w:t xml:space="preserve">The </w:t>
      </w:r>
      <w:r w:rsidR="00BA74C4" w:rsidRPr="00EA232D">
        <w:rPr>
          <w:rFonts w:cs="Arial"/>
          <w:sz w:val="24"/>
          <w:szCs w:val="24"/>
        </w:rPr>
        <w:t>Contractor</w:t>
      </w:r>
      <w:r w:rsidRPr="00EA232D">
        <w:rPr>
          <w:rFonts w:cs="Arial"/>
          <w:sz w:val="24"/>
          <w:szCs w:val="24"/>
        </w:rPr>
        <w:t xml:space="preserve"> shall conduct tests in accordance with the approved test plans. All test results must be documented, </w:t>
      </w:r>
      <w:r w:rsidR="00250466" w:rsidRPr="00EA232D">
        <w:rPr>
          <w:rFonts w:cs="Arial"/>
          <w:sz w:val="24"/>
          <w:szCs w:val="24"/>
        </w:rPr>
        <w:t xml:space="preserve">all </w:t>
      </w:r>
      <w:r w:rsidRPr="00EA232D">
        <w:rPr>
          <w:rFonts w:cs="Arial"/>
          <w:sz w:val="24"/>
          <w:szCs w:val="24"/>
        </w:rPr>
        <w:t xml:space="preserve">exceptions </w:t>
      </w:r>
      <w:r w:rsidR="00CA6072" w:rsidRPr="00EA232D">
        <w:rPr>
          <w:rFonts w:cs="Arial"/>
          <w:sz w:val="24"/>
          <w:szCs w:val="24"/>
        </w:rPr>
        <w:t>analyzed,</w:t>
      </w:r>
      <w:r w:rsidRPr="00EA232D">
        <w:rPr>
          <w:rFonts w:cs="Arial"/>
          <w:sz w:val="24"/>
          <w:szCs w:val="24"/>
        </w:rPr>
        <w:t xml:space="preserve"> and any software defects corrected. The </w:t>
      </w:r>
      <w:r w:rsidR="00BA74C4" w:rsidRPr="00EA232D">
        <w:rPr>
          <w:rFonts w:cs="Arial"/>
          <w:sz w:val="24"/>
          <w:szCs w:val="24"/>
        </w:rPr>
        <w:t>Contractor</w:t>
      </w:r>
      <w:r w:rsidRPr="00EA232D">
        <w:rPr>
          <w:rFonts w:cs="Arial"/>
          <w:sz w:val="24"/>
          <w:szCs w:val="24"/>
        </w:rPr>
        <w:t xml:space="preserve"> shall provide a comprehensive list of testing scenarios for each module early in the project to assist the </w:t>
      </w:r>
      <w:r w:rsidR="002862CF" w:rsidRPr="00EA232D">
        <w:rPr>
          <w:rFonts w:cs="Arial"/>
          <w:sz w:val="24"/>
          <w:szCs w:val="24"/>
        </w:rPr>
        <w:t>University</w:t>
      </w:r>
      <w:r w:rsidRPr="00EA232D">
        <w:rPr>
          <w:rFonts w:cs="Arial"/>
          <w:sz w:val="24"/>
          <w:szCs w:val="24"/>
        </w:rPr>
        <w:t xml:space="preserve"> Project Team members with development of additional scenarios to be used in testing. In addition, the </w:t>
      </w:r>
      <w:r w:rsidR="00BA74C4" w:rsidRPr="00EA232D">
        <w:rPr>
          <w:rFonts w:cs="Arial"/>
          <w:sz w:val="24"/>
          <w:szCs w:val="24"/>
        </w:rPr>
        <w:t>Contractor</w:t>
      </w:r>
      <w:r w:rsidRPr="00EA232D">
        <w:rPr>
          <w:rFonts w:cs="Arial"/>
          <w:sz w:val="24"/>
          <w:szCs w:val="24"/>
        </w:rPr>
        <w:t xml:space="preserve"> shall lead selected </w:t>
      </w:r>
      <w:r w:rsidR="002862CF" w:rsidRPr="00EA232D">
        <w:rPr>
          <w:rFonts w:cs="Arial"/>
          <w:sz w:val="24"/>
          <w:szCs w:val="24"/>
        </w:rPr>
        <w:t>University</w:t>
      </w:r>
      <w:r w:rsidRPr="00EA232D">
        <w:rPr>
          <w:rFonts w:cs="Arial"/>
          <w:sz w:val="24"/>
          <w:szCs w:val="24"/>
        </w:rPr>
        <w:t xml:space="preserve"> Project Team members through the test process to facilitate knowledge transfer, so they may review the test process and outcomes and learn about system operations and functionality. </w:t>
      </w:r>
    </w:p>
    <w:p w14:paraId="5ED05228" w14:textId="6CFD9297" w:rsidR="002E7616" w:rsidRPr="00EA232D" w:rsidRDefault="002E7616" w:rsidP="002A7530">
      <w:pPr>
        <w:pStyle w:val="RFPTextLevel2"/>
        <w:spacing w:before="120"/>
        <w:ind w:left="360"/>
        <w:rPr>
          <w:rFonts w:cs="Arial"/>
          <w:sz w:val="24"/>
          <w:szCs w:val="24"/>
        </w:rPr>
      </w:pPr>
      <w:r w:rsidRPr="00EA232D">
        <w:rPr>
          <w:rFonts w:cs="Arial"/>
          <w:sz w:val="24"/>
          <w:szCs w:val="24"/>
        </w:rPr>
        <w:t xml:space="preserve">The </w:t>
      </w:r>
      <w:r w:rsidR="00BA74C4" w:rsidRPr="00EA232D">
        <w:rPr>
          <w:rFonts w:cs="Arial"/>
          <w:sz w:val="24"/>
          <w:szCs w:val="24"/>
        </w:rPr>
        <w:t>Contractor</w:t>
      </w:r>
      <w:r w:rsidRPr="00EA232D">
        <w:rPr>
          <w:rFonts w:cs="Arial"/>
          <w:sz w:val="24"/>
          <w:szCs w:val="24"/>
        </w:rPr>
        <w:t xml:space="preserve"> shall conduct performance testing for the fully configured and tested software prior to commencing live operations and at a preliminary point in the project sufficiently in advance of go-live but no later than three (3) months prior.</w:t>
      </w:r>
      <w:r w:rsidR="00396CA0" w:rsidRPr="00EA232D">
        <w:rPr>
          <w:rFonts w:cs="Arial"/>
          <w:sz w:val="24"/>
          <w:szCs w:val="24"/>
        </w:rPr>
        <w:t xml:space="preserve"> </w:t>
      </w:r>
      <w:r w:rsidRPr="00EA232D">
        <w:rPr>
          <w:rFonts w:cs="Arial"/>
          <w:sz w:val="24"/>
          <w:szCs w:val="24"/>
        </w:rPr>
        <w:t xml:space="preserve">Mechanisms utilized to monitor and verify technical performance with respect to user response time metrics must be described and documented in detail. These tasks must be coordinated and performed with </w:t>
      </w:r>
      <w:r w:rsidR="00396CA0" w:rsidRPr="00EA232D">
        <w:rPr>
          <w:rFonts w:cs="Arial"/>
          <w:sz w:val="24"/>
          <w:szCs w:val="24"/>
        </w:rPr>
        <w:t xml:space="preserve">the appropriate </w:t>
      </w:r>
      <w:r w:rsidR="002862CF" w:rsidRPr="00EA232D">
        <w:rPr>
          <w:rFonts w:cs="Arial"/>
          <w:sz w:val="24"/>
          <w:szCs w:val="24"/>
        </w:rPr>
        <w:t>University</w:t>
      </w:r>
      <w:r w:rsidR="00EA628F" w:rsidRPr="00EA232D">
        <w:rPr>
          <w:rFonts w:cs="Arial"/>
          <w:sz w:val="24"/>
          <w:szCs w:val="24"/>
        </w:rPr>
        <w:t xml:space="preserve"> </w:t>
      </w:r>
      <w:r w:rsidR="00396CA0" w:rsidRPr="00EA232D">
        <w:rPr>
          <w:rFonts w:cs="Arial"/>
          <w:sz w:val="24"/>
          <w:szCs w:val="24"/>
        </w:rPr>
        <w:t>technical</w:t>
      </w:r>
      <w:r w:rsidRPr="00EA232D">
        <w:rPr>
          <w:rFonts w:cs="Arial"/>
          <w:sz w:val="24"/>
          <w:szCs w:val="24"/>
        </w:rPr>
        <w:t xml:space="preserve"> staff.</w:t>
      </w:r>
    </w:p>
    <w:p w14:paraId="2D98D496" w14:textId="2509DAFC" w:rsidR="002E7616" w:rsidRPr="00EA232D" w:rsidRDefault="002E7616" w:rsidP="002A7530">
      <w:pPr>
        <w:pStyle w:val="RFPTextLevel2"/>
        <w:spacing w:before="120"/>
        <w:ind w:left="360"/>
        <w:rPr>
          <w:rFonts w:cs="Arial"/>
          <w:sz w:val="24"/>
          <w:szCs w:val="24"/>
        </w:rPr>
      </w:pPr>
      <w:r w:rsidRPr="00EA232D">
        <w:rPr>
          <w:rFonts w:cs="Arial"/>
          <w:sz w:val="24"/>
          <w:szCs w:val="24"/>
        </w:rPr>
        <w:t xml:space="preserve">The </w:t>
      </w:r>
      <w:r w:rsidR="00BA74C4" w:rsidRPr="00EA232D">
        <w:rPr>
          <w:rFonts w:cs="Arial"/>
          <w:sz w:val="24"/>
          <w:szCs w:val="24"/>
        </w:rPr>
        <w:t>Contractor</w:t>
      </w:r>
      <w:r w:rsidRPr="00EA232D">
        <w:rPr>
          <w:rFonts w:cs="Arial"/>
          <w:sz w:val="24"/>
          <w:szCs w:val="24"/>
        </w:rPr>
        <w:t xml:space="preserve"> shall conduct security testing to ensure security requirements and </w:t>
      </w:r>
      <w:r w:rsidR="002862CF" w:rsidRPr="00EA232D">
        <w:rPr>
          <w:rFonts w:cs="Arial"/>
          <w:sz w:val="24"/>
          <w:szCs w:val="24"/>
        </w:rPr>
        <w:t>University</w:t>
      </w:r>
      <w:r w:rsidRPr="00EA232D">
        <w:rPr>
          <w:rFonts w:cs="Arial"/>
          <w:sz w:val="24"/>
          <w:szCs w:val="24"/>
        </w:rPr>
        <w:t xml:space="preserve"> policies and standards are met. Security testing shall be performed in accordance with the Security Test Plan.</w:t>
      </w:r>
    </w:p>
    <w:p w14:paraId="7DE7803A" w14:textId="7FC6DF92" w:rsidR="002E7616" w:rsidRPr="00EA232D" w:rsidRDefault="002E7616" w:rsidP="002A7530">
      <w:pPr>
        <w:pStyle w:val="RFPTextLevel2"/>
        <w:spacing w:before="120"/>
        <w:ind w:left="360"/>
        <w:rPr>
          <w:rFonts w:cs="Arial"/>
          <w:sz w:val="24"/>
          <w:szCs w:val="24"/>
        </w:rPr>
      </w:pPr>
      <w:r w:rsidRPr="00EA232D">
        <w:rPr>
          <w:rFonts w:cs="Arial"/>
          <w:sz w:val="24"/>
          <w:szCs w:val="24"/>
        </w:rPr>
        <w:t xml:space="preserve">The </w:t>
      </w:r>
      <w:r w:rsidR="002862CF" w:rsidRPr="00EA232D">
        <w:rPr>
          <w:rFonts w:cs="Arial"/>
          <w:sz w:val="24"/>
          <w:szCs w:val="24"/>
        </w:rPr>
        <w:t>University</w:t>
      </w:r>
      <w:r w:rsidRPr="00EA232D">
        <w:rPr>
          <w:rFonts w:cs="Arial"/>
          <w:sz w:val="24"/>
          <w:szCs w:val="24"/>
        </w:rPr>
        <w:t xml:space="preserve"> shall have the responsibility for conducting acceptance testing of the entire application. The</w:t>
      </w:r>
      <w:r w:rsidR="00080AEB" w:rsidRPr="00EA232D">
        <w:rPr>
          <w:rFonts w:cs="Arial"/>
          <w:sz w:val="24"/>
          <w:szCs w:val="24"/>
        </w:rPr>
        <w:t xml:space="preserve"> </w:t>
      </w:r>
      <w:r w:rsidR="00BA74C4" w:rsidRPr="00EA232D">
        <w:rPr>
          <w:rFonts w:cs="Arial"/>
          <w:sz w:val="24"/>
          <w:szCs w:val="24"/>
        </w:rPr>
        <w:t>Contractor</w:t>
      </w:r>
      <w:r w:rsidRPr="00EA232D">
        <w:rPr>
          <w:rFonts w:cs="Arial"/>
          <w:sz w:val="24"/>
          <w:szCs w:val="24"/>
        </w:rPr>
        <w:t xml:space="preserve"> shall provide assistance during such testing. This assistance shall include:</w:t>
      </w:r>
    </w:p>
    <w:p w14:paraId="352F2D61" w14:textId="50FE2884"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Creating the acceptance testing environments, as appropriate;</w:t>
      </w:r>
    </w:p>
    <w:p w14:paraId="6DECA2E6"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Loading configuration values, converting data, and establishing user security in accordance with the “go-live” deployment plan;</w:t>
      </w:r>
    </w:p>
    <w:p w14:paraId="2A324865"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Submitting off-line jobs;</w:t>
      </w:r>
    </w:p>
    <w:p w14:paraId="66100176"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Performing backups;</w:t>
      </w:r>
    </w:p>
    <w:p w14:paraId="0F15039B" w14:textId="59E0B929"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Restoring databases</w:t>
      </w:r>
      <w:r w:rsidR="00FB4514" w:rsidRPr="00EA232D">
        <w:rPr>
          <w:rFonts w:cs="Arial"/>
          <w:sz w:val="24"/>
        </w:rPr>
        <w:t>/environments</w:t>
      </w:r>
      <w:r w:rsidRPr="00EA232D">
        <w:rPr>
          <w:rFonts w:cs="Arial"/>
          <w:sz w:val="24"/>
        </w:rPr>
        <w:t xml:space="preserve"> as required;</w:t>
      </w:r>
    </w:p>
    <w:p w14:paraId="34380ED3"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Tracking, resolving &amp; reporting issue status for issues identified during testing;</w:t>
      </w:r>
    </w:p>
    <w:p w14:paraId="659D935C"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Analyzing and explaining outcomes; and</w:t>
      </w:r>
    </w:p>
    <w:p w14:paraId="692B2109"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Answering questions from testers as they arise.</w:t>
      </w:r>
    </w:p>
    <w:p w14:paraId="369F56B3" w14:textId="57EE3D84" w:rsidR="002E7616" w:rsidRPr="00EA232D" w:rsidRDefault="002E7616" w:rsidP="002A7530">
      <w:pPr>
        <w:pStyle w:val="RFPTextLevel2"/>
        <w:ind w:left="360"/>
        <w:rPr>
          <w:rFonts w:cs="Arial"/>
          <w:sz w:val="24"/>
          <w:szCs w:val="24"/>
        </w:rPr>
      </w:pPr>
      <w:r w:rsidRPr="00EA232D">
        <w:rPr>
          <w:rFonts w:cs="Arial"/>
          <w:sz w:val="24"/>
          <w:szCs w:val="24"/>
        </w:rPr>
        <w:t>Successful completion of this test will be required before the software can be approved for production use.</w:t>
      </w:r>
    </w:p>
    <w:p w14:paraId="19CDD13E" w14:textId="77777777" w:rsidR="002E7616" w:rsidRPr="00EA232D" w:rsidRDefault="002E7616" w:rsidP="00F726A3">
      <w:pPr>
        <w:pStyle w:val="RFPTextLevel2"/>
        <w:tabs>
          <w:tab w:val="left" w:pos="450"/>
        </w:tabs>
        <w:ind w:left="360"/>
        <w:outlineLvl w:val="0"/>
        <w:rPr>
          <w:rFonts w:cs="Arial"/>
          <w:b/>
          <w:sz w:val="24"/>
          <w:szCs w:val="24"/>
        </w:rPr>
      </w:pPr>
      <w:r w:rsidRPr="00EA232D">
        <w:rPr>
          <w:rFonts w:cs="Arial"/>
          <w:b/>
          <w:sz w:val="24"/>
          <w:szCs w:val="24"/>
        </w:rPr>
        <w:t>Deliverables:</w:t>
      </w:r>
    </w:p>
    <w:p w14:paraId="5E786492" w14:textId="3DE3A62D"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Completed Test Plans for Systems, Integration, Performance, User Acceptance, and Recovery</w:t>
      </w:r>
    </w:p>
    <w:p w14:paraId="4BB71C97"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Completed Testing Scenarios</w:t>
      </w:r>
    </w:p>
    <w:p w14:paraId="4AD0A7BE"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Successfully Completed Tests</w:t>
      </w:r>
    </w:p>
    <w:p w14:paraId="41C00A87"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Completed Acceptance Testing Assistance</w:t>
      </w:r>
    </w:p>
    <w:p w14:paraId="7F60A319"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Documented procedures for monitoring &amp; capturing user-response time metrics</w:t>
      </w:r>
    </w:p>
    <w:p w14:paraId="395DEFEB" w14:textId="77777777" w:rsidR="002E7616" w:rsidRPr="00EA232D" w:rsidRDefault="002E7616" w:rsidP="002A7530">
      <w:pPr>
        <w:numPr>
          <w:ilvl w:val="0"/>
          <w:numId w:val="31"/>
        </w:numPr>
        <w:tabs>
          <w:tab w:val="clear" w:pos="720"/>
          <w:tab w:val="num" w:pos="1080"/>
        </w:tabs>
        <w:spacing w:before="120" w:after="120"/>
        <w:ind w:left="1080"/>
        <w:rPr>
          <w:rFonts w:cs="Arial"/>
          <w:sz w:val="24"/>
        </w:rPr>
      </w:pPr>
      <w:r w:rsidRPr="00EA232D">
        <w:rPr>
          <w:rFonts w:cs="Arial"/>
          <w:sz w:val="24"/>
        </w:rPr>
        <w:t>Completed Tuning Resulting from Performance Tests</w:t>
      </w:r>
    </w:p>
    <w:p w14:paraId="4F8A6839" w14:textId="055EC5EF" w:rsidR="002E7616" w:rsidRPr="00EA232D" w:rsidRDefault="00027346" w:rsidP="00F726A3">
      <w:pPr>
        <w:pStyle w:val="RFPTextLevel2"/>
        <w:spacing w:before="120"/>
        <w:ind w:left="0"/>
        <w:jc w:val="center"/>
        <w:outlineLvl w:val="0"/>
        <w:rPr>
          <w:rFonts w:cs="Arial"/>
          <w:b/>
          <w:sz w:val="24"/>
          <w:szCs w:val="24"/>
        </w:rPr>
      </w:pPr>
      <w:r w:rsidRPr="00EA232D">
        <w:rPr>
          <w:rFonts w:cs="Arial"/>
          <w:b/>
          <w:sz w:val="24"/>
          <w:szCs w:val="24"/>
        </w:rPr>
        <w:t xml:space="preserve">Table </w:t>
      </w:r>
      <w:r w:rsidR="009926F2" w:rsidRPr="00EA232D">
        <w:rPr>
          <w:rFonts w:cs="Arial"/>
          <w:b/>
          <w:sz w:val="24"/>
          <w:szCs w:val="24"/>
        </w:rPr>
        <w:t>1</w:t>
      </w:r>
      <w:r w:rsidR="009926F2">
        <w:rPr>
          <w:rFonts w:cs="Arial"/>
          <w:b/>
          <w:sz w:val="24"/>
          <w:szCs w:val="24"/>
        </w:rPr>
        <w:t>1</w:t>
      </w:r>
      <w:r w:rsidR="002E7616" w:rsidRPr="00EA232D">
        <w:rPr>
          <w:rFonts w:cs="Arial"/>
          <w:b/>
          <w:sz w:val="24"/>
          <w:szCs w:val="24"/>
        </w:rPr>
        <w:t>: Testing Responsibility Matrix</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4590"/>
        <w:gridCol w:w="1530"/>
        <w:gridCol w:w="1530"/>
      </w:tblGrid>
      <w:tr w:rsidR="002E7616" w:rsidRPr="00EA3749" w14:paraId="6D1AFE63" w14:textId="77777777" w:rsidTr="004563FC">
        <w:trPr>
          <w:cantSplit/>
          <w:tblHeader/>
        </w:trPr>
        <w:tc>
          <w:tcPr>
            <w:tcW w:w="1710" w:type="dxa"/>
            <w:shd w:val="clear" w:color="auto" w:fill="D9D9D9"/>
          </w:tcPr>
          <w:p w14:paraId="0BCD4593" w14:textId="77777777" w:rsidR="002E7616" w:rsidRPr="00EA232D" w:rsidRDefault="002E7616" w:rsidP="002D20FA">
            <w:pPr>
              <w:pStyle w:val="TableText0"/>
              <w:spacing w:before="60" w:after="60" w:line="240" w:lineRule="auto"/>
              <w:jc w:val="center"/>
              <w:rPr>
                <w:rFonts w:ascii="Arial" w:hAnsi="Arial" w:cs="Arial"/>
                <w:b/>
                <w:sz w:val="24"/>
                <w:szCs w:val="24"/>
              </w:rPr>
            </w:pPr>
            <w:r w:rsidRPr="00EA232D">
              <w:rPr>
                <w:rFonts w:ascii="Arial" w:hAnsi="Arial" w:cs="Arial"/>
                <w:b/>
                <w:sz w:val="24"/>
                <w:szCs w:val="24"/>
              </w:rPr>
              <w:t>Testing Type</w:t>
            </w:r>
          </w:p>
        </w:tc>
        <w:tc>
          <w:tcPr>
            <w:tcW w:w="4590" w:type="dxa"/>
            <w:shd w:val="clear" w:color="auto" w:fill="D9D9D9"/>
          </w:tcPr>
          <w:p w14:paraId="5CF2DD56" w14:textId="77777777" w:rsidR="002E7616" w:rsidRPr="00EA232D" w:rsidRDefault="002E7616" w:rsidP="002D20FA">
            <w:pPr>
              <w:pStyle w:val="TableText0"/>
              <w:spacing w:before="60" w:after="60" w:line="240" w:lineRule="auto"/>
              <w:jc w:val="center"/>
              <w:rPr>
                <w:rFonts w:ascii="Arial" w:hAnsi="Arial" w:cs="Arial"/>
                <w:b/>
                <w:sz w:val="24"/>
                <w:szCs w:val="24"/>
              </w:rPr>
            </w:pPr>
            <w:r w:rsidRPr="00EA232D">
              <w:rPr>
                <w:rFonts w:ascii="Arial" w:hAnsi="Arial" w:cs="Arial"/>
                <w:b/>
                <w:sz w:val="24"/>
                <w:szCs w:val="24"/>
              </w:rPr>
              <w:t>Activities</w:t>
            </w:r>
          </w:p>
        </w:tc>
        <w:tc>
          <w:tcPr>
            <w:tcW w:w="1530" w:type="dxa"/>
            <w:shd w:val="clear" w:color="auto" w:fill="D9D9D9"/>
          </w:tcPr>
          <w:p w14:paraId="6C220A46" w14:textId="15F8FB32" w:rsidR="002E7616" w:rsidRPr="00EA232D" w:rsidRDefault="00BA74C4" w:rsidP="002D20FA">
            <w:pPr>
              <w:pStyle w:val="TableBullet"/>
              <w:numPr>
                <w:ilvl w:val="0"/>
                <w:numId w:val="0"/>
              </w:numPr>
              <w:spacing w:before="60" w:after="60"/>
              <w:jc w:val="center"/>
              <w:rPr>
                <w:rFonts w:ascii="Arial" w:hAnsi="Arial" w:cs="Arial"/>
                <w:b/>
                <w:sz w:val="24"/>
                <w:szCs w:val="24"/>
              </w:rPr>
            </w:pPr>
            <w:r w:rsidRPr="00EA232D">
              <w:rPr>
                <w:rFonts w:ascii="Arial" w:hAnsi="Arial" w:cs="Arial"/>
                <w:b/>
                <w:sz w:val="24"/>
                <w:szCs w:val="24"/>
              </w:rPr>
              <w:t>Contractor</w:t>
            </w:r>
          </w:p>
        </w:tc>
        <w:tc>
          <w:tcPr>
            <w:tcW w:w="1530" w:type="dxa"/>
            <w:shd w:val="clear" w:color="auto" w:fill="D9D9D9"/>
          </w:tcPr>
          <w:p w14:paraId="70F11E0E" w14:textId="393B694C" w:rsidR="002E7616" w:rsidRPr="00EA232D" w:rsidRDefault="002862CF" w:rsidP="002D20FA">
            <w:pPr>
              <w:pStyle w:val="TableText0"/>
              <w:spacing w:before="60" w:after="60" w:line="240" w:lineRule="auto"/>
              <w:jc w:val="center"/>
              <w:rPr>
                <w:rFonts w:ascii="Arial" w:hAnsi="Arial" w:cs="Arial"/>
                <w:b/>
                <w:sz w:val="24"/>
                <w:szCs w:val="24"/>
              </w:rPr>
            </w:pPr>
            <w:r w:rsidRPr="00EA232D">
              <w:rPr>
                <w:rFonts w:ascii="Arial" w:hAnsi="Arial" w:cs="Arial"/>
                <w:b/>
                <w:sz w:val="24"/>
                <w:szCs w:val="24"/>
              </w:rPr>
              <w:t>University</w:t>
            </w:r>
          </w:p>
        </w:tc>
      </w:tr>
      <w:tr w:rsidR="002E7616" w:rsidRPr="00EA3749" w14:paraId="2642A935" w14:textId="77777777" w:rsidTr="004563FC">
        <w:trPr>
          <w:cantSplit/>
        </w:trPr>
        <w:tc>
          <w:tcPr>
            <w:tcW w:w="1710" w:type="dxa"/>
            <w:tcBorders>
              <w:bottom w:val="nil"/>
            </w:tcBorders>
          </w:tcPr>
          <w:p w14:paraId="3F9E0D2F" w14:textId="77777777" w:rsidR="002E7616" w:rsidRPr="00113406" w:rsidRDefault="002E7616" w:rsidP="002D20FA">
            <w:pPr>
              <w:pStyle w:val="TableText0"/>
              <w:spacing w:before="60" w:after="60" w:line="240" w:lineRule="auto"/>
              <w:rPr>
                <w:rFonts w:ascii="Arial" w:hAnsi="Arial" w:cs="Arial"/>
                <w:sz w:val="24"/>
                <w:szCs w:val="24"/>
              </w:rPr>
            </w:pPr>
            <w:r w:rsidRPr="00113406">
              <w:rPr>
                <w:rFonts w:ascii="Arial" w:hAnsi="Arial" w:cs="Arial"/>
                <w:sz w:val="24"/>
                <w:szCs w:val="24"/>
              </w:rPr>
              <w:t>Unit Testing</w:t>
            </w:r>
          </w:p>
        </w:tc>
        <w:tc>
          <w:tcPr>
            <w:tcW w:w="4590" w:type="dxa"/>
          </w:tcPr>
          <w:p w14:paraId="2D6C893C" w14:textId="77777777" w:rsidR="002E7616" w:rsidRPr="00113406" w:rsidRDefault="002E7616" w:rsidP="002D20FA">
            <w:pPr>
              <w:pStyle w:val="TableText0"/>
              <w:spacing w:before="60" w:after="60" w:line="240" w:lineRule="auto"/>
              <w:rPr>
                <w:rFonts w:ascii="Arial" w:hAnsi="Arial" w:cs="Arial"/>
                <w:sz w:val="24"/>
                <w:szCs w:val="24"/>
              </w:rPr>
            </w:pPr>
            <w:r w:rsidRPr="00113406">
              <w:rPr>
                <w:rFonts w:ascii="Arial" w:hAnsi="Arial" w:cs="Arial"/>
                <w:sz w:val="24"/>
                <w:szCs w:val="24"/>
              </w:rPr>
              <w:t>Develop Unit Test Plan</w:t>
            </w:r>
          </w:p>
        </w:tc>
        <w:tc>
          <w:tcPr>
            <w:tcW w:w="1530" w:type="dxa"/>
            <w:vAlign w:val="center"/>
          </w:tcPr>
          <w:p w14:paraId="37D98F60" w14:textId="77777777" w:rsidR="002E7616" w:rsidRPr="00113406" w:rsidRDefault="002E7616" w:rsidP="008507FC">
            <w:pPr>
              <w:pStyle w:val="TableBullet"/>
              <w:numPr>
                <w:ilvl w:val="0"/>
                <w:numId w:val="0"/>
              </w:numPr>
              <w:spacing w:before="60" w:after="60"/>
              <w:jc w:val="center"/>
              <w:rPr>
                <w:rFonts w:ascii="Arial" w:hAnsi="Arial" w:cs="Arial"/>
                <w:sz w:val="24"/>
                <w:szCs w:val="24"/>
              </w:rPr>
            </w:pPr>
            <w:r w:rsidRPr="00113406">
              <w:rPr>
                <w:rFonts w:ascii="Arial" w:hAnsi="Arial" w:cs="Arial"/>
                <w:sz w:val="24"/>
                <w:szCs w:val="24"/>
              </w:rPr>
              <w:t>Lead</w:t>
            </w:r>
          </w:p>
        </w:tc>
        <w:tc>
          <w:tcPr>
            <w:tcW w:w="1530" w:type="dxa"/>
            <w:vAlign w:val="center"/>
          </w:tcPr>
          <w:p w14:paraId="305E21C7" w14:textId="77777777" w:rsidR="002E7616" w:rsidRPr="00113406"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13406">
              <w:rPr>
                <w:rFonts w:ascii="Arial" w:hAnsi="Arial" w:cs="Arial"/>
                <w:sz w:val="24"/>
                <w:szCs w:val="24"/>
              </w:rPr>
              <w:t>Assist</w:t>
            </w:r>
          </w:p>
        </w:tc>
      </w:tr>
      <w:tr w:rsidR="002E7616" w:rsidRPr="00EA3749" w14:paraId="1CC9C464" w14:textId="77777777" w:rsidTr="004563FC">
        <w:trPr>
          <w:cantSplit/>
        </w:trPr>
        <w:tc>
          <w:tcPr>
            <w:tcW w:w="1710" w:type="dxa"/>
            <w:vMerge w:val="restart"/>
            <w:tcBorders>
              <w:top w:val="nil"/>
            </w:tcBorders>
          </w:tcPr>
          <w:p w14:paraId="66622EE4" w14:textId="77777777" w:rsidR="002E7616" w:rsidRPr="00113406" w:rsidRDefault="002E7616" w:rsidP="002D20FA">
            <w:pPr>
              <w:pStyle w:val="TableText0"/>
              <w:spacing w:before="60" w:after="60" w:line="240" w:lineRule="auto"/>
              <w:rPr>
                <w:rFonts w:ascii="Arial" w:hAnsi="Arial" w:cs="Arial"/>
                <w:sz w:val="24"/>
                <w:szCs w:val="24"/>
              </w:rPr>
            </w:pPr>
          </w:p>
        </w:tc>
        <w:tc>
          <w:tcPr>
            <w:tcW w:w="4590" w:type="dxa"/>
          </w:tcPr>
          <w:p w14:paraId="5FADDC75" w14:textId="792DE775" w:rsidR="002E7616" w:rsidRPr="00113406" w:rsidRDefault="002E7616" w:rsidP="002D20FA">
            <w:pPr>
              <w:pStyle w:val="TableText0"/>
              <w:spacing w:before="60" w:after="60" w:line="240" w:lineRule="auto"/>
              <w:rPr>
                <w:rFonts w:ascii="Arial" w:hAnsi="Arial" w:cs="Arial"/>
                <w:sz w:val="24"/>
                <w:szCs w:val="24"/>
              </w:rPr>
            </w:pPr>
            <w:r w:rsidRPr="00113406">
              <w:rPr>
                <w:rFonts w:ascii="Arial" w:hAnsi="Arial" w:cs="Arial"/>
                <w:sz w:val="24"/>
                <w:szCs w:val="24"/>
              </w:rPr>
              <w:t xml:space="preserve">Unit Testing for </w:t>
            </w:r>
            <w:r w:rsidR="00937E56" w:rsidRPr="00113406">
              <w:rPr>
                <w:rFonts w:ascii="Arial" w:hAnsi="Arial" w:cs="Arial"/>
                <w:sz w:val="24"/>
                <w:szCs w:val="24"/>
              </w:rPr>
              <w:t>custom development units (i.e. conversion, reports, work</w:t>
            </w:r>
            <w:r w:rsidR="00E10E66" w:rsidRPr="00113406">
              <w:rPr>
                <w:rFonts w:ascii="Arial" w:hAnsi="Arial" w:cs="Arial"/>
                <w:sz w:val="24"/>
                <w:szCs w:val="24"/>
              </w:rPr>
              <w:t>-</w:t>
            </w:r>
            <w:r w:rsidR="00937E56" w:rsidRPr="00113406">
              <w:rPr>
                <w:rFonts w:ascii="Arial" w:hAnsi="Arial" w:cs="Arial"/>
                <w:sz w:val="24"/>
                <w:szCs w:val="24"/>
              </w:rPr>
              <w:t>around development, integrations)</w:t>
            </w:r>
          </w:p>
        </w:tc>
        <w:tc>
          <w:tcPr>
            <w:tcW w:w="1530" w:type="dxa"/>
            <w:vAlign w:val="center"/>
          </w:tcPr>
          <w:p w14:paraId="2BEF6978" w14:textId="77777777" w:rsidR="002E7616" w:rsidRPr="00113406" w:rsidRDefault="002E7616" w:rsidP="008507FC">
            <w:pPr>
              <w:pStyle w:val="TableBullet"/>
              <w:numPr>
                <w:ilvl w:val="0"/>
                <w:numId w:val="0"/>
              </w:numPr>
              <w:spacing w:before="60" w:after="60"/>
              <w:jc w:val="center"/>
              <w:rPr>
                <w:rFonts w:ascii="Arial" w:hAnsi="Arial" w:cs="Arial"/>
                <w:sz w:val="24"/>
                <w:szCs w:val="24"/>
              </w:rPr>
            </w:pPr>
            <w:r w:rsidRPr="00113406">
              <w:rPr>
                <w:rFonts w:ascii="Arial" w:hAnsi="Arial" w:cs="Arial"/>
                <w:sz w:val="24"/>
                <w:szCs w:val="24"/>
              </w:rPr>
              <w:t>Lead</w:t>
            </w:r>
          </w:p>
        </w:tc>
        <w:tc>
          <w:tcPr>
            <w:tcW w:w="1530" w:type="dxa"/>
            <w:vAlign w:val="center"/>
          </w:tcPr>
          <w:p w14:paraId="1AADE8D4" w14:textId="77777777" w:rsidR="002E7616" w:rsidRPr="00113406"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13406">
              <w:rPr>
                <w:rFonts w:ascii="Arial" w:hAnsi="Arial" w:cs="Arial"/>
                <w:sz w:val="24"/>
                <w:szCs w:val="24"/>
              </w:rPr>
              <w:t>Assist</w:t>
            </w:r>
          </w:p>
        </w:tc>
      </w:tr>
      <w:tr w:rsidR="002E7616" w:rsidRPr="00EA3749" w14:paraId="35E948CA" w14:textId="77777777" w:rsidTr="004563FC">
        <w:trPr>
          <w:cantSplit/>
        </w:trPr>
        <w:tc>
          <w:tcPr>
            <w:tcW w:w="1710" w:type="dxa"/>
            <w:vMerge/>
          </w:tcPr>
          <w:p w14:paraId="037FECB9"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5DA9381E" w14:textId="67DDC328"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Unit Testing for interfaces and conversion components developed by the </w:t>
            </w:r>
            <w:r w:rsidR="002862CF" w:rsidRPr="00105442">
              <w:rPr>
                <w:rFonts w:ascii="Arial" w:hAnsi="Arial" w:cs="Arial"/>
                <w:sz w:val="24"/>
                <w:szCs w:val="24"/>
              </w:rPr>
              <w:t>University</w:t>
            </w:r>
            <w:r w:rsidRPr="00105442">
              <w:rPr>
                <w:rFonts w:ascii="Arial" w:hAnsi="Arial" w:cs="Arial"/>
                <w:sz w:val="24"/>
                <w:szCs w:val="24"/>
              </w:rPr>
              <w:t xml:space="preserve"> (e.g., extract processes from legacy and external systems and load processes to legacy and external systems)</w:t>
            </w:r>
          </w:p>
        </w:tc>
        <w:tc>
          <w:tcPr>
            <w:tcW w:w="1530" w:type="dxa"/>
            <w:vAlign w:val="center"/>
          </w:tcPr>
          <w:p w14:paraId="3FDAB89B"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44E8E6C1"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14:paraId="0058ECD7" w14:textId="77777777" w:rsidTr="004563FC">
        <w:trPr>
          <w:cantSplit/>
        </w:trPr>
        <w:tc>
          <w:tcPr>
            <w:tcW w:w="1710" w:type="dxa"/>
            <w:vMerge/>
          </w:tcPr>
          <w:p w14:paraId="519A3C95"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2512F9BF"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Manage and Track status of activities</w:t>
            </w:r>
          </w:p>
        </w:tc>
        <w:tc>
          <w:tcPr>
            <w:tcW w:w="1530" w:type="dxa"/>
            <w:vAlign w:val="center"/>
          </w:tcPr>
          <w:p w14:paraId="6403D127"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017BAAED"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796C8F7A" w14:textId="77777777" w:rsidTr="004563FC">
        <w:trPr>
          <w:cantSplit/>
        </w:trPr>
        <w:tc>
          <w:tcPr>
            <w:tcW w:w="1710" w:type="dxa"/>
            <w:vMerge w:val="restart"/>
          </w:tcPr>
          <w:p w14:paraId="6E82A40F"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System Testing</w:t>
            </w:r>
          </w:p>
        </w:tc>
        <w:tc>
          <w:tcPr>
            <w:tcW w:w="4590" w:type="dxa"/>
          </w:tcPr>
          <w:p w14:paraId="24DCC261"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System Test Plan</w:t>
            </w:r>
          </w:p>
        </w:tc>
        <w:tc>
          <w:tcPr>
            <w:tcW w:w="1530" w:type="dxa"/>
            <w:vAlign w:val="center"/>
          </w:tcPr>
          <w:p w14:paraId="4419D908"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2EA7E0EC"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5A92A2AE" w14:textId="77777777" w:rsidTr="004563FC">
        <w:trPr>
          <w:cantSplit/>
        </w:trPr>
        <w:tc>
          <w:tcPr>
            <w:tcW w:w="1710" w:type="dxa"/>
            <w:vMerge/>
          </w:tcPr>
          <w:p w14:paraId="54C9420A"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47F76A40"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Provide sample test scripts and lists of scenario topics developed from other projects</w:t>
            </w:r>
          </w:p>
        </w:tc>
        <w:tc>
          <w:tcPr>
            <w:tcW w:w="1530" w:type="dxa"/>
            <w:vAlign w:val="center"/>
          </w:tcPr>
          <w:p w14:paraId="79B3F350"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078A2AA5"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w:t>
            </w:r>
          </w:p>
        </w:tc>
      </w:tr>
      <w:tr w:rsidR="002E7616" w:rsidRPr="00EA3749" w14:paraId="41D240B6" w14:textId="77777777" w:rsidTr="004563FC">
        <w:trPr>
          <w:cantSplit/>
        </w:trPr>
        <w:tc>
          <w:tcPr>
            <w:tcW w:w="1710" w:type="dxa"/>
            <w:vMerge/>
          </w:tcPr>
          <w:p w14:paraId="4677C387"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7B94F578"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system test scripts for forms, reports, interfaces, conversion components, enhancements and workflows</w:t>
            </w:r>
          </w:p>
        </w:tc>
        <w:tc>
          <w:tcPr>
            <w:tcW w:w="1530" w:type="dxa"/>
            <w:vAlign w:val="center"/>
          </w:tcPr>
          <w:p w14:paraId="1C99FE39"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5ABA8D79"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51E83423" w14:textId="77777777" w:rsidTr="004563FC">
        <w:trPr>
          <w:cantSplit/>
        </w:trPr>
        <w:tc>
          <w:tcPr>
            <w:tcW w:w="1710" w:type="dxa"/>
            <w:vMerge/>
          </w:tcPr>
          <w:p w14:paraId="3A095338"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12CA61AA" w14:textId="603AE68F"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Develop system test scripts for interfaces and conversion components developed by the </w:t>
            </w:r>
            <w:r w:rsidR="002862CF" w:rsidRPr="00105442">
              <w:rPr>
                <w:rFonts w:ascii="Arial" w:hAnsi="Arial" w:cs="Arial"/>
                <w:sz w:val="24"/>
                <w:szCs w:val="24"/>
              </w:rPr>
              <w:t>University</w:t>
            </w:r>
          </w:p>
        </w:tc>
        <w:tc>
          <w:tcPr>
            <w:tcW w:w="1530" w:type="dxa"/>
            <w:vAlign w:val="center"/>
          </w:tcPr>
          <w:p w14:paraId="791173D2"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2D9540EB"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14:paraId="7AC9644B" w14:textId="77777777" w:rsidTr="004563FC">
        <w:trPr>
          <w:cantSplit/>
        </w:trPr>
        <w:tc>
          <w:tcPr>
            <w:tcW w:w="1710" w:type="dxa"/>
            <w:vMerge/>
          </w:tcPr>
          <w:p w14:paraId="54250877"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2BC2B0B2" w14:textId="60CA9956"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Test forms, reports, interfaces, conversion components, </w:t>
            </w:r>
            <w:r w:rsidR="009F15AA" w:rsidRPr="00105442">
              <w:rPr>
                <w:rFonts w:ascii="Arial" w:hAnsi="Arial" w:cs="Arial"/>
                <w:sz w:val="24"/>
                <w:szCs w:val="24"/>
              </w:rPr>
              <w:t>work around development</w:t>
            </w:r>
            <w:r w:rsidRPr="00105442">
              <w:rPr>
                <w:rFonts w:ascii="Arial" w:hAnsi="Arial" w:cs="Arial"/>
                <w:sz w:val="24"/>
                <w:szCs w:val="24"/>
              </w:rPr>
              <w:t>, and work flows</w:t>
            </w:r>
          </w:p>
        </w:tc>
        <w:tc>
          <w:tcPr>
            <w:tcW w:w="1530" w:type="dxa"/>
            <w:vAlign w:val="center"/>
          </w:tcPr>
          <w:p w14:paraId="670172FB"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3DA4EA9D"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658C45CE" w14:textId="77777777" w:rsidTr="004563FC">
        <w:trPr>
          <w:cantSplit/>
        </w:trPr>
        <w:tc>
          <w:tcPr>
            <w:tcW w:w="1710" w:type="dxa"/>
            <w:vMerge/>
          </w:tcPr>
          <w:p w14:paraId="1B199A98"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404C6ABF" w14:textId="43B051E9"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Test interfaces and conversion components developed by the </w:t>
            </w:r>
            <w:r w:rsidR="002862CF" w:rsidRPr="00105442">
              <w:rPr>
                <w:rFonts w:ascii="Arial" w:hAnsi="Arial" w:cs="Arial"/>
                <w:sz w:val="24"/>
                <w:szCs w:val="24"/>
              </w:rPr>
              <w:t>University</w:t>
            </w:r>
          </w:p>
        </w:tc>
        <w:tc>
          <w:tcPr>
            <w:tcW w:w="1530" w:type="dxa"/>
            <w:vAlign w:val="center"/>
          </w:tcPr>
          <w:p w14:paraId="4EA7FDB3"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1DBC8D7A"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14:paraId="3843F9A0" w14:textId="77777777" w:rsidTr="004563FC">
        <w:trPr>
          <w:cantSplit/>
        </w:trPr>
        <w:tc>
          <w:tcPr>
            <w:tcW w:w="1710" w:type="dxa"/>
            <w:vMerge/>
          </w:tcPr>
          <w:p w14:paraId="515ECA6C"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3C88823A"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Perform issue resolution for forms, reports, interfaces, conversion components enhancements, and work flows </w:t>
            </w:r>
          </w:p>
        </w:tc>
        <w:tc>
          <w:tcPr>
            <w:tcW w:w="1530" w:type="dxa"/>
            <w:vAlign w:val="center"/>
          </w:tcPr>
          <w:p w14:paraId="5BF8C19C"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71287601" w14:textId="1EBBB9B4"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0F8B5A46" w14:textId="77777777" w:rsidTr="004563FC">
        <w:trPr>
          <w:cantSplit/>
        </w:trPr>
        <w:tc>
          <w:tcPr>
            <w:tcW w:w="1710" w:type="dxa"/>
            <w:vMerge/>
          </w:tcPr>
          <w:p w14:paraId="22CC534E"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13A4AB8F" w14:textId="57228743"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Perform issue resolution for interfaces </w:t>
            </w:r>
            <w:r w:rsidR="00480A59" w:rsidRPr="00105442">
              <w:rPr>
                <w:rFonts w:ascii="Arial" w:hAnsi="Arial" w:cs="Arial"/>
                <w:sz w:val="24"/>
                <w:szCs w:val="24"/>
              </w:rPr>
              <w:t>and conversion</w:t>
            </w:r>
            <w:r w:rsidRPr="00105442">
              <w:rPr>
                <w:rFonts w:ascii="Arial" w:hAnsi="Arial" w:cs="Arial"/>
                <w:sz w:val="24"/>
                <w:szCs w:val="24"/>
              </w:rPr>
              <w:t xml:space="preserve"> components developed by the </w:t>
            </w:r>
            <w:r w:rsidR="002862CF" w:rsidRPr="00105442">
              <w:rPr>
                <w:rFonts w:ascii="Arial" w:hAnsi="Arial" w:cs="Arial"/>
                <w:sz w:val="24"/>
                <w:szCs w:val="24"/>
              </w:rPr>
              <w:t>University</w:t>
            </w:r>
          </w:p>
        </w:tc>
        <w:tc>
          <w:tcPr>
            <w:tcW w:w="1530" w:type="dxa"/>
            <w:vAlign w:val="center"/>
          </w:tcPr>
          <w:p w14:paraId="2F5646B8"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1BE3DC69"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14:paraId="14D040C8" w14:textId="77777777" w:rsidTr="004563FC">
        <w:trPr>
          <w:cantSplit/>
        </w:trPr>
        <w:tc>
          <w:tcPr>
            <w:tcW w:w="1710" w:type="dxa"/>
            <w:vMerge/>
          </w:tcPr>
          <w:p w14:paraId="7012F6C2"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22916DAF"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Manage and track status of activities</w:t>
            </w:r>
          </w:p>
        </w:tc>
        <w:tc>
          <w:tcPr>
            <w:tcW w:w="1530" w:type="dxa"/>
            <w:vAlign w:val="center"/>
          </w:tcPr>
          <w:p w14:paraId="40299A22"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170ACFBD"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1D9F36F1" w14:textId="77777777" w:rsidTr="004563FC">
        <w:trPr>
          <w:cantSplit/>
        </w:trPr>
        <w:tc>
          <w:tcPr>
            <w:tcW w:w="1710" w:type="dxa"/>
            <w:vMerge w:val="restart"/>
          </w:tcPr>
          <w:p w14:paraId="1451F833"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Integration Testing</w:t>
            </w:r>
          </w:p>
        </w:tc>
        <w:tc>
          <w:tcPr>
            <w:tcW w:w="4590" w:type="dxa"/>
          </w:tcPr>
          <w:p w14:paraId="27AB7134"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Integration Test Plan</w:t>
            </w:r>
          </w:p>
        </w:tc>
        <w:tc>
          <w:tcPr>
            <w:tcW w:w="1530" w:type="dxa"/>
            <w:vAlign w:val="center"/>
          </w:tcPr>
          <w:p w14:paraId="7722A5F6"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0745D8EA"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66F5D52F" w14:textId="77777777" w:rsidTr="004563FC">
        <w:trPr>
          <w:cantSplit/>
        </w:trPr>
        <w:tc>
          <w:tcPr>
            <w:tcW w:w="1710" w:type="dxa"/>
            <w:vMerge/>
          </w:tcPr>
          <w:p w14:paraId="000B7C4B"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53ABFA53"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integration test scripts</w:t>
            </w:r>
          </w:p>
        </w:tc>
        <w:tc>
          <w:tcPr>
            <w:tcW w:w="1530" w:type="dxa"/>
            <w:vAlign w:val="center"/>
          </w:tcPr>
          <w:p w14:paraId="07AF1B06"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63AC6043"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64F6978E" w14:textId="77777777" w:rsidTr="004563FC">
        <w:trPr>
          <w:cantSplit/>
        </w:trPr>
        <w:tc>
          <w:tcPr>
            <w:tcW w:w="1710" w:type="dxa"/>
            <w:vMerge/>
          </w:tcPr>
          <w:p w14:paraId="00006D08"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2B63702C"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Execute integration test</w:t>
            </w:r>
          </w:p>
        </w:tc>
        <w:tc>
          <w:tcPr>
            <w:tcW w:w="1530" w:type="dxa"/>
            <w:vAlign w:val="center"/>
          </w:tcPr>
          <w:p w14:paraId="20D31E88"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5E4700CD"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776A7484" w14:textId="77777777" w:rsidTr="004563FC">
        <w:trPr>
          <w:cantSplit/>
        </w:trPr>
        <w:tc>
          <w:tcPr>
            <w:tcW w:w="1710" w:type="dxa"/>
            <w:vMerge/>
          </w:tcPr>
          <w:p w14:paraId="63210FAE"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06637209"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Perform issue resolution for forms, reports, interfaces conversion components, enhancements, and work flows </w:t>
            </w:r>
          </w:p>
        </w:tc>
        <w:tc>
          <w:tcPr>
            <w:tcW w:w="1530" w:type="dxa"/>
            <w:vAlign w:val="center"/>
          </w:tcPr>
          <w:p w14:paraId="301A855C"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047AD5D8"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1D7DE449" w14:textId="77777777" w:rsidTr="004563FC">
        <w:trPr>
          <w:cantSplit/>
        </w:trPr>
        <w:tc>
          <w:tcPr>
            <w:tcW w:w="1710" w:type="dxa"/>
            <w:vMerge/>
          </w:tcPr>
          <w:p w14:paraId="4A04DCDF"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379A26A9" w14:textId="0BA9DA23"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Perform issue resolution for interfaces and conversion components developed by the </w:t>
            </w:r>
            <w:r w:rsidR="002862CF" w:rsidRPr="00105442">
              <w:rPr>
                <w:rFonts w:ascii="Arial" w:hAnsi="Arial" w:cs="Arial"/>
                <w:sz w:val="24"/>
                <w:szCs w:val="24"/>
              </w:rPr>
              <w:t>University</w:t>
            </w:r>
          </w:p>
        </w:tc>
        <w:tc>
          <w:tcPr>
            <w:tcW w:w="1530" w:type="dxa"/>
            <w:vAlign w:val="center"/>
          </w:tcPr>
          <w:p w14:paraId="2FC9FE75"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733398E8"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14:paraId="731DD151" w14:textId="77777777" w:rsidTr="004563FC">
        <w:trPr>
          <w:cantSplit/>
        </w:trPr>
        <w:tc>
          <w:tcPr>
            <w:tcW w:w="1710" w:type="dxa"/>
            <w:vMerge/>
          </w:tcPr>
          <w:p w14:paraId="01AB7C7F"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2AD3BB8D"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Manage and track status of activities</w:t>
            </w:r>
          </w:p>
        </w:tc>
        <w:tc>
          <w:tcPr>
            <w:tcW w:w="1530" w:type="dxa"/>
            <w:vAlign w:val="center"/>
          </w:tcPr>
          <w:p w14:paraId="17CED889"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7555AEBF"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4E466ED0" w14:textId="77777777" w:rsidTr="004563FC">
        <w:trPr>
          <w:cantSplit/>
        </w:trPr>
        <w:tc>
          <w:tcPr>
            <w:tcW w:w="1710" w:type="dxa"/>
            <w:vMerge w:val="restart"/>
          </w:tcPr>
          <w:p w14:paraId="59F3FB0C"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Performance Testing</w:t>
            </w:r>
          </w:p>
        </w:tc>
        <w:tc>
          <w:tcPr>
            <w:tcW w:w="4590" w:type="dxa"/>
          </w:tcPr>
          <w:p w14:paraId="7FF2E77A"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Performance Test Plan</w:t>
            </w:r>
          </w:p>
        </w:tc>
        <w:tc>
          <w:tcPr>
            <w:tcW w:w="1530" w:type="dxa"/>
            <w:vAlign w:val="center"/>
          </w:tcPr>
          <w:p w14:paraId="24A737A5"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3E0E8664"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0455F46E" w14:textId="77777777" w:rsidTr="004563FC">
        <w:trPr>
          <w:cantSplit/>
        </w:trPr>
        <w:tc>
          <w:tcPr>
            <w:tcW w:w="1710" w:type="dxa"/>
            <w:vMerge/>
          </w:tcPr>
          <w:p w14:paraId="7F15FC26"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09772ECD"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Document procedures to capture and monitor user-response time metrics</w:t>
            </w:r>
          </w:p>
          <w:p w14:paraId="3C4B1EA7" w14:textId="77777777" w:rsidR="002E7616" w:rsidRPr="00105442" w:rsidRDefault="002E7616" w:rsidP="002D20FA">
            <w:pPr>
              <w:pStyle w:val="TableText0"/>
              <w:spacing w:before="60" w:after="60" w:line="240" w:lineRule="auto"/>
              <w:rPr>
                <w:rFonts w:ascii="Arial" w:hAnsi="Arial" w:cs="Arial"/>
                <w:sz w:val="24"/>
                <w:szCs w:val="24"/>
              </w:rPr>
            </w:pPr>
          </w:p>
        </w:tc>
        <w:tc>
          <w:tcPr>
            <w:tcW w:w="1530" w:type="dxa"/>
            <w:vAlign w:val="center"/>
          </w:tcPr>
          <w:p w14:paraId="28E3BEA4"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4415687A"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25007AED" w14:textId="77777777" w:rsidTr="004563FC">
        <w:trPr>
          <w:cantSplit/>
        </w:trPr>
        <w:tc>
          <w:tcPr>
            <w:tcW w:w="1710" w:type="dxa"/>
            <w:vMerge/>
          </w:tcPr>
          <w:p w14:paraId="708EC6D9"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306F5716"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Conduct Performance Testing</w:t>
            </w:r>
          </w:p>
        </w:tc>
        <w:tc>
          <w:tcPr>
            <w:tcW w:w="1530" w:type="dxa"/>
            <w:vAlign w:val="center"/>
          </w:tcPr>
          <w:p w14:paraId="3A6CC255"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7967FA76"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1FB813B6" w14:textId="77777777" w:rsidTr="004563FC">
        <w:trPr>
          <w:cantSplit/>
        </w:trPr>
        <w:tc>
          <w:tcPr>
            <w:tcW w:w="1710" w:type="dxa"/>
            <w:vMerge/>
          </w:tcPr>
          <w:p w14:paraId="1E78ABE5" w14:textId="77777777" w:rsidR="002E7616" w:rsidRPr="00105442" w:rsidDel="009C3F3C" w:rsidRDefault="002E7616" w:rsidP="002D20FA">
            <w:pPr>
              <w:pStyle w:val="TableText0"/>
              <w:spacing w:before="60" w:after="60" w:line="240" w:lineRule="auto"/>
              <w:rPr>
                <w:rFonts w:ascii="Arial" w:hAnsi="Arial" w:cs="Arial"/>
                <w:sz w:val="24"/>
                <w:szCs w:val="24"/>
              </w:rPr>
            </w:pPr>
          </w:p>
        </w:tc>
        <w:tc>
          <w:tcPr>
            <w:tcW w:w="4590" w:type="dxa"/>
          </w:tcPr>
          <w:p w14:paraId="166722D9"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Perform issue resolution as required to meet performance requirements </w:t>
            </w:r>
          </w:p>
        </w:tc>
        <w:tc>
          <w:tcPr>
            <w:tcW w:w="1530" w:type="dxa"/>
            <w:vAlign w:val="center"/>
          </w:tcPr>
          <w:p w14:paraId="0DB08A38"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c>
          <w:tcPr>
            <w:tcW w:w="1530" w:type="dxa"/>
            <w:vAlign w:val="center"/>
          </w:tcPr>
          <w:p w14:paraId="48B34057"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08BC0516" w14:textId="77777777" w:rsidTr="004563FC">
        <w:trPr>
          <w:cantSplit/>
        </w:trPr>
        <w:tc>
          <w:tcPr>
            <w:tcW w:w="1710" w:type="dxa"/>
            <w:vMerge/>
          </w:tcPr>
          <w:p w14:paraId="73D8F93E" w14:textId="77777777" w:rsidR="002E7616" w:rsidRPr="00105442" w:rsidDel="009C3F3C" w:rsidRDefault="002E7616" w:rsidP="002D20FA">
            <w:pPr>
              <w:pStyle w:val="TableText0"/>
              <w:spacing w:before="60" w:after="60" w:line="240" w:lineRule="auto"/>
              <w:rPr>
                <w:rFonts w:ascii="Arial" w:hAnsi="Arial" w:cs="Arial"/>
                <w:sz w:val="24"/>
                <w:szCs w:val="24"/>
              </w:rPr>
            </w:pPr>
          </w:p>
        </w:tc>
        <w:tc>
          <w:tcPr>
            <w:tcW w:w="4590" w:type="dxa"/>
          </w:tcPr>
          <w:p w14:paraId="65DEAE57"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Manage and track status of activities</w:t>
            </w:r>
          </w:p>
        </w:tc>
        <w:tc>
          <w:tcPr>
            <w:tcW w:w="1530" w:type="dxa"/>
            <w:vAlign w:val="center"/>
          </w:tcPr>
          <w:p w14:paraId="2AD33253"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c>
          <w:tcPr>
            <w:tcW w:w="1530" w:type="dxa"/>
            <w:vAlign w:val="center"/>
          </w:tcPr>
          <w:p w14:paraId="033E5127"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29460F8D" w14:textId="77777777" w:rsidTr="004563FC">
        <w:trPr>
          <w:cantSplit/>
        </w:trPr>
        <w:tc>
          <w:tcPr>
            <w:tcW w:w="1710" w:type="dxa"/>
            <w:vMerge w:val="restart"/>
          </w:tcPr>
          <w:p w14:paraId="67FB30E3"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User Acceptance Testing (UAT)</w:t>
            </w:r>
          </w:p>
        </w:tc>
        <w:tc>
          <w:tcPr>
            <w:tcW w:w="4590" w:type="dxa"/>
          </w:tcPr>
          <w:p w14:paraId="2A8F64A2"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User Acceptance Test Plan</w:t>
            </w:r>
          </w:p>
        </w:tc>
        <w:tc>
          <w:tcPr>
            <w:tcW w:w="1530" w:type="dxa"/>
            <w:vAlign w:val="center"/>
          </w:tcPr>
          <w:p w14:paraId="5A147178"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5D51E188"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237E533C" w14:textId="77777777" w:rsidTr="004563FC">
        <w:trPr>
          <w:cantSplit/>
        </w:trPr>
        <w:tc>
          <w:tcPr>
            <w:tcW w:w="1710" w:type="dxa"/>
            <w:vMerge/>
          </w:tcPr>
          <w:p w14:paraId="7FCF5256"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4F969D56"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Provide examples of test scripts and lists of scenario topics developed from other projects</w:t>
            </w:r>
          </w:p>
        </w:tc>
        <w:tc>
          <w:tcPr>
            <w:tcW w:w="1530" w:type="dxa"/>
            <w:vAlign w:val="center"/>
          </w:tcPr>
          <w:p w14:paraId="601EBBE4"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c>
          <w:tcPr>
            <w:tcW w:w="1530" w:type="dxa"/>
            <w:vAlign w:val="center"/>
          </w:tcPr>
          <w:p w14:paraId="161AF6E4"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42C30AA9" w14:textId="77777777" w:rsidTr="004563FC">
        <w:trPr>
          <w:cantSplit/>
        </w:trPr>
        <w:tc>
          <w:tcPr>
            <w:tcW w:w="1710" w:type="dxa"/>
            <w:vMerge/>
          </w:tcPr>
          <w:p w14:paraId="404BE66F"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3AD40EA9"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Provide UAT Tester training</w:t>
            </w:r>
          </w:p>
        </w:tc>
        <w:tc>
          <w:tcPr>
            <w:tcW w:w="1530" w:type="dxa"/>
            <w:vAlign w:val="center"/>
          </w:tcPr>
          <w:p w14:paraId="7443372B"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51A85B4A"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14:paraId="72BEB79D" w14:textId="77777777" w:rsidTr="004563FC">
        <w:trPr>
          <w:cantSplit/>
        </w:trPr>
        <w:tc>
          <w:tcPr>
            <w:tcW w:w="1710" w:type="dxa"/>
            <w:vMerge/>
          </w:tcPr>
          <w:p w14:paraId="4F7CDAFF"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03EA4E2B" w14:textId="77777777"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UAT scripts</w:t>
            </w:r>
          </w:p>
        </w:tc>
        <w:tc>
          <w:tcPr>
            <w:tcW w:w="1530" w:type="dxa"/>
            <w:vAlign w:val="center"/>
          </w:tcPr>
          <w:p w14:paraId="4EC57FD1"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09C5579C"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rsidDel="00520181" w14:paraId="4AC7DBD1" w14:textId="77777777" w:rsidTr="004563FC">
        <w:trPr>
          <w:cantSplit/>
        </w:trPr>
        <w:tc>
          <w:tcPr>
            <w:tcW w:w="1710" w:type="dxa"/>
            <w:vMerge/>
          </w:tcPr>
          <w:p w14:paraId="1996E7DE"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4D49DD6E" w14:textId="77777777" w:rsidR="002E7616" w:rsidRPr="00105442" w:rsidDel="00520181"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Execute UAT</w:t>
            </w:r>
          </w:p>
        </w:tc>
        <w:tc>
          <w:tcPr>
            <w:tcW w:w="1530" w:type="dxa"/>
            <w:vAlign w:val="center"/>
          </w:tcPr>
          <w:p w14:paraId="25C09E21"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697F114E" w14:textId="77777777" w:rsidR="002E7616" w:rsidRPr="00105442" w:rsidDel="00520181"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rsidDel="00520181" w14:paraId="583E36B2" w14:textId="77777777" w:rsidTr="004563FC">
        <w:trPr>
          <w:cantSplit/>
        </w:trPr>
        <w:tc>
          <w:tcPr>
            <w:tcW w:w="1710" w:type="dxa"/>
            <w:vMerge/>
          </w:tcPr>
          <w:p w14:paraId="7048ABC7"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2EF2DCBE" w14:textId="77777777" w:rsidR="002E7616" w:rsidRPr="00105442" w:rsidDel="00520181"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Support UAT Testers</w:t>
            </w:r>
          </w:p>
        </w:tc>
        <w:tc>
          <w:tcPr>
            <w:tcW w:w="1530" w:type="dxa"/>
            <w:vAlign w:val="center"/>
          </w:tcPr>
          <w:p w14:paraId="360B2AC8"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6575189D" w14:textId="77777777" w:rsidR="002E7616" w:rsidRPr="00105442" w:rsidDel="00520181"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Lead</w:t>
            </w:r>
          </w:p>
        </w:tc>
      </w:tr>
      <w:tr w:rsidR="002E7616" w:rsidRPr="00EA3749" w14:paraId="00598126" w14:textId="77777777" w:rsidTr="004563FC">
        <w:trPr>
          <w:cantSplit/>
        </w:trPr>
        <w:tc>
          <w:tcPr>
            <w:tcW w:w="1710" w:type="dxa"/>
            <w:vMerge/>
          </w:tcPr>
          <w:p w14:paraId="65C52793"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578C153B" w14:textId="59EEC831" w:rsidR="002E7616" w:rsidRPr="00105442"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Set-up the UAT environment, submit batch jobs, perform backups, restore databases, and execute data conversion loads as reasonably required to support acceptance testing </w:t>
            </w:r>
          </w:p>
        </w:tc>
        <w:tc>
          <w:tcPr>
            <w:tcW w:w="1530" w:type="dxa"/>
            <w:vAlign w:val="center"/>
          </w:tcPr>
          <w:p w14:paraId="341768AD" w14:textId="77777777" w:rsidR="002E7616" w:rsidRPr="00105442"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01179270" w14:textId="77777777" w:rsidR="002E7616" w:rsidRPr="00105442"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rsidDel="00520181" w14:paraId="610F961E" w14:textId="77777777" w:rsidTr="004563FC">
        <w:trPr>
          <w:cantSplit/>
        </w:trPr>
        <w:tc>
          <w:tcPr>
            <w:tcW w:w="1710" w:type="dxa"/>
            <w:vMerge/>
          </w:tcPr>
          <w:p w14:paraId="04BC3399"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43143AAD" w14:textId="77777777" w:rsidR="002E7616" w:rsidRPr="00105442" w:rsidDel="00520181"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Maintain user profiles and security configuration for UAT testers.</w:t>
            </w:r>
          </w:p>
        </w:tc>
        <w:tc>
          <w:tcPr>
            <w:tcW w:w="1530" w:type="dxa"/>
            <w:vAlign w:val="center"/>
          </w:tcPr>
          <w:p w14:paraId="7A1BD4DC"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18C1E234" w14:textId="77777777" w:rsidR="002E7616" w:rsidRPr="00105442" w:rsidDel="00520181"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rsidDel="00520181" w14:paraId="1E9934D6" w14:textId="77777777" w:rsidTr="004563FC">
        <w:trPr>
          <w:cantSplit/>
        </w:trPr>
        <w:tc>
          <w:tcPr>
            <w:tcW w:w="1710" w:type="dxa"/>
            <w:vMerge/>
          </w:tcPr>
          <w:p w14:paraId="2DFEE3B4"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26722BF6" w14:textId="77777777" w:rsidR="002E7616" w:rsidRPr="00105442" w:rsidDel="00520181"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Provide issue resolution for forms, reports, interfaces, conversion components, enhancements, and work flows</w:t>
            </w:r>
          </w:p>
        </w:tc>
        <w:tc>
          <w:tcPr>
            <w:tcW w:w="1530" w:type="dxa"/>
            <w:vAlign w:val="center"/>
          </w:tcPr>
          <w:p w14:paraId="050D3F5B"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6844485E" w14:textId="77777777" w:rsidR="002E7616" w:rsidRPr="00105442" w:rsidDel="00520181" w:rsidRDefault="002E7616" w:rsidP="008507FC">
            <w:pPr>
              <w:pStyle w:val="TableBulletLast"/>
              <w:tabs>
                <w:tab w:val="clear" w:pos="158"/>
                <w:tab w:val="clear" w:pos="360"/>
              </w:tabs>
              <w:spacing w:before="60" w:after="60"/>
              <w:ind w:left="0" w:firstLine="0"/>
              <w:jc w:val="center"/>
              <w:rPr>
                <w:rFonts w:ascii="Arial" w:hAnsi="Arial" w:cs="Arial"/>
                <w:sz w:val="24"/>
                <w:szCs w:val="24"/>
              </w:rPr>
            </w:pPr>
            <w:r w:rsidRPr="00105442">
              <w:rPr>
                <w:rFonts w:ascii="Arial" w:hAnsi="Arial" w:cs="Arial"/>
                <w:sz w:val="24"/>
                <w:szCs w:val="24"/>
              </w:rPr>
              <w:t>Assist</w:t>
            </w:r>
          </w:p>
        </w:tc>
      </w:tr>
      <w:tr w:rsidR="002E7616" w:rsidRPr="00EA3749" w:rsidDel="00520181" w14:paraId="680268FC" w14:textId="77777777" w:rsidTr="004563FC">
        <w:trPr>
          <w:cantSplit/>
        </w:trPr>
        <w:tc>
          <w:tcPr>
            <w:tcW w:w="1710" w:type="dxa"/>
            <w:vMerge/>
          </w:tcPr>
          <w:p w14:paraId="768CC4CA"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11666B6D" w14:textId="32E4303C" w:rsidR="002E7616" w:rsidRPr="00105442" w:rsidDel="00520181"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 xml:space="preserve">Provide issue resolution for interfaces and conversion components developed by the </w:t>
            </w:r>
            <w:r w:rsidR="002862CF" w:rsidRPr="00105442">
              <w:rPr>
                <w:rFonts w:ascii="Arial" w:hAnsi="Arial" w:cs="Arial"/>
                <w:sz w:val="24"/>
                <w:szCs w:val="24"/>
              </w:rPr>
              <w:t>University</w:t>
            </w:r>
          </w:p>
        </w:tc>
        <w:tc>
          <w:tcPr>
            <w:tcW w:w="1530" w:type="dxa"/>
            <w:vAlign w:val="center"/>
          </w:tcPr>
          <w:p w14:paraId="2133F9C2"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6201540D"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r>
      <w:tr w:rsidR="002E7616" w:rsidRPr="00EA3749" w:rsidDel="00520181" w14:paraId="5EC37DD1" w14:textId="77777777" w:rsidTr="004563FC">
        <w:trPr>
          <w:cantSplit/>
        </w:trPr>
        <w:tc>
          <w:tcPr>
            <w:tcW w:w="1710" w:type="dxa"/>
            <w:vMerge/>
          </w:tcPr>
          <w:p w14:paraId="3F828BD3" w14:textId="77777777" w:rsidR="002E7616" w:rsidRPr="00105442" w:rsidRDefault="002E7616" w:rsidP="002D20FA">
            <w:pPr>
              <w:pStyle w:val="TableText0"/>
              <w:spacing w:before="60" w:after="60" w:line="240" w:lineRule="auto"/>
              <w:rPr>
                <w:rFonts w:ascii="Arial" w:hAnsi="Arial" w:cs="Arial"/>
                <w:sz w:val="24"/>
                <w:szCs w:val="24"/>
              </w:rPr>
            </w:pPr>
          </w:p>
        </w:tc>
        <w:tc>
          <w:tcPr>
            <w:tcW w:w="4590" w:type="dxa"/>
          </w:tcPr>
          <w:p w14:paraId="0E3AF64C" w14:textId="77777777" w:rsidR="002E7616" w:rsidRPr="00105442" w:rsidDel="00520181" w:rsidRDefault="002E7616" w:rsidP="002D20FA">
            <w:pPr>
              <w:pStyle w:val="TableText0"/>
              <w:spacing w:before="60" w:after="60" w:line="240" w:lineRule="auto"/>
              <w:rPr>
                <w:rFonts w:ascii="Arial" w:hAnsi="Arial" w:cs="Arial"/>
                <w:sz w:val="24"/>
                <w:szCs w:val="24"/>
              </w:rPr>
            </w:pPr>
            <w:r w:rsidRPr="00105442">
              <w:rPr>
                <w:rFonts w:ascii="Arial" w:hAnsi="Arial" w:cs="Arial"/>
                <w:sz w:val="24"/>
                <w:szCs w:val="24"/>
              </w:rPr>
              <w:t>Manage and track status of activities</w:t>
            </w:r>
          </w:p>
        </w:tc>
        <w:tc>
          <w:tcPr>
            <w:tcW w:w="1530" w:type="dxa"/>
            <w:vAlign w:val="center"/>
          </w:tcPr>
          <w:p w14:paraId="07077085"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c>
          <w:tcPr>
            <w:tcW w:w="1530" w:type="dxa"/>
            <w:vAlign w:val="center"/>
          </w:tcPr>
          <w:p w14:paraId="4374468E" w14:textId="77777777" w:rsidR="002E7616" w:rsidRPr="00105442" w:rsidDel="00520181" w:rsidRDefault="002E7616"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r>
      <w:tr w:rsidR="00A53A0C" w:rsidRPr="00EA3749" w:rsidDel="00520181" w14:paraId="6357A7EE" w14:textId="77777777" w:rsidTr="004563FC">
        <w:trPr>
          <w:cantSplit/>
        </w:trPr>
        <w:tc>
          <w:tcPr>
            <w:tcW w:w="1710" w:type="dxa"/>
            <w:vMerge w:val="restart"/>
          </w:tcPr>
          <w:p w14:paraId="1B390990" w14:textId="0EF103BD" w:rsidR="00A53A0C" w:rsidRPr="00105442" w:rsidRDefault="00A53A0C" w:rsidP="002D20FA">
            <w:pPr>
              <w:pStyle w:val="TableText0"/>
              <w:spacing w:before="60" w:after="60" w:line="240" w:lineRule="auto"/>
              <w:rPr>
                <w:rFonts w:ascii="Arial" w:hAnsi="Arial" w:cs="Arial"/>
                <w:sz w:val="24"/>
                <w:szCs w:val="24"/>
              </w:rPr>
            </w:pPr>
            <w:r w:rsidRPr="00105442">
              <w:rPr>
                <w:rFonts w:ascii="Arial" w:hAnsi="Arial" w:cs="Arial"/>
                <w:sz w:val="24"/>
                <w:szCs w:val="24"/>
              </w:rPr>
              <w:t>Security Testing</w:t>
            </w:r>
          </w:p>
        </w:tc>
        <w:tc>
          <w:tcPr>
            <w:tcW w:w="4590" w:type="dxa"/>
          </w:tcPr>
          <w:p w14:paraId="76309746" w14:textId="4F291677" w:rsidR="00A53A0C" w:rsidRPr="00105442" w:rsidRDefault="00A53A0C" w:rsidP="002D20FA">
            <w:pPr>
              <w:pStyle w:val="TableText0"/>
              <w:spacing w:before="60" w:after="60" w:line="240" w:lineRule="auto"/>
              <w:rPr>
                <w:rFonts w:ascii="Arial" w:hAnsi="Arial" w:cs="Arial"/>
                <w:sz w:val="24"/>
                <w:szCs w:val="24"/>
              </w:rPr>
            </w:pPr>
            <w:r w:rsidRPr="00105442">
              <w:rPr>
                <w:rFonts w:ascii="Arial" w:hAnsi="Arial" w:cs="Arial"/>
                <w:sz w:val="24"/>
                <w:szCs w:val="24"/>
              </w:rPr>
              <w:t>Develop Security Test Plan</w:t>
            </w:r>
          </w:p>
        </w:tc>
        <w:tc>
          <w:tcPr>
            <w:tcW w:w="1530" w:type="dxa"/>
            <w:vAlign w:val="center"/>
          </w:tcPr>
          <w:p w14:paraId="412860F3" w14:textId="764FC4E5" w:rsidR="00A53A0C" w:rsidRPr="00105442" w:rsidRDefault="00A53A0C"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451C222B" w14:textId="6D417415" w:rsidR="00A53A0C" w:rsidRPr="00105442" w:rsidRDefault="00A53A0C"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r>
      <w:tr w:rsidR="00A53A0C" w:rsidRPr="00EA3749" w:rsidDel="00520181" w14:paraId="74658229" w14:textId="77777777" w:rsidTr="004563FC">
        <w:trPr>
          <w:cantSplit/>
        </w:trPr>
        <w:tc>
          <w:tcPr>
            <w:tcW w:w="1710" w:type="dxa"/>
            <w:vMerge/>
            <w:vAlign w:val="center"/>
          </w:tcPr>
          <w:p w14:paraId="34D24D46" w14:textId="77777777" w:rsidR="00A53A0C" w:rsidRPr="00105442" w:rsidRDefault="00A53A0C" w:rsidP="002D20FA">
            <w:pPr>
              <w:pStyle w:val="TableText0"/>
              <w:spacing w:before="60" w:after="60" w:line="240" w:lineRule="auto"/>
              <w:rPr>
                <w:rFonts w:ascii="Arial" w:hAnsi="Arial" w:cs="Arial"/>
                <w:sz w:val="24"/>
                <w:szCs w:val="24"/>
              </w:rPr>
            </w:pPr>
          </w:p>
        </w:tc>
        <w:tc>
          <w:tcPr>
            <w:tcW w:w="4590" w:type="dxa"/>
          </w:tcPr>
          <w:p w14:paraId="02EB3AEB" w14:textId="030F433E" w:rsidR="00A53A0C" w:rsidRPr="00105442" w:rsidRDefault="00A53A0C" w:rsidP="002D20FA">
            <w:pPr>
              <w:pStyle w:val="TableText0"/>
              <w:spacing w:before="60" w:after="60" w:line="240" w:lineRule="auto"/>
              <w:rPr>
                <w:rFonts w:ascii="Arial" w:hAnsi="Arial" w:cs="Arial"/>
                <w:sz w:val="24"/>
                <w:szCs w:val="24"/>
              </w:rPr>
            </w:pPr>
            <w:r w:rsidRPr="00105442">
              <w:rPr>
                <w:rFonts w:ascii="Arial" w:hAnsi="Arial" w:cs="Arial"/>
                <w:sz w:val="24"/>
                <w:szCs w:val="24"/>
              </w:rPr>
              <w:t>Conduct security tests</w:t>
            </w:r>
          </w:p>
        </w:tc>
        <w:tc>
          <w:tcPr>
            <w:tcW w:w="1530" w:type="dxa"/>
            <w:vAlign w:val="center"/>
          </w:tcPr>
          <w:p w14:paraId="153FFD99" w14:textId="7B934D81" w:rsidR="00A53A0C" w:rsidRPr="00105442" w:rsidRDefault="00A53A0C"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52F0A136" w14:textId="5D113F9B" w:rsidR="00A53A0C" w:rsidRPr="00105442" w:rsidRDefault="00A53A0C"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r>
      <w:tr w:rsidR="00A53A0C" w:rsidRPr="00EA3749" w:rsidDel="00520181" w14:paraId="378899CF" w14:textId="77777777" w:rsidTr="004563FC">
        <w:trPr>
          <w:cantSplit/>
        </w:trPr>
        <w:tc>
          <w:tcPr>
            <w:tcW w:w="1710" w:type="dxa"/>
            <w:vMerge/>
            <w:vAlign w:val="center"/>
          </w:tcPr>
          <w:p w14:paraId="753F4E29" w14:textId="77777777" w:rsidR="00A53A0C" w:rsidRPr="00105442" w:rsidRDefault="00A53A0C" w:rsidP="002D20FA">
            <w:pPr>
              <w:pStyle w:val="TableText0"/>
              <w:spacing w:before="60" w:after="60" w:line="240" w:lineRule="auto"/>
              <w:rPr>
                <w:rFonts w:ascii="Arial" w:hAnsi="Arial" w:cs="Arial"/>
                <w:sz w:val="24"/>
                <w:szCs w:val="24"/>
              </w:rPr>
            </w:pPr>
          </w:p>
        </w:tc>
        <w:tc>
          <w:tcPr>
            <w:tcW w:w="4590" w:type="dxa"/>
          </w:tcPr>
          <w:p w14:paraId="18A6710F" w14:textId="79C203BB" w:rsidR="00A53A0C" w:rsidRPr="00105442" w:rsidRDefault="00A53A0C" w:rsidP="002D20FA">
            <w:pPr>
              <w:pStyle w:val="TableText0"/>
              <w:spacing w:before="60" w:after="60" w:line="240" w:lineRule="auto"/>
              <w:rPr>
                <w:rFonts w:ascii="Arial" w:hAnsi="Arial" w:cs="Arial"/>
                <w:sz w:val="24"/>
                <w:szCs w:val="24"/>
              </w:rPr>
            </w:pPr>
            <w:r w:rsidRPr="00105442">
              <w:rPr>
                <w:rFonts w:ascii="Arial" w:hAnsi="Arial" w:cs="Arial"/>
                <w:sz w:val="24"/>
                <w:szCs w:val="24"/>
              </w:rPr>
              <w:t>Identify and remediate issues</w:t>
            </w:r>
          </w:p>
        </w:tc>
        <w:tc>
          <w:tcPr>
            <w:tcW w:w="1530" w:type="dxa"/>
            <w:vAlign w:val="center"/>
          </w:tcPr>
          <w:p w14:paraId="444C1129" w14:textId="231628C0" w:rsidR="00A53A0C" w:rsidRPr="00105442" w:rsidRDefault="00A53A0C"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Lead</w:t>
            </w:r>
          </w:p>
        </w:tc>
        <w:tc>
          <w:tcPr>
            <w:tcW w:w="1530" w:type="dxa"/>
            <w:vAlign w:val="center"/>
          </w:tcPr>
          <w:p w14:paraId="353B1B07" w14:textId="24262558" w:rsidR="00A53A0C" w:rsidRPr="00105442" w:rsidRDefault="00A53A0C" w:rsidP="008507FC">
            <w:pPr>
              <w:pStyle w:val="TableBullet"/>
              <w:numPr>
                <w:ilvl w:val="0"/>
                <w:numId w:val="0"/>
              </w:numPr>
              <w:spacing w:before="60" w:after="60"/>
              <w:jc w:val="center"/>
              <w:rPr>
                <w:rFonts w:ascii="Arial" w:hAnsi="Arial" w:cs="Arial"/>
                <w:sz w:val="24"/>
                <w:szCs w:val="24"/>
              </w:rPr>
            </w:pPr>
            <w:r w:rsidRPr="00105442">
              <w:rPr>
                <w:rFonts w:ascii="Arial" w:hAnsi="Arial" w:cs="Arial"/>
                <w:sz w:val="24"/>
                <w:szCs w:val="24"/>
              </w:rPr>
              <w:t>Assist</w:t>
            </w:r>
          </w:p>
        </w:tc>
      </w:tr>
    </w:tbl>
    <w:p w14:paraId="66397516" w14:textId="4F12EF3F" w:rsidR="000F0DE9" w:rsidRPr="00105442" w:rsidRDefault="000F0DE9" w:rsidP="00012CB1">
      <w:pPr>
        <w:pStyle w:val="RFPHeader3"/>
        <w:numPr>
          <w:ilvl w:val="0"/>
          <w:numId w:val="68"/>
        </w:numPr>
        <w:rPr>
          <w:rFonts w:cs="Arial"/>
          <w:sz w:val="24"/>
          <w:szCs w:val="24"/>
        </w:rPr>
      </w:pPr>
      <w:r w:rsidRPr="00105442">
        <w:rPr>
          <w:rFonts w:cs="Arial"/>
          <w:sz w:val="24"/>
          <w:szCs w:val="24"/>
        </w:rPr>
        <w:t>Deploy</w:t>
      </w:r>
      <w:r w:rsidR="00396CA0" w:rsidRPr="00105442">
        <w:rPr>
          <w:rFonts w:cs="Arial"/>
          <w:sz w:val="24"/>
          <w:szCs w:val="24"/>
        </w:rPr>
        <w:t xml:space="preserve"> </w:t>
      </w:r>
      <w:r w:rsidR="3CA686F9" w:rsidRPr="00105442">
        <w:rPr>
          <w:rFonts w:cs="Arial"/>
          <w:sz w:val="24"/>
          <w:szCs w:val="24"/>
        </w:rPr>
        <w:t>Activities</w:t>
      </w:r>
    </w:p>
    <w:p w14:paraId="134E9B0E" w14:textId="2E45E9FD" w:rsidR="00A40FCB" w:rsidRPr="00105442" w:rsidRDefault="00A40FCB">
      <w:pPr>
        <w:pStyle w:val="RFPHeader3"/>
        <w:numPr>
          <w:ilvl w:val="1"/>
          <w:numId w:val="68"/>
        </w:numPr>
        <w:rPr>
          <w:rFonts w:cs="Arial"/>
          <w:sz w:val="24"/>
          <w:szCs w:val="24"/>
        </w:rPr>
      </w:pPr>
      <w:r w:rsidRPr="00105442">
        <w:rPr>
          <w:rFonts w:cs="Arial"/>
          <w:sz w:val="24"/>
          <w:szCs w:val="24"/>
        </w:rPr>
        <w:t>Technical Team Training and Knowledge Transfer</w:t>
      </w:r>
    </w:p>
    <w:p w14:paraId="78D72AA3" w14:textId="3B1AE1F5" w:rsidR="00A40FCB" w:rsidRPr="00105442" w:rsidRDefault="00A40FCB" w:rsidP="00740E5F">
      <w:pPr>
        <w:pStyle w:val="RFPTextLevel2"/>
        <w:spacing w:after="60"/>
        <w:ind w:left="360"/>
        <w:rPr>
          <w:rFonts w:cs="Arial"/>
          <w:sz w:val="24"/>
          <w:szCs w:val="24"/>
        </w:rPr>
      </w:pPr>
      <w:r w:rsidRPr="00105442">
        <w:rPr>
          <w:rFonts w:cs="Arial"/>
          <w:sz w:val="24"/>
          <w:szCs w:val="24"/>
        </w:rPr>
        <w:t xml:space="preserve">The </w:t>
      </w:r>
      <w:r w:rsidR="00BA74C4" w:rsidRPr="00105442">
        <w:rPr>
          <w:rFonts w:cs="Arial"/>
          <w:sz w:val="24"/>
          <w:szCs w:val="24"/>
        </w:rPr>
        <w:t>Contractor</w:t>
      </w:r>
      <w:r w:rsidRPr="00105442">
        <w:rPr>
          <w:rFonts w:cs="Arial"/>
          <w:sz w:val="24"/>
          <w:szCs w:val="24"/>
        </w:rPr>
        <w:t xml:space="preserve"> shall deliver a Technical Training Strategy and Plan that addresses all technical training, including but not limited to the following:</w:t>
      </w:r>
    </w:p>
    <w:p w14:paraId="135A55B6" w14:textId="2226CEFA" w:rsidR="00A40FCB" w:rsidRPr="00105442" w:rsidRDefault="00A40FCB" w:rsidP="00740E5F">
      <w:pPr>
        <w:numPr>
          <w:ilvl w:val="0"/>
          <w:numId w:val="31"/>
        </w:numPr>
        <w:tabs>
          <w:tab w:val="clear" w:pos="720"/>
          <w:tab w:val="num" w:pos="1080"/>
        </w:tabs>
        <w:ind w:left="1080"/>
        <w:rPr>
          <w:rFonts w:cs="Arial"/>
          <w:sz w:val="24"/>
        </w:rPr>
      </w:pPr>
      <w:r w:rsidRPr="00105442">
        <w:rPr>
          <w:rFonts w:cs="Arial"/>
          <w:sz w:val="24"/>
        </w:rPr>
        <w:t>Technical and operations personnel training to support development, implementation, and production; and</w:t>
      </w:r>
    </w:p>
    <w:p w14:paraId="0B96ECBB" w14:textId="30D341A6" w:rsidR="00A40FCB" w:rsidRPr="00105442" w:rsidRDefault="00A40FCB" w:rsidP="00F70AA5">
      <w:pPr>
        <w:numPr>
          <w:ilvl w:val="0"/>
          <w:numId w:val="31"/>
        </w:numPr>
        <w:tabs>
          <w:tab w:val="clear" w:pos="720"/>
          <w:tab w:val="num" w:pos="1080"/>
        </w:tabs>
        <w:spacing w:after="120"/>
        <w:ind w:left="1080"/>
        <w:rPr>
          <w:rFonts w:cs="Arial"/>
          <w:sz w:val="24"/>
        </w:rPr>
      </w:pPr>
      <w:r w:rsidRPr="00105442">
        <w:rPr>
          <w:rFonts w:cs="Arial"/>
          <w:sz w:val="24"/>
        </w:rPr>
        <w:t xml:space="preserve">Knowledge transfer training to a core group of functional, administrative, programming, security, </w:t>
      </w:r>
      <w:r w:rsidR="008C2F23" w:rsidRPr="00105442">
        <w:rPr>
          <w:rFonts w:cs="Arial"/>
          <w:sz w:val="24"/>
        </w:rPr>
        <w:t xml:space="preserve">service </w:t>
      </w:r>
      <w:r w:rsidRPr="00105442">
        <w:rPr>
          <w:rFonts w:cs="Arial"/>
          <w:sz w:val="24"/>
        </w:rPr>
        <w:t xml:space="preserve">desk, and other technical and operations personnel to support independent operations capability before conclusion of the </w:t>
      </w:r>
      <w:r w:rsidR="00BA74C4" w:rsidRPr="00105442">
        <w:rPr>
          <w:rFonts w:cs="Arial"/>
          <w:sz w:val="24"/>
        </w:rPr>
        <w:t>Contractor</w:t>
      </w:r>
      <w:r w:rsidRPr="00105442">
        <w:rPr>
          <w:rFonts w:cs="Arial"/>
          <w:sz w:val="24"/>
        </w:rPr>
        <w:t xml:space="preserve">’s </w:t>
      </w:r>
      <w:r w:rsidR="00072AD1" w:rsidRPr="00105442">
        <w:rPr>
          <w:rFonts w:cs="Arial"/>
          <w:sz w:val="24"/>
        </w:rPr>
        <w:t>stabilization</w:t>
      </w:r>
      <w:r w:rsidRPr="00105442">
        <w:rPr>
          <w:rFonts w:cs="Arial"/>
          <w:sz w:val="24"/>
        </w:rPr>
        <w:t xml:space="preserve"> support responsibilities.</w:t>
      </w:r>
    </w:p>
    <w:p w14:paraId="1CA07FC3" w14:textId="2790DFB4" w:rsidR="00A40FCB" w:rsidRPr="00105442" w:rsidRDefault="00A40FCB" w:rsidP="002E5828">
      <w:pPr>
        <w:pStyle w:val="RFPTextLevel2"/>
        <w:spacing w:after="60"/>
        <w:ind w:left="360"/>
        <w:rPr>
          <w:rFonts w:cs="Arial"/>
          <w:sz w:val="24"/>
          <w:szCs w:val="24"/>
        </w:rPr>
      </w:pPr>
      <w:bookmarkStart w:id="31" w:name="_Toc320116754"/>
      <w:r w:rsidRPr="00105442">
        <w:rPr>
          <w:rFonts w:cs="Arial"/>
          <w:sz w:val="24"/>
          <w:szCs w:val="24"/>
        </w:rPr>
        <w:t xml:space="preserve">The Technical Training Strategy and Plan shall be based on a comprehensive technical training needs assessment conducted by the </w:t>
      </w:r>
      <w:r w:rsidR="00BA74C4" w:rsidRPr="00105442">
        <w:rPr>
          <w:rFonts w:cs="Arial"/>
          <w:sz w:val="24"/>
          <w:szCs w:val="24"/>
        </w:rPr>
        <w:t>Contractor</w:t>
      </w:r>
      <w:r w:rsidRPr="00105442">
        <w:rPr>
          <w:rFonts w:cs="Arial"/>
          <w:sz w:val="24"/>
          <w:szCs w:val="24"/>
        </w:rPr>
        <w:t xml:space="preserve"> in conjunction with overall Organizational Change Management and stakeholder analysis activities. The Technical Training Strategy and Plan shall include, but i</w:t>
      </w:r>
      <w:r w:rsidR="007F2677" w:rsidRPr="00105442">
        <w:rPr>
          <w:rFonts w:cs="Arial"/>
          <w:sz w:val="24"/>
          <w:szCs w:val="24"/>
        </w:rPr>
        <w:t>s</w:t>
      </w:r>
      <w:r w:rsidRPr="00105442">
        <w:rPr>
          <w:rFonts w:cs="Arial"/>
          <w:sz w:val="24"/>
          <w:szCs w:val="24"/>
        </w:rPr>
        <w:t xml:space="preserve"> not limited to the following:</w:t>
      </w:r>
    </w:p>
    <w:p w14:paraId="545211A3" w14:textId="4AACD2F7" w:rsidR="00A40FCB" w:rsidRPr="00105442" w:rsidRDefault="00A40FCB" w:rsidP="00F70AA5">
      <w:pPr>
        <w:numPr>
          <w:ilvl w:val="0"/>
          <w:numId w:val="31"/>
        </w:numPr>
        <w:tabs>
          <w:tab w:val="clear" w:pos="720"/>
          <w:tab w:val="num" w:pos="1080"/>
        </w:tabs>
        <w:ind w:left="1080"/>
        <w:rPr>
          <w:rFonts w:cs="Arial"/>
          <w:sz w:val="24"/>
        </w:rPr>
      </w:pPr>
      <w:r w:rsidRPr="00105442">
        <w:rPr>
          <w:rFonts w:cs="Arial"/>
          <w:sz w:val="24"/>
        </w:rPr>
        <w:t>Technical Training Stakeholder Analysis</w:t>
      </w:r>
    </w:p>
    <w:p w14:paraId="6B7B8416" w14:textId="4941C3CA" w:rsidR="00A40FCB" w:rsidRPr="00105442" w:rsidRDefault="00A40FCB" w:rsidP="00F70AA5">
      <w:pPr>
        <w:numPr>
          <w:ilvl w:val="0"/>
          <w:numId w:val="31"/>
        </w:numPr>
        <w:tabs>
          <w:tab w:val="clear" w:pos="720"/>
          <w:tab w:val="num" w:pos="1080"/>
        </w:tabs>
        <w:ind w:left="1080"/>
        <w:rPr>
          <w:rFonts w:cs="Arial"/>
          <w:sz w:val="24"/>
        </w:rPr>
      </w:pPr>
      <w:r w:rsidRPr="00105442">
        <w:rPr>
          <w:rFonts w:cs="Arial"/>
          <w:sz w:val="24"/>
        </w:rPr>
        <w:t xml:space="preserve">Map of learning needs to awareness and skill building phases of learning </w:t>
      </w:r>
    </w:p>
    <w:p w14:paraId="7C873314" w14:textId="1286B139" w:rsidR="00A40FCB" w:rsidRPr="00105442" w:rsidRDefault="00A40FCB" w:rsidP="00F70AA5">
      <w:pPr>
        <w:numPr>
          <w:ilvl w:val="0"/>
          <w:numId w:val="31"/>
        </w:numPr>
        <w:tabs>
          <w:tab w:val="clear" w:pos="720"/>
          <w:tab w:val="num" w:pos="1080"/>
        </w:tabs>
        <w:ind w:left="1080"/>
        <w:rPr>
          <w:rFonts w:cs="Arial"/>
          <w:sz w:val="24"/>
        </w:rPr>
      </w:pPr>
      <w:r w:rsidRPr="00105442">
        <w:rPr>
          <w:rFonts w:cs="Arial"/>
          <w:sz w:val="24"/>
        </w:rPr>
        <w:t>Training Approach for each technical training need</w:t>
      </w:r>
      <w:r w:rsidR="00F70AA5">
        <w:rPr>
          <w:rFonts w:cs="Arial"/>
          <w:sz w:val="24"/>
        </w:rPr>
        <w:t xml:space="preserve">, </w:t>
      </w:r>
      <w:r w:rsidRPr="00105442">
        <w:rPr>
          <w:rFonts w:cs="Arial"/>
          <w:sz w:val="24"/>
        </w:rPr>
        <w:t>i.e., project team training, technical and operations training, and knowledge transfer</w:t>
      </w:r>
    </w:p>
    <w:p w14:paraId="69BF8677" w14:textId="54498E41" w:rsidR="00A40FCB" w:rsidRPr="00105442" w:rsidRDefault="00A40FCB" w:rsidP="00F70AA5">
      <w:pPr>
        <w:numPr>
          <w:ilvl w:val="0"/>
          <w:numId w:val="31"/>
        </w:numPr>
        <w:tabs>
          <w:tab w:val="clear" w:pos="720"/>
          <w:tab w:val="num" w:pos="1080"/>
        </w:tabs>
        <w:ind w:left="1080"/>
        <w:rPr>
          <w:rFonts w:cs="Arial"/>
          <w:sz w:val="24"/>
        </w:rPr>
      </w:pPr>
      <w:r w:rsidRPr="00105442">
        <w:rPr>
          <w:rFonts w:cs="Arial"/>
          <w:sz w:val="24"/>
        </w:rPr>
        <w:t xml:space="preserve">Recommended Training Delivery Channel(s) for each Training Approach </w:t>
      </w:r>
    </w:p>
    <w:p w14:paraId="73967B56" w14:textId="24E33672" w:rsidR="00A40FCB" w:rsidRPr="00105442" w:rsidRDefault="00A40FCB" w:rsidP="00F70AA5">
      <w:pPr>
        <w:numPr>
          <w:ilvl w:val="0"/>
          <w:numId w:val="31"/>
        </w:numPr>
        <w:tabs>
          <w:tab w:val="clear" w:pos="720"/>
          <w:tab w:val="num" w:pos="1080"/>
        </w:tabs>
        <w:ind w:left="1080"/>
        <w:rPr>
          <w:rFonts w:cs="Arial"/>
          <w:sz w:val="24"/>
        </w:rPr>
      </w:pPr>
      <w:r w:rsidRPr="00105442">
        <w:rPr>
          <w:rFonts w:cs="Arial"/>
          <w:sz w:val="24"/>
        </w:rPr>
        <w:t xml:space="preserve">Alignment of training needs to learning phases and training courses and events </w:t>
      </w:r>
    </w:p>
    <w:p w14:paraId="6F0698F6" w14:textId="634F83D4" w:rsidR="00A40FCB" w:rsidRPr="00105442" w:rsidRDefault="00A40FCB" w:rsidP="00F70AA5">
      <w:pPr>
        <w:numPr>
          <w:ilvl w:val="0"/>
          <w:numId w:val="31"/>
        </w:numPr>
        <w:tabs>
          <w:tab w:val="clear" w:pos="720"/>
          <w:tab w:val="num" w:pos="1080"/>
        </w:tabs>
        <w:ind w:left="1080"/>
        <w:rPr>
          <w:rFonts w:cs="Arial"/>
          <w:sz w:val="24"/>
        </w:rPr>
      </w:pPr>
      <w:r w:rsidRPr="00105442">
        <w:rPr>
          <w:rFonts w:cs="Arial"/>
          <w:sz w:val="24"/>
        </w:rPr>
        <w:t>Job Aid Strategy</w:t>
      </w:r>
    </w:p>
    <w:p w14:paraId="6B2705D5" w14:textId="7C815732" w:rsidR="00A40FCB" w:rsidRPr="00105442" w:rsidRDefault="00A40FCB" w:rsidP="009B786C">
      <w:pPr>
        <w:numPr>
          <w:ilvl w:val="0"/>
          <w:numId w:val="31"/>
        </w:numPr>
        <w:tabs>
          <w:tab w:val="clear" w:pos="720"/>
          <w:tab w:val="num" w:pos="1080"/>
        </w:tabs>
        <w:spacing w:after="60"/>
        <w:ind w:left="1080"/>
        <w:rPr>
          <w:rFonts w:cs="Arial"/>
          <w:sz w:val="24"/>
        </w:rPr>
      </w:pPr>
      <w:r w:rsidRPr="00105442">
        <w:rPr>
          <w:rFonts w:cs="Arial"/>
          <w:sz w:val="24"/>
        </w:rPr>
        <w:t>Sustainment Strategy</w:t>
      </w:r>
    </w:p>
    <w:p w14:paraId="4FD036A2" w14:textId="76A36FC5" w:rsidR="00A40FCB" w:rsidRPr="00105442" w:rsidRDefault="00A40FCB" w:rsidP="002A7530">
      <w:pPr>
        <w:pStyle w:val="RFPTextLevel2"/>
        <w:ind w:left="360"/>
        <w:rPr>
          <w:rFonts w:cs="Arial"/>
          <w:sz w:val="24"/>
          <w:szCs w:val="24"/>
        </w:rPr>
      </w:pPr>
      <w:r w:rsidRPr="00105442">
        <w:rPr>
          <w:rFonts w:cs="Arial"/>
          <w:sz w:val="24"/>
          <w:szCs w:val="24"/>
        </w:rPr>
        <w:t xml:space="preserve">The Technical Training Plan shall also include the preparation and training of </w:t>
      </w:r>
      <w:r w:rsidR="002862CF" w:rsidRPr="00105442">
        <w:rPr>
          <w:rFonts w:cs="Arial"/>
          <w:sz w:val="24"/>
          <w:szCs w:val="24"/>
        </w:rPr>
        <w:t>University</w:t>
      </w:r>
      <w:r w:rsidRPr="00105442">
        <w:rPr>
          <w:rFonts w:cs="Arial"/>
          <w:sz w:val="24"/>
          <w:szCs w:val="24"/>
        </w:rPr>
        <w:t xml:space="preserve"> training resources to establish an ongoing training organization (not for delivery of training for the implementation</w:t>
      </w:r>
      <w:r w:rsidR="14EB836D" w:rsidRPr="00105442">
        <w:rPr>
          <w:rFonts w:cs="Arial"/>
          <w:sz w:val="24"/>
          <w:szCs w:val="24"/>
        </w:rPr>
        <w:t>,</w:t>
      </w:r>
      <w:r w:rsidRPr="00105442">
        <w:rPr>
          <w:rFonts w:cs="Arial"/>
          <w:sz w:val="24"/>
          <w:szCs w:val="24"/>
        </w:rPr>
        <w:t xml:space="preserve"> but to allow the </w:t>
      </w:r>
      <w:r w:rsidR="002862CF" w:rsidRPr="00105442">
        <w:rPr>
          <w:rFonts w:cs="Arial"/>
          <w:sz w:val="24"/>
          <w:szCs w:val="24"/>
        </w:rPr>
        <w:t>University</w:t>
      </w:r>
      <w:r w:rsidRPr="00105442">
        <w:rPr>
          <w:rFonts w:cs="Arial"/>
          <w:sz w:val="24"/>
          <w:szCs w:val="24"/>
        </w:rPr>
        <w:t xml:space="preserve"> to support sustainment training needs).</w:t>
      </w:r>
    </w:p>
    <w:p w14:paraId="779607D9" w14:textId="1D28B996" w:rsidR="00AF66B7" w:rsidRPr="00105442" w:rsidRDefault="00AF66B7" w:rsidP="002A7530">
      <w:pPr>
        <w:pStyle w:val="RFPTextLevel2"/>
        <w:spacing w:before="120"/>
        <w:ind w:left="360"/>
        <w:rPr>
          <w:rFonts w:cs="Arial"/>
          <w:sz w:val="24"/>
          <w:szCs w:val="24"/>
        </w:rPr>
      </w:pPr>
      <w:r w:rsidRPr="00105442">
        <w:rPr>
          <w:rFonts w:cs="Arial"/>
          <w:sz w:val="24"/>
          <w:szCs w:val="24"/>
        </w:rPr>
        <w:t xml:space="preserve">All training materials must be reviewed and approved by the </w:t>
      </w:r>
      <w:r w:rsidR="002862CF" w:rsidRPr="00105442">
        <w:rPr>
          <w:rFonts w:cs="Arial"/>
          <w:sz w:val="24"/>
          <w:szCs w:val="24"/>
        </w:rPr>
        <w:t>University</w:t>
      </w:r>
      <w:r w:rsidRPr="00105442">
        <w:rPr>
          <w:rFonts w:cs="Arial"/>
          <w:sz w:val="24"/>
          <w:szCs w:val="24"/>
        </w:rPr>
        <w:t xml:space="preserve"> prior to the start of training delivery. The </w:t>
      </w:r>
      <w:r w:rsidR="00BA74C4" w:rsidRPr="00105442">
        <w:rPr>
          <w:rFonts w:cs="Arial"/>
          <w:sz w:val="24"/>
          <w:szCs w:val="24"/>
        </w:rPr>
        <w:t>Contractor</w:t>
      </w:r>
      <w:r w:rsidRPr="00105442">
        <w:rPr>
          <w:rFonts w:cs="Arial"/>
          <w:sz w:val="24"/>
          <w:szCs w:val="24"/>
        </w:rPr>
        <w:t xml:space="preserve"> shall provide all electronic source documents and graphics used in the development and presentation of training across all training delivery channels. </w:t>
      </w:r>
    </w:p>
    <w:p w14:paraId="51B81787" w14:textId="631AB239" w:rsidR="00AF66B7" w:rsidRPr="00105442" w:rsidRDefault="00AF66B7" w:rsidP="002A7530">
      <w:pPr>
        <w:pStyle w:val="RFPTextLevel2"/>
        <w:tabs>
          <w:tab w:val="left" w:pos="2340"/>
        </w:tabs>
        <w:spacing w:before="120"/>
        <w:ind w:left="360"/>
        <w:rPr>
          <w:rFonts w:cs="Arial"/>
          <w:sz w:val="24"/>
          <w:szCs w:val="24"/>
        </w:rPr>
      </w:pPr>
      <w:r w:rsidRPr="00105442">
        <w:rPr>
          <w:rFonts w:cs="Arial"/>
          <w:sz w:val="24"/>
          <w:szCs w:val="24"/>
        </w:rPr>
        <w:t xml:space="preserve">All training is expected to be provided at training facilities provided by the </w:t>
      </w:r>
      <w:r w:rsidR="002862CF" w:rsidRPr="00105442">
        <w:rPr>
          <w:rFonts w:cs="Arial"/>
          <w:sz w:val="24"/>
          <w:szCs w:val="24"/>
        </w:rPr>
        <w:t>University</w:t>
      </w:r>
      <w:r w:rsidRPr="00105442">
        <w:rPr>
          <w:rFonts w:cs="Arial"/>
          <w:sz w:val="24"/>
          <w:szCs w:val="24"/>
        </w:rPr>
        <w:t xml:space="preserve">. </w:t>
      </w:r>
    </w:p>
    <w:p w14:paraId="67214AE1" w14:textId="5CE6FE9F" w:rsidR="00A40FCB" w:rsidRPr="00105442" w:rsidRDefault="00A40FCB" w:rsidP="00F726A3">
      <w:pPr>
        <w:pStyle w:val="RFPTextLevel2"/>
        <w:tabs>
          <w:tab w:val="left" w:pos="720"/>
        </w:tabs>
        <w:spacing w:before="120"/>
        <w:ind w:left="360"/>
        <w:outlineLvl w:val="0"/>
        <w:rPr>
          <w:rFonts w:cs="Arial"/>
          <w:i/>
          <w:sz w:val="24"/>
          <w:szCs w:val="24"/>
        </w:rPr>
      </w:pPr>
      <w:bookmarkStart w:id="32" w:name="_Toc320116759"/>
      <w:bookmarkEnd w:id="31"/>
      <w:r w:rsidRPr="00105442">
        <w:rPr>
          <w:rFonts w:cs="Arial"/>
          <w:i/>
          <w:sz w:val="24"/>
          <w:szCs w:val="24"/>
        </w:rPr>
        <w:t xml:space="preserve">Technical and Operations Personnel Training </w:t>
      </w:r>
    </w:p>
    <w:bookmarkEnd w:id="32"/>
    <w:p w14:paraId="0342833E" w14:textId="36B2158F" w:rsidR="00A40FCB" w:rsidRPr="00105442" w:rsidRDefault="00A40FCB" w:rsidP="0BBC7D73">
      <w:pPr>
        <w:pStyle w:val="RFPTextLevel2"/>
        <w:spacing w:before="120" w:after="60"/>
        <w:ind w:left="360"/>
        <w:rPr>
          <w:rFonts w:cs="Arial"/>
          <w:sz w:val="24"/>
          <w:szCs w:val="24"/>
        </w:rPr>
      </w:pPr>
      <w:r w:rsidRPr="00105442">
        <w:rPr>
          <w:rFonts w:cs="Arial"/>
          <w:sz w:val="24"/>
          <w:szCs w:val="24"/>
        </w:rPr>
        <w:t xml:space="preserve">Based on the recommended approach, the </w:t>
      </w:r>
      <w:r w:rsidR="00BA74C4" w:rsidRPr="00105442">
        <w:rPr>
          <w:rFonts w:cs="Arial"/>
          <w:sz w:val="24"/>
          <w:szCs w:val="24"/>
        </w:rPr>
        <w:t>Contractor</w:t>
      </w:r>
      <w:r w:rsidRPr="00105442">
        <w:rPr>
          <w:rFonts w:cs="Arial"/>
          <w:sz w:val="24"/>
          <w:szCs w:val="24"/>
        </w:rPr>
        <w:t xml:space="preserve"> shall provide training to ensure that </w:t>
      </w:r>
      <w:r w:rsidR="002862CF" w:rsidRPr="00105442">
        <w:rPr>
          <w:rFonts w:cs="Arial"/>
          <w:sz w:val="24"/>
          <w:szCs w:val="24"/>
        </w:rPr>
        <w:t>University</w:t>
      </w:r>
      <w:r w:rsidRPr="00105442">
        <w:rPr>
          <w:rFonts w:cs="Arial"/>
          <w:sz w:val="24"/>
          <w:szCs w:val="24"/>
        </w:rPr>
        <w:t xml:space="preserve"> personnel have developed the necessary skills required to successfully operate and maintain </w:t>
      </w:r>
      <w:r w:rsidR="00225953" w:rsidRPr="00DF0408">
        <w:rPr>
          <w:rFonts w:cs="Arial"/>
          <w:sz w:val="24"/>
          <w:szCs w:val="24"/>
        </w:rPr>
        <w:t>Oracle</w:t>
      </w:r>
      <w:r w:rsidRPr="00105442">
        <w:rPr>
          <w:rFonts w:cs="Arial"/>
          <w:sz w:val="24"/>
          <w:szCs w:val="24"/>
        </w:rPr>
        <w:t xml:space="preserve">. It is assumed that </w:t>
      </w:r>
      <w:r w:rsidR="002862CF" w:rsidRPr="00105442">
        <w:rPr>
          <w:rFonts w:cs="Arial"/>
          <w:sz w:val="24"/>
          <w:szCs w:val="24"/>
        </w:rPr>
        <w:t>University</w:t>
      </w:r>
      <w:r w:rsidRPr="00105442">
        <w:rPr>
          <w:rFonts w:cs="Arial"/>
          <w:sz w:val="24"/>
          <w:szCs w:val="24"/>
        </w:rPr>
        <w:t xml:space="preserve"> personnel will perform all operations and system administrative functions with assistance as needed by the </w:t>
      </w:r>
      <w:r w:rsidR="00BA74C4" w:rsidRPr="00105442">
        <w:rPr>
          <w:rFonts w:cs="Arial"/>
          <w:sz w:val="24"/>
          <w:szCs w:val="24"/>
        </w:rPr>
        <w:t>Contractor</w:t>
      </w:r>
      <w:r w:rsidRPr="00105442">
        <w:rPr>
          <w:rFonts w:cs="Arial"/>
          <w:sz w:val="24"/>
          <w:szCs w:val="24"/>
        </w:rPr>
        <w:t xml:space="preserve"> when live operations commence. Training topics shall include, but are not limited to: </w:t>
      </w:r>
    </w:p>
    <w:p w14:paraId="29B18B69" w14:textId="12F4C107" w:rsidR="00A40FCB" w:rsidRPr="00105442" w:rsidRDefault="00A40FCB" w:rsidP="002E5828">
      <w:pPr>
        <w:numPr>
          <w:ilvl w:val="0"/>
          <w:numId w:val="31"/>
        </w:numPr>
        <w:tabs>
          <w:tab w:val="clear" w:pos="720"/>
          <w:tab w:val="num" w:pos="1080"/>
        </w:tabs>
        <w:ind w:left="1080"/>
        <w:rPr>
          <w:rFonts w:cs="Arial"/>
          <w:sz w:val="24"/>
        </w:rPr>
      </w:pPr>
      <w:r w:rsidRPr="00105442">
        <w:rPr>
          <w:rFonts w:cs="Arial"/>
          <w:sz w:val="24"/>
        </w:rPr>
        <w:t>Systems operations</w:t>
      </w:r>
    </w:p>
    <w:p w14:paraId="1B3E033B" w14:textId="0AC3C1F6" w:rsidR="00A40FCB" w:rsidRPr="00105442" w:rsidRDefault="00A40FCB" w:rsidP="002E5828">
      <w:pPr>
        <w:numPr>
          <w:ilvl w:val="0"/>
          <w:numId w:val="31"/>
        </w:numPr>
        <w:ind w:left="1080"/>
        <w:rPr>
          <w:rFonts w:cs="Arial"/>
          <w:sz w:val="24"/>
        </w:rPr>
      </w:pPr>
      <w:r w:rsidRPr="00105442">
        <w:rPr>
          <w:rFonts w:cs="Arial"/>
          <w:sz w:val="24"/>
        </w:rPr>
        <w:t>Technical support</w:t>
      </w:r>
    </w:p>
    <w:p w14:paraId="6791A03A" w14:textId="2F988F72" w:rsidR="00A40FCB" w:rsidRPr="00105442" w:rsidRDefault="00E36603" w:rsidP="002E5828">
      <w:pPr>
        <w:numPr>
          <w:ilvl w:val="0"/>
          <w:numId w:val="31"/>
        </w:numPr>
        <w:ind w:left="1080"/>
        <w:rPr>
          <w:rFonts w:cs="Arial"/>
          <w:sz w:val="24"/>
        </w:rPr>
      </w:pPr>
      <w:r w:rsidRPr="00105442">
        <w:rPr>
          <w:rFonts w:cs="Arial"/>
          <w:sz w:val="24"/>
        </w:rPr>
        <w:t>Job scheduling, m</w:t>
      </w:r>
      <w:r w:rsidR="00A40FCB" w:rsidRPr="00105442">
        <w:rPr>
          <w:rFonts w:cs="Arial"/>
          <w:sz w:val="24"/>
        </w:rPr>
        <w:t>onitoring and performance tuning</w:t>
      </w:r>
    </w:p>
    <w:p w14:paraId="58BCC7C1" w14:textId="68F58FBF" w:rsidR="00A40FCB" w:rsidRPr="00105442" w:rsidRDefault="00A40FCB" w:rsidP="002E5828">
      <w:pPr>
        <w:numPr>
          <w:ilvl w:val="0"/>
          <w:numId w:val="31"/>
        </w:numPr>
        <w:ind w:left="1080"/>
        <w:rPr>
          <w:rFonts w:cs="Arial"/>
          <w:sz w:val="24"/>
        </w:rPr>
      </w:pPr>
      <w:r w:rsidRPr="00105442">
        <w:rPr>
          <w:rFonts w:cs="Arial"/>
          <w:sz w:val="24"/>
        </w:rPr>
        <w:t>Troubleshooting</w:t>
      </w:r>
    </w:p>
    <w:p w14:paraId="5D482C86" w14:textId="3CAA016C" w:rsidR="00A40FCB" w:rsidRPr="00105442" w:rsidRDefault="00A40FCB" w:rsidP="002E5828">
      <w:pPr>
        <w:numPr>
          <w:ilvl w:val="0"/>
          <w:numId w:val="31"/>
        </w:numPr>
        <w:ind w:left="1080"/>
        <w:rPr>
          <w:rFonts w:cs="Arial"/>
          <w:sz w:val="24"/>
        </w:rPr>
      </w:pPr>
      <w:r w:rsidRPr="00105442">
        <w:rPr>
          <w:rFonts w:cs="Arial"/>
          <w:sz w:val="24"/>
        </w:rPr>
        <w:t xml:space="preserve">Procedures for handling </w:t>
      </w:r>
      <w:r w:rsidR="00225953" w:rsidRPr="00DF0408">
        <w:rPr>
          <w:rFonts w:cs="Arial"/>
          <w:sz w:val="24"/>
        </w:rPr>
        <w:t>Oracle</w:t>
      </w:r>
      <w:r w:rsidR="00EF66A9" w:rsidRPr="00105442" w:rsidDel="00EF66A9">
        <w:rPr>
          <w:rFonts w:cs="Arial"/>
          <w:sz w:val="24"/>
        </w:rPr>
        <w:t xml:space="preserve"> </w:t>
      </w:r>
      <w:r w:rsidR="007F2677" w:rsidRPr="00105442">
        <w:rPr>
          <w:rFonts w:cs="Arial"/>
          <w:sz w:val="24"/>
        </w:rPr>
        <w:t xml:space="preserve">software updates </w:t>
      </w:r>
      <w:r w:rsidRPr="00105442">
        <w:rPr>
          <w:rFonts w:cs="Arial"/>
          <w:sz w:val="24"/>
        </w:rPr>
        <w:t xml:space="preserve">and all other tasks necessary to provide support for the </w:t>
      </w:r>
      <w:r w:rsidR="00087955" w:rsidRPr="00105442">
        <w:rPr>
          <w:rFonts w:cs="Arial"/>
          <w:sz w:val="24"/>
        </w:rPr>
        <w:t>FMS</w:t>
      </w:r>
      <w:r w:rsidRPr="00105442">
        <w:rPr>
          <w:rFonts w:cs="Arial"/>
          <w:sz w:val="24"/>
        </w:rPr>
        <w:t xml:space="preserve"> system</w:t>
      </w:r>
    </w:p>
    <w:p w14:paraId="34E102B9" w14:textId="6C64CEAB" w:rsidR="00A40FCB" w:rsidRPr="00105442" w:rsidRDefault="00A40FCB" w:rsidP="002E5828">
      <w:pPr>
        <w:numPr>
          <w:ilvl w:val="0"/>
          <w:numId w:val="31"/>
        </w:numPr>
        <w:ind w:left="1080"/>
        <w:rPr>
          <w:rFonts w:cs="Arial"/>
          <w:sz w:val="24"/>
        </w:rPr>
      </w:pPr>
      <w:r w:rsidRPr="00105442">
        <w:rPr>
          <w:rFonts w:cs="Arial"/>
          <w:sz w:val="24"/>
        </w:rPr>
        <w:t xml:space="preserve">Training on all components of the operating environment that are new to the </w:t>
      </w:r>
      <w:r w:rsidR="002862CF" w:rsidRPr="00105442">
        <w:rPr>
          <w:rFonts w:cs="Arial"/>
          <w:sz w:val="24"/>
        </w:rPr>
        <w:t>University</w:t>
      </w:r>
    </w:p>
    <w:p w14:paraId="37323838" w14:textId="095E06EF" w:rsidR="00A40FCB" w:rsidRPr="00105442" w:rsidRDefault="00A40FCB" w:rsidP="002E5828">
      <w:pPr>
        <w:numPr>
          <w:ilvl w:val="0"/>
          <w:numId w:val="31"/>
        </w:numPr>
        <w:ind w:left="1080"/>
        <w:rPr>
          <w:rFonts w:cs="Arial"/>
          <w:sz w:val="24"/>
        </w:rPr>
      </w:pPr>
      <w:r w:rsidRPr="00105442">
        <w:rPr>
          <w:rFonts w:cs="Arial"/>
          <w:sz w:val="24"/>
        </w:rPr>
        <w:t xml:space="preserve">Training on the use of the </w:t>
      </w:r>
      <w:r w:rsidR="00BA74C4" w:rsidRPr="00105442">
        <w:rPr>
          <w:rFonts w:cs="Arial"/>
          <w:sz w:val="24"/>
        </w:rPr>
        <w:t>Contractor</w:t>
      </w:r>
      <w:r w:rsidRPr="00105442">
        <w:rPr>
          <w:rFonts w:cs="Arial"/>
          <w:sz w:val="24"/>
        </w:rPr>
        <w:t>’s development tools, system management, and application administration tools</w:t>
      </w:r>
    </w:p>
    <w:p w14:paraId="1CA37AFC" w14:textId="2DC796D3" w:rsidR="00A40FCB" w:rsidRPr="00105442" w:rsidRDefault="00A40FCB" w:rsidP="002E5828">
      <w:pPr>
        <w:pStyle w:val="RFPTextLevel2"/>
        <w:tabs>
          <w:tab w:val="left" w:pos="720"/>
        </w:tabs>
        <w:spacing w:before="120" w:after="0"/>
        <w:ind w:left="360"/>
        <w:outlineLvl w:val="0"/>
        <w:rPr>
          <w:rFonts w:cs="Arial"/>
          <w:i/>
          <w:sz w:val="24"/>
          <w:szCs w:val="24"/>
        </w:rPr>
      </w:pPr>
      <w:r w:rsidRPr="00105442">
        <w:rPr>
          <w:rFonts w:cs="Arial"/>
          <w:i/>
          <w:sz w:val="24"/>
          <w:szCs w:val="24"/>
        </w:rPr>
        <w:t xml:space="preserve">Knowledge Transfer Training </w:t>
      </w:r>
    </w:p>
    <w:p w14:paraId="46B1E9B1" w14:textId="6D04CB53" w:rsidR="00A40FCB" w:rsidRPr="00105442" w:rsidRDefault="00A40FCB" w:rsidP="002E5828">
      <w:pPr>
        <w:pStyle w:val="RFPTextLevel2"/>
        <w:spacing w:after="60"/>
        <w:ind w:left="360"/>
        <w:rPr>
          <w:rFonts w:cs="Arial"/>
          <w:sz w:val="24"/>
          <w:szCs w:val="24"/>
        </w:rPr>
      </w:pPr>
      <w:r w:rsidRPr="00105442">
        <w:rPr>
          <w:rFonts w:cs="Arial"/>
          <w:sz w:val="24"/>
          <w:szCs w:val="24"/>
        </w:rPr>
        <w:t xml:space="preserve">The </w:t>
      </w:r>
      <w:r w:rsidR="00BA74C4" w:rsidRPr="00105442">
        <w:rPr>
          <w:rFonts w:cs="Arial"/>
          <w:sz w:val="24"/>
          <w:szCs w:val="24"/>
        </w:rPr>
        <w:t>Contractor</w:t>
      </w:r>
      <w:r w:rsidRPr="00105442">
        <w:rPr>
          <w:rFonts w:cs="Arial"/>
          <w:sz w:val="24"/>
          <w:szCs w:val="24"/>
        </w:rPr>
        <w:t xml:space="preserve"> shall provide training </w:t>
      </w:r>
      <w:r w:rsidR="002A1D0D" w:rsidRPr="00105442">
        <w:rPr>
          <w:rFonts w:cs="Arial"/>
          <w:sz w:val="24"/>
          <w:szCs w:val="24"/>
        </w:rPr>
        <w:t>to core</w:t>
      </w:r>
      <w:r w:rsidRPr="00105442">
        <w:rPr>
          <w:rFonts w:cs="Arial"/>
          <w:sz w:val="24"/>
          <w:szCs w:val="24"/>
        </w:rPr>
        <w:t xml:space="preserve"> functional, technical, operations, and </w:t>
      </w:r>
      <w:r w:rsidR="008C2F23" w:rsidRPr="00105442">
        <w:rPr>
          <w:rFonts w:cs="Arial"/>
          <w:sz w:val="24"/>
          <w:szCs w:val="24"/>
        </w:rPr>
        <w:t xml:space="preserve">service </w:t>
      </w:r>
      <w:r w:rsidRPr="00105442">
        <w:rPr>
          <w:rFonts w:cs="Arial"/>
          <w:sz w:val="24"/>
          <w:szCs w:val="24"/>
        </w:rPr>
        <w:t xml:space="preserve">desk personnel to facilitate knowledge transfer before conclusion of the </w:t>
      </w:r>
      <w:r w:rsidR="00BA74C4" w:rsidRPr="00105442">
        <w:rPr>
          <w:rFonts w:cs="Arial"/>
          <w:sz w:val="24"/>
          <w:szCs w:val="24"/>
        </w:rPr>
        <w:t>Contractor</w:t>
      </w:r>
      <w:r w:rsidRPr="00105442">
        <w:rPr>
          <w:rFonts w:cs="Arial"/>
          <w:sz w:val="24"/>
          <w:szCs w:val="24"/>
        </w:rPr>
        <w:t xml:space="preserve">’s </w:t>
      </w:r>
      <w:r w:rsidR="00072AD1" w:rsidRPr="00105442">
        <w:rPr>
          <w:rFonts w:cs="Arial"/>
          <w:sz w:val="24"/>
          <w:szCs w:val="24"/>
        </w:rPr>
        <w:t>stabilization</w:t>
      </w:r>
      <w:r w:rsidRPr="00105442">
        <w:rPr>
          <w:rFonts w:cs="Arial"/>
          <w:sz w:val="24"/>
          <w:szCs w:val="24"/>
        </w:rPr>
        <w:t xml:space="preserve"> support responsibilities. Training content should address, but is not limited to:</w:t>
      </w:r>
    </w:p>
    <w:p w14:paraId="325F0477" w14:textId="107EFC04" w:rsidR="00A40FCB" w:rsidRPr="00105442" w:rsidRDefault="00A40FCB" w:rsidP="00740E5F">
      <w:pPr>
        <w:numPr>
          <w:ilvl w:val="0"/>
          <w:numId w:val="31"/>
        </w:numPr>
        <w:ind w:left="1080"/>
        <w:rPr>
          <w:rFonts w:cs="Arial"/>
          <w:sz w:val="24"/>
        </w:rPr>
      </w:pPr>
      <w:r w:rsidRPr="00105442">
        <w:rPr>
          <w:rFonts w:cs="Arial"/>
          <w:sz w:val="24"/>
        </w:rPr>
        <w:t>Software configuration</w:t>
      </w:r>
    </w:p>
    <w:p w14:paraId="329D7120" w14:textId="7296E3B7" w:rsidR="00A40FCB" w:rsidRPr="00105442" w:rsidRDefault="00A40FCB" w:rsidP="00740E5F">
      <w:pPr>
        <w:numPr>
          <w:ilvl w:val="0"/>
          <w:numId w:val="31"/>
        </w:numPr>
        <w:ind w:left="1080"/>
        <w:rPr>
          <w:rFonts w:cs="Arial"/>
          <w:sz w:val="24"/>
        </w:rPr>
      </w:pPr>
      <w:r w:rsidRPr="00105442">
        <w:rPr>
          <w:rFonts w:cs="Arial"/>
          <w:sz w:val="24"/>
        </w:rPr>
        <w:t>System operation procedures for use during the Project</w:t>
      </w:r>
    </w:p>
    <w:p w14:paraId="5D09A37B" w14:textId="21AAE183" w:rsidR="00A40FCB" w:rsidRPr="00105442" w:rsidRDefault="00A40FCB" w:rsidP="00740E5F">
      <w:pPr>
        <w:numPr>
          <w:ilvl w:val="0"/>
          <w:numId w:val="31"/>
        </w:numPr>
        <w:ind w:left="1080"/>
        <w:rPr>
          <w:rFonts w:cs="Arial"/>
          <w:sz w:val="24"/>
        </w:rPr>
      </w:pPr>
      <w:r w:rsidRPr="00105442">
        <w:rPr>
          <w:rFonts w:cs="Arial"/>
          <w:sz w:val="24"/>
        </w:rPr>
        <w:t xml:space="preserve">System administration responsibilities, log on/log off procedures, and security </w:t>
      </w:r>
    </w:p>
    <w:p w14:paraId="55D181C5" w14:textId="50E8265E" w:rsidR="00A40FCB" w:rsidRPr="00105442" w:rsidRDefault="00A40FCB" w:rsidP="00740E5F">
      <w:pPr>
        <w:numPr>
          <w:ilvl w:val="0"/>
          <w:numId w:val="31"/>
        </w:numPr>
        <w:ind w:left="1080"/>
        <w:jc w:val="left"/>
        <w:rPr>
          <w:rFonts w:cs="Arial"/>
          <w:sz w:val="24"/>
        </w:rPr>
      </w:pPr>
      <w:r w:rsidRPr="00105442">
        <w:rPr>
          <w:rFonts w:cs="Arial"/>
          <w:sz w:val="24"/>
        </w:rPr>
        <w:t xml:space="preserve">Other topics necessary to educate </w:t>
      </w:r>
      <w:r w:rsidR="002862CF" w:rsidRPr="00105442">
        <w:rPr>
          <w:rFonts w:cs="Arial"/>
          <w:sz w:val="24"/>
        </w:rPr>
        <w:t>University</w:t>
      </w:r>
      <w:r w:rsidRPr="00105442">
        <w:rPr>
          <w:rFonts w:cs="Arial"/>
          <w:sz w:val="24"/>
        </w:rPr>
        <w:t xml:space="preserve"> personnel on ‘system housekeeping’ during the ERP Project; and</w:t>
      </w:r>
    </w:p>
    <w:p w14:paraId="616C4578" w14:textId="2795497E" w:rsidR="00A40FCB" w:rsidRPr="00105442" w:rsidRDefault="00A40FCB" w:rsidP="00740E5F">
      <w:pPr>
        <w:numPr>
          <w:ilvl w:val="0"/>
          <w:numId w:val="31"/>
        </w:numPr>
        <w:ind w:left="1080"/>
        <w:rPr>
          <w:rFonts w:cs="Arial"/>
          <w:sz w:val="24"/>
        </w:rPr>
      </w:pPr>
      <w:r w:rsidRPr="00105442">
        <w:rPr>
          <w:rFonts w:cs="Arial"/>
          <w:sz w:val="24"/>
        </w:rPr>
        <w:t xml:space="preserve">Most likely </w:t>
      </w:r>
      <w:r w:rsidR="008C2F23" w:rsidRPr="00105442">
        <w:rPr>
          <w:rFonts w:cs="Arial"/>
          <w:sz w:val="24"/>
        </w:rPr>
        <w:t xml:space="preserve">service </w:t>
      </w:r>
      <w:r w:rsidRPr="00105442">
        <w:rPr>
          <w:rFonts w:cs="Arial"/>
          <w:sz w:val="24"/>
        </w:rPr>
        <w:t>desk scenarios</w:t>
      </w:r>
      <w:r w:rsidR="007F2677" w:rsidRPr="00105442">
        <w:rPr>
          <w:rFonts w:cs="Arial"/>
          <w:sz w:val="24"/>
        </w:rPr>
        <w:t>.</w:t>
      </w:r>
    </w:p>
    <w:p w14:paraId="267CED3E" w14:textId="4AD1F787" w:rsidR="00556ACD" w:rsidRPr="00105442" w:rsidRDefault="00A03FB2" w:rsidP="002A7530">
      <w:pPr>
        <w:pStyle w:val="RFPTextLevel2"/>
        <w:tabs>
          <w:tab w:val="left" w:pos="2340"/>
        </w:tabs>
        <w:spacing w:before="120"/>
        <w:ind w:left="360"/>
        <w:rPr>
          <w:rFonts w:cs="Arial"/>
          <w:b/>
          <w:sz w:val="24"/>
          <w:szCs w:val="24"/>
        </w:rPr>
      </w:pPr>
      <w:r w:rsidRPr="00105442">
        <w:rPr>
          <w:rFonts w:cs="Arial"/>
          <w:sz w:val="24"/>
          <w:szCs w:val="24"/>
        </w:rPr>
        <w:t xml:space="preserve">The Knowledge Transfer Training should be consistent with the knowledge and skills transfer process described in Section </w:t>
      </w:r>
      <w:r w:rsidR="008103B9" w:rsidRPr="00105442">
        <w:rPr>
          <w:rFonts w:cs="Arial"/>
          <w:sz w:val="24"/>
          <w:szCs w:val="24"/>
        </w:rPr>
        <w:t>6</w:t>
      </w:r>
      <w:r w:rsidRPr="00105442">
        <w:rPr>
          <w:rFonts w:cs="Arial"/>
          <w:sz w:val="24"/>
          <w:szCs w:val="24"/>
        </w:rPr>
        <w:t>.3 below</w:t>
      </w:r>
      <w:r w:rsidR="00B22153" w:rsidRPr="00105442">
        <w:rPr>
          <w:rFonts w:cs="Arial"/>
          <w:sz w:val="24"/>
          <w:szCs w:val="24"/>
        </w:rPr>
        <w:t>.</w:t>
      </w:r>
    </w:p>
    <w:p w14:paraId="59054354" w14:textId="1A82C99B" w:rsidR="00A40FCB" w:rsidRPr="00105442" w:rsidRDefault="00A40FCB" w:rsidP="00F726A3">
      <w:pPr>
        <w:pStyle w:val="RFPTextLevel2"/>
        <w:tabs>
          <w:tab w:val="left" w:pos="450"/>
        </w:tabs>
        <w:ind w:left="360"/>
        <w:outlineLvl w:val="0"/>
        <w:rPr>
          <w:rFonts w:cs="Arial"/>
          <w:b/>
          <w:sz w:val="24"/>
          <w:szCs w:val="24"/>
        </w:rPr>
      </w:pPr>
      <w:r w:rsidRPr="00105442">
        <w:rPr>
          <w:rFonts w:cs="Arial"/>
          <w:b/>
          <w:sz w:val="24"/>
          <w:szCs w:val="24"/>
        </w:rPr>
        <w:t>Deliverables:</w:t>
      </w:r>
    </w:p>
    <w:p w14:paraId="39F4C0D6" w14:textId="77777777" w:rsidR="00A40FCB" w:rsidRPr="00105442" w:rsidRDefault="00A40FCB" w:rsidP="008055C8">
      <w:pPr>
        <w:numPr>
          <w:ilvl w:val="0"/>
          <w:numId w:val="31"/>
        </w:numPr>
        <w:ind w:left="1080"/>
        <w:rPr>
          <w:rFonts w:cs="Arial"/>
          <w:sz w:val="24"/>
        </w:rPr>
      </w:pPr>
      <w:r w:rsidRPr="00105442">
        <w:rPr>
          <w:rFonts w:cs="Arial"/>
          <w:sz w:val="24"/>
        </w:rPr>
        <w:t>Comprehensive Technical Training Plan and Training Curriculum</w:t>
      </w:r>
    </w:p>
    <w:p w14:paraId="7D96AAFA" w14:textId="77777777" w:rsidR="00A40FCB" w:rsidRPr="00105442" w:rsidRDefault="00A40FCB" w:rsidP="008055C8">
      <w:pPr>
        <w:numPr>
          <w:ilvl w:val="0"/>
          <w:numId w:val="31"/>
        </w:numPr>
        <w:ind w:left="1080"/>
        <w:rPr>
          <w:rFonts w:cs="Arial"/>
          <w:sz w:val="24"/>
        </w:rPr>
      </w:pPr>
      <w:r w:rsidRPr="00105442">
        <w:rPr>
          <w:rFonts w:cs="Arial"/>
          <w:sz w:val="24"/>
        </w:rPr>
        <w:t>Technical Training Needs Assessment</w:t>
      </w:r>
    </w:p>
    <w:p w14:paraId="28C5F6BD" w14:textId="171477AA" w:rsidR="00A40FCB" w:rsidRPr="00105442" w:rsidRDefault="00A40FCB" w:rsidP="008055C8">
      <w:pPr>
        <w:numPr>
          <w:ilvl w:val="0"/>
          <w:numId w:val="31"/>
        </w:numPr>
        <w:ind w:left="1080"/>
        <w:rPr>
          <w:rFonts w:cs="Arial"/>
          <w:sz w:val="24"/>
        </w:rPr>
      </w:pPr>
      <w:r w:rsidRPr="00105442">
        <w:rPr>
          <w:rFonts w:cs="Arial"/>
          <w:sz w:val="24"/>
        </w:rPr>
        <w:t>Satisfactorily</w:t>
      </w:r>
      <w:r w:rsidR="008055C8" w:rsidRPr="00105442">
        <w:rPr>
          <w:rFonts w:cs="Arial"/>
          <w:sz w:val="24"/>
        </w:rPr>
        <w:t xml:space="preserve"> </w:t>
      </w:r>
      <w:r w:rsidR="008055C8">
        <w:rPr>
          <w:rFonts w:cs="Arial"/>
          <w:sz w:val="24"/>
        </w:rPr>
        <w:t>d</w:t>
      </w:r>
      <w:r w:rsidR="008055C8" w:rsidRPr="00105442">
        <w:rPr>
          <w:rFonts w:cs="Arial"/>
          <w:sz w:val="24"/>
        </w:rPr>
        <w:t>elivered</w:t>
      </w:r>
      <w:r w:rsidRPr="00105442">
        <w:rPr>
          <w:rFonts w:cs="Arial"/>
          <w:sz w:val="24"/>
        </w:rPr>
        <w:t xml:space="preserve"> Technical and Operations Personnel Training</w:t>
      </w:r>
    </w:p>
    <w:p w14:paraId="4D977BE3" w14:textId="331B94B8" w:rsidR="00A40FCB" w:rsidRPr="00105442" w:rsidRDefault="00A40FCB" w:rsidP="008055C8">
      <w:pPr>
        <w:numPr>
          <w:ilvl w:val="0"/>
          <w:numId w:val="31"/>
        </w:numPr>
        <w:ind w:left="1080"/>
        <w:rPr>
          <w:rFonts w:cs="Arial"/>
          <w:sz w:val="24"/>
        </w:rPr>
      </w:pPr>
      <w:r w:rsidRPr="00105442">
        <w:rPr>
          <w:rFonts w:cs="Arial"/>
          <w:sz w:val="24"/>
        </w:rPr>
        <w:t>Satisfactorily</w:t>
      </w:r>
      <w:r w:rsidR="008055C8" w:rsidRPr="00105442">
        <w:rPr>
          <w:rFonts w:cs="Arial"/>
          <w:sz w:val="24"/>
        </w:rPr>
        <w:t xml:space="preserve"> </w:t>
      </w:r>
      <w:r w:rsidR="008055C8">
        <w:rPr>
          <w:rFonts w:cs="Arial"/>
          <w:sz w:val="24"/>
        </w:rPr>
        <w:t>d</w:t>
      </w:r>
      <w:r w:rsidR="008055C8" w:rsidRPr="00105442">
        <w:rPr>
          <w:rFonts w:cs="Arial"/>
          <w:sz w:val="24"/>
        </w:rPr>
        <w:t>elivered</w:t>
      </w:r>
      <w:r w:rsidRPr="00105442">
        <w:rPr>
          <w:rFonts w:cs="Arial"/>
          <w:sz w:val="24"/>
        </w:rPr>
        <w:t xml:space="preserve"> Software </w:t>
      </w:r>
      <w:r w:rsidR="00450BC9" w:rsidRPr="00105442">
        <w:rPr>
          <w:rFonts w:cs="Arial"/>
          <w:sz w:val="24"/>
        </w:rPr>
        <w:t xml:space="preserve">and Operations </w:t>
      </w:r>
      <w:r w:rsidRPr="00105442">
        <w:rPr>
          <w:rFonts w:cs="Arial"/>
          <w:sz w:val="24"/>
        </w:rPr>
        <w:t xml:space="preserve">Knowledge Transfer </w:t>
      </w:r>
    </w:p>
    <w:p w14:paraId="47789B64" w14:textId="77777777" w:rsidR="00A40FCB" w:rsidRPr="00105442" w:rsidRDefault="00A40FCB" w:rsidP="008055C8">
      <w:pPr>
        <w:numPr>
          <w:ilvl w:val="0"/>
          <w:numId w:val="31"/>
        </w:numPr>
        <w:ind w:left="1080"/>
        <w:rPr>
          <w:rFonts w:cs="Arial"/>
          <w:sz w:val="24"/>
        </w:rPr>
      </w:pPr>
      <w:r w:rsidRPr="00105442">
        <w:rPr>
          <w:rFonts w:cs="Arial"/>
          <w:sz w:val="24"/>
        </w:rPr>
        <w:t>Training Materials</w:t>
      </w:r>
    </w:p>
    <w:p w14:paraId="60B4CFA2" w14:textId="1FDC281C" w:rsidR="00AA5244" w:rsidRPr="00105442" w:rsidRDefault="00E96278" w:rsidP="00F726A3">
      <w:pPr>
        <w:pStyle w:val="RFPTextLevel2"/>
        <w:spacing w:before="120"/>
        <w:ind w:left="0"/>
        <w:jc w:val="center"/>
        <w:outlineLvl w:val="0"/>
        <w:rPr>
          <w:rFonts w:cs="Arial"/>
          <w:b/>
          <w:sz w:val="24"/>
          <w:szCs w:val="24"/>
        </w:rPr>
      </w:pPr>
      <w:r w:rsidRPr="00105442">
        <w:rPr>
          <w:rFonts w:cs="Arial"/>
          <w:b/>
          <w:sz w:val="24"/>
          <w:szCs w:val="24"/>
        </w:rPr>
        <w:t xml:space="preserve">Table </w:t>
      </w:r>
      <w:r w:rsidR="009926F2" w:rsidRPr="00105442">
        <w:rPr>
          <w:rFonts w:cs="Arial"/>
          <w:b/>
          <w:sz w:val="24"/>
          <w:szCs w:val="24"/>
        </w:rPr>
        <w:t>1</w:t>
      </w:r>
      <w:r w:rsidR="009926F2">
        <w:rPr>
          <w:rFonts w:cs="Arial"/>
          <w:b/>
          <w:sz w:val="24"/>
          <w:szCs w:val="24"/>
        </w:rPr>
        <w:t>2</w:t>
      </w:r>
      <w:r w:rsidR="00AA5244" w:rsidRPr="00105442">
        <w:rPr>
          <w:rFonts w:cs="Arial"/>
          <w:b/>
          <w:sz w:val="24"/>
          <w:szCs w:val="24"/>
        </w:rPr>
        <w:t>: Technical Training Responsibility Matrix</w:t>
      </w:r>
    </w:p>
    <w:tbl>
      <w:tblPr>
        <w:tblW w:w="903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2"/>
        <w:gridCol w:w="1678"/>
        <w:gridCol w:w="1710"/>
      </w:tblGrid>
      <w:tr w:rsidR="00AA5244" w:rsidRPr="00EA3749" w14:paraId="5A4EC81F" w14:textId="77777777" w:rsidTr="008055C8">
        <w:trPr>
          <w:cantSplit/>
          <w:tblHeader/>
        </w:trPr>
        <w:tc>
          <w:tcPr>
            <w:tcW w:w="5642" w:type="dxa"/>
            <w:shd w:val="clear" w:color="auto" w:fill="D9D9D9"/>
          </w:tcPr>
          <w:p w14:paraId="138E6048" w14:textId="77777777" w:rsidR="00AA5244" w:rsidRPr="00105442" w:rsidRDefault="00AA5244" w:rsidP="00D7151F">
            <w:pPr>
              <w:pStyle w:val="TableText0"/>
              <w:keepNext/>
              <w:spacing w:before="60" w:after="60" w:line="240" w:lineRule="auto"/>
              <w:jc w:val="center"/>
              <w:rPr>
                <w:rFonts w:ascii="Arial" w:hAnsi="Arial" w:cs="Arial"/>
                <w:b/>
                <w:sz w:val="24"/>
                <w:szCs w:val="24"/>
              </w:rPr>
            </w:pPr>
            <w:r w:rsidRPr="00105442">
              <w:rPr>
                <w:rFonts w:ascii="Arial" w:hAnsi="Arial" w:cs="Arial"/>
                <w:b/>
                <w:sz w:val="24"/>
                <w:szCs w:val="24"/>
              </w:rPr>
              <w:t>Activity</w:t>
            </w:r>
          </w:p>
        </w:tc>
        <w:tc>
          <w:tcPr>
            <w:tcW w:w="1678" w:type="dxa"/>
            <w:shd w:val="clear" w:color="auto" w:fill="D9D9D9"/>
          </w:tcPr>
          <w:p w14:paraId="5810693F" w14:textId="7BA9DDEA" w:rsidR="00AA5244" w:rsidRPr="00105442" w:rsidRDefault="00BA74C4" w:rsidP="00D7151F">
            <w:pPr>
              <w:pStyle w:val="TableText0"/>
              <w:keepNext/>
              <w:spacing w:before="60" w:after="60" w:line="240" w:lineRule="auto"/>
              <w:jc w:val="center"/>
              <w:rPr>
                <w:rFonts w:ascii="Arial" w:hAnsi="Arial" w:cs="Arial"/>
                <w:b/>
                <w:sz w:val="24"/>
                <w:szCs w:val="24"/>
              </w:rPr>
            </w:pPr>
            <w:r w:rsidRPr="00105442">
              <w:rPr>
                <w:rFonts w:ascii="Arial" w:hAnsi="Arial" w:cs="Arial"/>
                <w:b/>
                <w:sz w:val="24"/>
                <w:szCs w:val="24"/>
              </w:rPr>
              <w:t>Contractor</w:t>
            </w:r>
          </w:p>
        </w:tc>
        <w:tc>
          <w:tcPr>
            <w:tcW w:w="1710" w:type="dxa"/>
            <w:shd w:val="clear" w:color="auto" w:fill="D9D9D9"/>
          </w:tcPr>
          <w:p w14:paraId="08A26D7B" w14:textId="622E6B96" w:rsidR="00AA5244" w:rsidRPr="00105442" w:rsidRDefault="002862CF" w:rsidP="00D7151F">
            <w:pPr>
              <w:pStyle w:val="TableText0"/>
              <w:keepNext/>
              <w:spacing w:before="60" w:after="60" w:line="240" w:lineRule="auto"/>
              <w:jc w:val="center"/>
              <w:rPr>
                <w:rFonts w:ascii="Arial" w:hAnsi="Arial" w:cs="Arial"/>
                <w:b/>
                <w:sz w:val="24"/>
                <w:szCs w:val="24"/>
              </w:rPr>
            </w:pPr>
            <w:r w:rsidRPr="00105442">
              <w:rPr>
                <w:rFonts w:ascii="Arial" w:hAnsi="Arial" w:cs="Arial"/>
                <w:b/>
                <w:sz w:val="24"/>
                <w:szCs w:val="24"/>
              </w:rPr>
              <w:t>University</w:t>
            </w:r>
          </w:p>
        </w:tc>
      </w:tr>
      <w:tr w:rsidR="00AA5244" w:rsidRPr="00EA3749" w14:paraId="543A2501" w14:textId="77777777" w:rsidTr="008055C8">
        <w:trPr>
          <w:cantSplit/>
        </w:trPr>
        <w:tc>
          <w:tcPr>
            <w:tcW w:w="5642" w:type="dxa"/>
          </w:tcPr>
          <w:p w14:paraId="1B602F32"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Technical Training Needs Assessment</w:t>
            </w:r>
          </w:p>
        </w:tc>
        <w:tc>
          <w:tcPr>
            <w:tcW w:w="1678" w:type="dxa"/>
            <w:vAlign w:val="center"/>
          </w:tcPr>
          <w:p w14:paraId="53FF5426"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710" w:type="dxa"/>
            <w:vAlign w:val="center"/>
          </w:tcPr>
          <w:p w14:paraId="054C1E7C"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A5244" w:rsidRPr="00EA3749" w14:paraId="26815C3C" w14:textId="77777777" w:rsidTr="008055C8">
        <w:trPr>
          <w:cantSplit/>
        </w:trPr>
        <w:tc>
          <w:tcPr>
            <w:tcW w:w="5642" w:type="dxa"/>
          </w:tcPr>
          <w:p w14:paraId="55AA8CC6" w14:textId="7B496D74"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Develop Technical Training Strategy</w:t>
            </w:r>
          </w:p>
        </w:tc>
        <w:tc>
          <w:tcPr>
            <w:tcW w:w="1678" w:type="dxa"/>
            <w:vAlign w:val="center"/>
          </w:tcPr>
          <w:p w14:paraId="0AE779F9"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710" w:type="dxa"/>
            <w:vAlign w:val="center"/>
          </w:tcPr>
          <w:p w14:paraId="6D3F0A77"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A5244" w:rsidRPr="00EA3749" w14:paraId="4E63165F" w14:textId="77777777" w:rsidTr="008055C8">
        <w:trPr>
          <w:cantSplit/>
        </w:trPr>
        <w:tc>
          <w:tcPr>
            <w:tcW w:w="5642" w:type="dxa"/>
          </w:tcPr>
          <w:p w14:paraId="4BBC3DF1" w14:textId="4AF8F739"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 xml:space="preserve">Develop Technical Training Plan </w:t>
            </w:r>
          </w:p>
        </w:tc>
        <w:tc>
          <w:tcPr>
            <w:tcW w:w="1678" w:type="dxa"/>
            <w:vAlign w:val="center"/>
          </w:tcPr>
          <w:p w14:paraId="0FA11FB8"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710" w:type="dxa"/>
            <w:vAlign w:val="center"/>
          </w:tcPr>
          <w:p w14:paraId="334A8F2A"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A5244" w:rsidRPr="00EA3749" w14:paraId="4D19B09F" w14:textId="77777777" w:rsidTr="008055C8">
        <w:trPr>
          <w:cantSplit/>
        </w:trPr>
        <w:tc>
          <w:tcPr>
            <w:tcW w:w="5642" w:type="dxa"/>
          </w:tcPr>
          <w:p w14:paraId="4A5E2BBA"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Provide Enterprise policies applicable to training materials</w:t>
            </w:r>
          </w:p>
        </w:tc>
        <w:tc>
          <w:tcPr>
            <w:tcW w:w="1678" w:type="dxa"/>
            <w:vAlign w:val="center"/>
          </w:tcPr>
          <w:p w14:paraId="19C06A05"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c>
          <w:tcPr>
            <w:tcW w:w="1710" w:type="dxa"/>
            <w:vAlign w:val="center"/>
          </w:tcPr>
          <w:p w14:paraId="05B0076E"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r w:rsidR="00AA5244" w:rsidRPr="00EA3749" w14:paraId="0E0A5ECD" w14:textId="77777777" w:rsidTr="008055C8">
        <w:trPr>
          <w:cantSplit/>
        </w:trPr>
        <w:tc>
          <w:tcPr>
            <w:tcW w:w="5642" w:type="dxa"/>
          </w:tcPr>
          <w:p w14:paraId="6D999D4C" w14:textId="51A5C970"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 xml:space="preserve">Populate training environment with </w:t>
            </w:r>
            <w:r w:rsidR="002862CF" w:rsidRPr="00561574">
              <w:rPr>
                <w:rFonts w:ascii="Arial" w:hAnsi="Arial" w:cs="Arial"/>
                <w:sz w:val="24"/>
                <w:szCs w:val="24"/>
              </w:rPr>
              <w:t>University</w:t>
            </w:r>
            <w:r w:rsidRPr="00561574">
              <w:rPr>
                <w:rFonts w:ascii="Arial" w:hAnsi="Arial" w:cs="Arial"/>
                <w:sz w:val="24"/>
                <w:szCs w:val="24"/>
              </w:rPr>
              <w:t xml:space="preserve">-specific data and initial transaction data to support training delivery and user scenarios, if needed based on training strategy </w:t>
            </w:r>
          </w:p>
        </w:tc>
        <w:tc>
          <w:tcPr>
            <w:tcW w:w="1678" w:type="dxa"/>
            <w:vAlign w:val="center"/>
          </w:tcPr>
          <w:p w14:paraId="39346F23"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710" w:type="dxa"/>
            <w:vAlign w:val="center"/>
          </w:tcPr>
          <w:p w14:paraId="2B98553A"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A5244" w:rsidRPr="00EA3749" w14:paraId="09EDED5A" w14:textId="77777777" w:rsidTr="008055C8">
        <w:trPr>
          <w:cantSplit/>
        </w:trPr>
        <w:tc>
          <w:tcPr>
            <w:tcW w:w="5642" w:type="dxa"/>
          </w:tcPr>
          <w:p w14:paraId="3EE391F3" w14:textId="4C3117C1"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 xml:space="preserve">Develop </w:t>
            </w:r>
            <w:r w:rsidR="00E62CCE" w:rsidRPr="00561574">
              <w:rPr>
                <w:rFonts w:ascii="Arial" w:hAnsi="Arial" w:cs="Arial"/>
                <w:sz w:val="24"/>
                <w:szCs w:val="24"/>
              </w:rPr>
              <w:t>Technical Team</w:t>
            </w:r>
            <w:r w:rsidRPr="00561574">
              <w:rPr>
                <w:rFonts w:ascii="Arial" w:hAnsi="Arial" w:cs="Arial"/>
                <w:sz w:val="24"/>
                <w:szCs w:val="24"/>
              </w:rPr>
              <w:t xml:space="preserve"> training materials (includes system procedures and business process steps) </w:t>
            </w:r>
          </w:p>
        </w:tc>
        <w:tc>
          <w:tcPr>
            <w:tcW w:w="1678" w:type="dxa"/>
            <w:vAlign w:val="center"/>
          </w:tcPr>
          <w:p w14:paraId="3B62E8F3"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710" w:type="dxa"/>
            <w:vAlign w:val="center"/>
          </w:tcPr>
          <w:p w14:paraId="5C8F8BAA"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A5244" w:rsidRPr="00EA3749" w14:paraId="21252357" w14:textId="77777777" w:rsidTr="008055C8">
        <w:trPr>
          <w:cantSplit/>
        </w:trPr>
        <w:tc>
          <w:tcPr>
            <w:tcW w:w="5642" w:type="dxa"/>
          </w:tcPr>
          <w:p w14:paraId="07B73B17"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Manage training registration and course scheduling</w:t>
            </w:r>
          </w:p>
        </w:tc>
        <w:tc>
          <w:tcPr>
            <w:tcW w:w="1678" w:type="dxa"/>
            <w:vAlign w:val="center"/>
          </w:tcPr>
          <w:p w14:paraId="1B6286F9"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w:t>
            </w:r>
          </w:p>
        </w:tc>
        <w:tc>
          <w:tcPr>
            <w:tcW w:w="1710" w:type="dxa"/>
            <w:vAlign w:val="center"/>
          </w:tcPr>
          <w:p w14:paraId="2DE0B8FA"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r w:rsidR="00AA5244" w:rsidRPr="00EA3749" w14:paraId="0E0AC47A" w14:textId="77777777" w:rsidTr="008055C8">
        <w:trPr>
          <w:cantSplit/>
        </w:trPr>
        <w:tc>
          <w:tcPr>
            <w:tcW w:w="5642" w:type="dxa"/>
          </w:tcPr>
          <w:p w14:paraId="28C99640"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 xml:space="preserve">Provide locations and equipment for training sessions </w:t>
            </w:r>
          </w:p>
        </w:tc>
        <w:tc>
          <w:tcPr>
            <w:tcW w:w="1678" w:type="dxa"/>
            <w:vAlign w:val="center"/>
          </w:tcPr>
          <w:p w14:paraId="5895E054"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w:t>
            </w:r>
          </w:p>
        </w:tc>
        <w:tc>
          <w:tcPr>
            <w:tcW w:w="1710" w:type="dxa"/>
            <w:vAlign w:val="center"/>
          </w:tcPr>
          <w:p w14:paraId="08CBD082"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r w:rsidR="00AA5244" w:rsidRPr="00EA3749" w14:paraId="78B5330F" w14:textId="77777777" w:rsidTr="008055C8">
        <w:trPr>
          <w:cantSplit/>
        </w:trPr>
        <w:tc>
          <w:tcPr>
            <w:tcW w:w="5642" w:type="dxa"/>
          </w:tcPr>
          <w:p w14:paraId="4E20271B"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Provide printed copies of learner materials</w:t>
            </w:r>
          </w:p>
        </w:tc>
        <w:tc>
          <w:tcPr>
            <w:tcW w:w="1678" w:type="dxa"/>
            <w:vAlign w:val="center"/>
          </w:tcPr>
          <w:p w14:paraId="428905C8"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w:t>
            </w:r>
          </w:p>
        </w:tc>
        <w:tc>
          <w:tcPr>
            <w:tcW w:w="1710" w:type="dxa"/>
            <w:vAlign w:val="center"/>
          </w:tcPr>
          <w:p w14:paraId="1DAFB4BB"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r w:rsidR="00AA5244" w:rsidRPr="00EA3749" w14:paraId="2E801BF4" w14:textId="77777777" w:rsidTr="008055C8">
        <w:trPr>
          <w:cantSplit/>
        </w:trPr>
        <w:tc>
          <w:tcPr>
            <w:tcW w:w="5642" w:type="dxa"/>
          </w:tcPr>
          <w:p w14:paraId="5A74D171"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Deliver Technical Training Events</w:t>
            </w:r>
          </w:p>
        </w:tc>
        <w:tc>
          <w:tcPr>
            <w:tcW w:w="1678" w:type="dxa"/>
            <w:vAlign w:val="center"/>
          </w:tcPr>
          <w:p w14:paraId="4E93B3CB"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710" w:type="dxa"/>
            <w:vAlign w:val="center"/>
          </w:tcPr>
          <w:p w14:paraId="13654120"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A5244" w:rsidRPr="00EA3749" w14:paraId="15380730" w14:textId="77777777" w:rsidTr="008055C8">
        <w:trPr>
          <w:cantSplit/>
        </w:trPr>
        <w:tc>
          <w:tcPr>
            <w:tcW w:w="5642" w:type="dxa"/>
          </w:tcPr>
          <w:p w14:paraId="03BD2361"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 xml:space="preserve">Manage evaluations of Technical Training Events </w:t>
            </w:r>
          </w:p>
        </w:tc>
        <w:tc>
          <w:tcPr>
            <w:tcW w:w="1678" w:type="dxa"/>
            <w:vAlign w:val="center"/>
          </w:tcPr>
          <w:p w14:paraId="0A02FB83"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c>
          <w:tcPr>
            <w:tcW w:w="1710" w:type="dxa"/>
            <w:vAlign w:val="center"/>
          </w:tcPr>
          <w:p w14:paraId="2F7777B4"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r w:rsidR="00AA5244" w:rsidRPr="00EA3749" w14:paraId="7EA2952D" w14:textId="77777777" w:rsidTr="008055C8">
        <w:trPr>
          <w:cantSplit/>
        </w:trPr>
        <w:tc>
          <w:tcPr>
            <w:tcW w:w="5642" w:type="dxa"/>
          </w:tcPr>
          <w:p w14:paraId="21788B44" w14:textId="77777777" w:rsidR="00AA5244" w:rsidRPr="00561574" w:rsidRDefault="00AA5244" w:rsidP="00D7151F">
            <w:pPr>
              <w:pStyle w:val="TableText0"/>
              <w:spacing w:before="60" w:after="60" w:line="240" w:lineRule="auto"/>
              <w:rPr>
                <w:rFonts w:ascii="Arial" w:hAnsi="Arial" w:cs="Arial"/>
                <w:sz w:val="24"/>
                <w:szCs w:val="24"/>
              </w:rPr>
            </w:pPr>
            <w:r w:rsidRPr="00561574">
              <w:rPr>
                <w:rFonts w:ascii="Arial" w:hAnsi="Arial" w:cs="Arial"/>
                <w:sz w:val="24"/>
                <w:szCs w:val="24"/>
              </w:rPr>
              <w:t>Provide Knowledge Transfer of all training materials, regardless of training delivery channel, and environment maintenance</w:t>
            </w:r>
          </w:p>
        </w:tc>
        <w:tc>
          <w:tcPr>
            <w:tcW w:w="1678" w:type="dxa"/>
            <w:vAlign w:val="center"/>
          </w:tcPr>
          <w:p w14:paraId="2883667A"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710" w:type="dxa"/>
            <w:vAlign w:val="center"/>
          </w:tcPr>
          <w:p w14:paraId="53FF27B1" w14:textId="77777777" w:rsidR="00AA5244" w:rsidRPr="00561574" w:rsidRDefault="00AA5244" w:rsidP="00D7151F">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bl>
    <w:p w14:paraId="3E41E46C" w14:textId="77777777" w:rsidR="00AA5244" w:rsidRPr="00561574" w:rsidRDefault="00AA5244" w:rsidP="00AA5244">
      <w:pPr>
        <w:rPr>
          <w:rFonts w:cs="Arial"/>
          <w:sz w:val="24"/>
        </w:rPr>
      </w:pPr>
    </w:p>
    <w:p w14:paraId="7DF26002" w14:textId="64D73D54" w:rsidR="00A40FCB" w:rsidRPr="00561574" w:rsidRDefault="00A40FCB" w:rsidP="00012CB1">
      <w:pPr>
        <w:pStyle w:val="RFPHeader3"/>
        <w:numPr>
          <w:ilvl w:val="1"/>
          <w:numId w:val="68"/>
        </w:numPr>
        <w:rPr>
          <w:rFonts w:cs="Arial"/>
          <w:sz w:val="24"/>
          <w:szCs w:val="24"/>
        </w:rPr>
      </w:pPr>
      <w:r w:rsidRPr="00561574">
        <w:rPr>
          <w:rFonts w:cs="Arial"/>
          <w:sz w:val="24"/>
          <w:szCs w:val="24"/>
        </w:rPr>
        <w:t>Documentation</w:t>
      </w:r>
    </w:p>
    <w:p w14:paraId="565A19F9" w14:textId="76F63A64" w:rsidR="00A40FCB" w:rsidRPr="00561574" w:rsidRDefault="00A40FCB" w:rsidP="002A7530">
      <w:pPr>
        <w:pStyle w:val="RFPTextLevel2"/>
        <w:spacing w:before="120"/>
        <w:ind w:left="360"/>
        <w:rPr>
          <w:rFonts w:cs="Arial"/>
          <w:sz w:val="24"/>
          <w:szCs w:val="24"/>
        </w:rPr>
      </w:pPr>
      <w:r w:rsidRPr="00561574">
        <w:rPr>
          <w:rFonts w:cs="Arial"/>
          <w:sz w:val="24"/>
          <w:szCs w:val="24"/>
        </w:rPr>
        <w:t xml:space="preserve">The </w:t>
      </w:r>
      <w:r w:rsidR="00BA74C4" w:rsidRPr="00561574">
        <w:rPr>
          <w:rFonts w:cs="Arial"/>
          <w:sz w:val="24"/>
          <w:szCs w:val="24"/>
        </w:rPr>
        <w:t>Contractor</w:t>
      </w:r>
      <w:r w:rsidRPr="00561574">
        <w:rPr>
          <w:rFonts w:cs="Arial"/>
          <w:sz w:val="24"/>
          <w:szCs w:val="24"/>
        </w:rPr>
        <w:t xml:space="preserve"> shall develop, maintain, and provide technical and end-user documentation, systems and operational documentation, system configuration documentation, and procedural documentation, including </w:t>
      </w:r>
      <w:r w:rsidR="46DD3004" w:rsidRPr="2FA43A4B">
        <w:rPr>
          <w:rFonts w:cs="Arial"/>
          <w:sz w:val="24"/>
          <w:szCs w:val="24"/>
        </w:rPr>
        <w:t>training materials,</w:t>
      </w:r>
      <w:r w:rsidR="46DD3004" w:rsidRPr="00561574">
        <w:rPr>
          <w:rFonts w:cs="Arial"/>
          <w:sz w:val="24"/>
          <w:szCs w:val="24"/>
        </w:rPr>
        <w:t xml:space="preserve"> </w:t>
      </w:r>
      <w:r w:rsidRPr="00561574">
        <w:rPr>
          <w:rFonts w:cs="Arial"/>
          <w:sz w:val="24"/>
          <w:szCs w:val="24"/>
        </w:rPr>
        <w:t xml:space="preserve">manuals, quick reference guides, tutorials, on-line help, and other techniques as appropriate. The </w:t>
      </w:r>
      <w:r w:rsidR="00BA74C4" w:rsidRPr="00561574">
        <w:rPr>
          <w:rFonts w:cs="Arial"/>
          <w:sz w:val="24"/>
          <w:szCs w:val="24"/>
        </w:rPr>
        <w:t>Contractor</w:t>
      </w:r>
      <w:r w:rsidRPr="00561574">
        <w:rPr>
          <w:rFonts w:cs="Arial"/>
          <w:sz w:val="24"/>
          <w:szCs w:val="24"/>
        </w:rPr>
        <w:t xml:space="preserve"> shall keep documentation current throughout the project.</w:t>
      </w:r>
    </w:p>
    <w:p w14:paraId="6AF6389A" w14:textId="46E2248E" w:rsidR="00A40FCB" w:rsidRPr="00561574" w:rsidRDefault="00A40FCB" w:rsidP="00012CB1">
      <w:pPr>
        <w:pStyle w:val="RFPHeader3"/>
        <w:numPr>
          <w:ilvl w:val="1"/>
          <w:numId w:val="68"/>
        </w:numPr>
        <w:rPr>
          <w:rFonts w:cs="Arial"/>
          <w:sz w:val="24"/>
          <w:szCs w:val="24"/>
        </w:rPr>
      </w:pPr>
      <w:r w:rsidRPr="00561574">
        <w:rPr>
          <w:rFonts w:cs="Arial"/>
          <w:sz w:val="24"/>
          <w:szCs w:val="24"/>
        </w:rPr>
        <w:t xml:space="preserve">Knowledge </w:t>
      </w:r>
      <w:r w:rsidR="00FA332A" w:rsidRPr="00561574">
        <w:rPr>
          <w:rFonts w:cs="Arial"/>
          <w:sz w:val="24"/>
          <w:szCs w:val="24"/>
        </w:rPr>
        <w:t xml:space="preserve">and Skill </w:t>
      </w:r>
      <w:r w:rsidRPr="00561574">
        <w:rPr>
          <w:rFonts w:cs="Arial"/>
          <w:sz w:val="24"/>
          <w:szCs w:val="24"/>
        </w:rPr>
        <w:t>Transfer</w:t>
      </w:r>
      <w:r w:rsidR="00FA332A" w:rsidRPr="00561574">
        <w:rPr>
          <w:rFonts w:cs="Arial"/>
          <w:sz w:val="24"/>
          <w:szCs w:val="24"/>
        </w:rPr>
        <w:t xml:space="preserve"> Process</w:t>
      </w:r>
    </w:p>
    <w:p w14:paraId="02E65034" w14:textId="55AD185A" w:rsidR="00A40FCB" w:rsidRPr="00CF6845" w:rsidRDefault="00A40FCB" w:rsidP="002A7530">
      <w:pPr>
        <w:pStyle w:val="RFPTextLevel2"/>
        <w:spacing w:before="120"/>
        <w:ind w:left="360"/>
        <w:rPr>
          <w:rFonts w:cs="Arial"/>
          <w:sz w:val="24"/>
          <w:szCs w:val="24"/>
        </w:rPr>
      </w:pPr>
      <w:r w:rsidRPr="00561574">
        <w:rPr>
          <w:rFonts w:cs="Arial"/>
          <w:sz w:val="24"/>
          <w:szCs w:val="24"/>
        </w:rPr>
        <w:t xml:space="preserve">The </w:t>
      </w:r>
      <w:r w:rsidR="00BA74C4" w:rsidRPr="00561574">
        <w:rPr>
          <w:rFonts w:cs="Arial"/>
          <w:sz w:val="24"/>
          <w:szCs w:val="24"/>
        </w:rPr>
        <w:t>Contractor</w:t>
      </w:r>
      <w:r w:rsidRPr="00561574">
        <w:rPr>
          <w:rFonts w:cs="Arial"/>
          <w:sz w:val="24"/>
          <w:szCs w:val="24"/>
        </w:rPr>
        <w:t xml:space="preserve"> shall deliver services to ensure that </w:t>
      </w:r>
      <w:r w:rsidR="002862CF" w:rsidRPr="00561574">
        <w:rPr>
          <w:rFonts w:cs="Arial"/>
          <w:sz w:val="24"/>
          <w:szCs w:val="24"/>
        </w:rPr>
        <w:t>University</w:t>
      </w:r>
      <w:r w:rsidRPr="00561574">
        <w:rPr>
          <w:rFonts w:cs="Arial"/>
          <w:sz w:val="24"/>
          <w:szCs w:val="24"/>
        </w:rPr>
        <w:t xml:space="preserve"> employees are prepared to operate and maintain </w:t>
      </w:r>
      <w:r w:rsidR="00E36603" w:rsidRPr="00561574">
        <w:rPr>
          <w:rFonts w:cs="Arial"/>
          <w:sz w:val="24"/>
          <w:szCs w:val="24"/>
        </w:rPr>
        <w:t>all applications</w:t>
      </w:r>
      <w:r w:rsidRPr="00561574">
        <w:rPr>
          <w:rFonts w:cs="Arial"/>
          <w:sz w:val="24"/>
          <w:szCs w:val="24"/>
        </w:rPr>
        <w:t xml:space="preserve"> at go-live. The </w:t>
      </w:r>
      <w:r w:rsidR="00BA74C4" w:rsidRPr="00561574">
        <w:rPr>
          <w:rFonts w:cs="Arial"/>
          <w:sz w:val="24"/>
          <w:szCs w:val="24"/>
        </w:rPr>
        <w:t>Contractor</w:t>
      </w:r>
      <w:r w:rsidRPr="00561574">
        <w:rPr>
          <w:rFonts w:cs="Arial"/>
          <w:sz w:val="24"/>
          <w:szCs w:val="24"/>
        </w:rPr>
        <w:t xml:space="preserve"> shall provide a knowledge transfer</w:t>
      </w:r>
      <w:r w:rsidR="00A03FB2" w:rsidRPr="00561574">
        <w:rPr>
          <w:rFonts w:cs="Arial"/>
          <w:sz w:val="24"/>
          <w:szCs w:val="24"/>
        </w:rPr>
        <w:t xml:space="preserve"> and skill transfer</w:t>
      </w:r>
      <w:r w:rsidRPr="00561574">
        <w:rPr>
          <w:rFonts w:cs="Arial"/>
          <w:sz w:val="24"/>
          <w:szCs w:val="24"/>
        </w:rPr>
        <w:t xml:space="preserve"> </w:t>
      </w:r>
      <w:r w:rsidR="00101DA2" w:rsidRPr="00561574">
        <w:rPr>
          <w:rFonts w:cs="Arial"/>
          <w:sz w:val="24"/>
          <w:szCs w:val="24"/>
        </w:rPr>
        <w:t>process</w:t>
      </w:r>
      <w:r w:rsidRPr="00561574">
        <w:rPr>
          <w:rFonts w:cs="Arial"/>
          <w:sz w:val="24"/>
          <w:szCs w:val="24"/>
        </w:rPr>
        <w:t xml:space="preserve"> that will ensure the </w:t>
      </w:r>
      <w:r w:rsidR="002862CF" w:rsidRPr="00561574">
        <w:rPr>
          <w:rFonts w:cs="Arial"/>
          <w:sz w:val="24"/>
          <w:szCs w:val="24"/>
        </w:rPr>
        <w:t>University</w:t>
      </w:r>
      <w:r w:rsidRPr="00561574">
        <w:rPr>
          <w:rFonts w:cs="Arial"/>
          <w:sz w:val="24"/>
          <w:szCs w:val="24"/>
        </w:rPr>
        <w:t xml:space="preserve"> has a “critical mass” of knowledgeable users (experts), system administrators, and </w:t>
      </w:r>
      <w:r w:rsidRPr="00CF6845">
        <w:rPr>
          <w:rFonts w:cs="Arial"/>
          <w:sz w:val="24"/>
          <w:szCs w:val="24"/>
        </w:rPr>
        <w:t xml:space="preserve">other support personnel sufficient to operate and maintain the system </w:t>
      </w:r>
      <w:r w:rsidR="00384796" w:rsidRPr="00CF6845">
        <w:rPr>
          <w:rFonts w:cs="Arial"/>
          <w:sz w:val="24"/>
          <w:szCs w:val="24"/>
        </w:rPr>
        <w:t xml:space="preserve">in coordination with </w:t>
      </w:r>
      <w:r w:rsidR="00225953" w:rsidRPr="00DF0408">
        <w:rPr>
          <w:rFonts w:cs="Arial"/>
          <w:sz w:val="24"/>
          <w:szCs w:val="24"/>
        </w:rPr>
        <w:t>Oracle</w:t>
      </w:r>
      <w:r w:rsidRPr="00CF6845">
        <w:rPr>
          <w:rFonts w:cs="Arial"/>
          <w:sz w:val="24"/>
          <w:szCs w:val="24"/>
        </w:rPr>
        <w:t xml:space="preserve">. </w:t>
      </w:r>
    </w:p>
    <w:p w14:paraId="589F8FB7" w14:textId="6D2E981D" w:rsidR="00A40FCB" w:rsidRPr="00561574" w:rsidRDefault="00A40FCB" w:rsidP="002A7530">
      <w:pPr>
        <w:pStyle w:val="RFPTextLevel2"/>
        <w:spacing w:before="120"/>
        <w:ind w:left="360"/>
        <w:rPr>
          <w:rFonts w:cs="Arial"/>
          <w:sz w:val="24"/>
          <w:szCs w:val="24"/>
        </w:rPr>
      </w:pPr>
      <w:r w:rsidRPr="00CF6845">
        <w:rPr>
          <w:rFonts w:cs="Arial"/>
          <w:sz w:val="24"/>
          <w:szCs w:val="24"/>
        </w:rPr>
        <w:t xml:space="preserve">The </w:t>
      </w:r>
      <w:r w:rsidR="00BA74C4" w:rsidRPr="00CF6845">
        <w:rPr>
          <w:rFonts w:cs="Arial"/>
          <w:sz w:val="24"/>
          <w:szCs w:val="24"/>
        </w:rPr>
        <w:t>Contractor</w:t>
      </w:r>
      <w:r w:rsidRPr="00CF6845">
        <w:rPr>
          <w:rFonts w:cs="Arial"/>
          <w:sz w:val="24"/>
          <w:szCs w:val="24"/>
        </w:rPr>
        <w:t xml:space="preserve"> shall deliver a Knowledge</w:t>
      </w:r>
      <w:r w:rsidR="00101DA2" w:rsidRPr="00CF6845">
        <w:rPr>
          <w:rFonts w:cs="Arial"/>
          <w:sz w:val="24"/>
          <w:szCs w:val="24"/>
        </w:rPr>
        <w:t xml:space="preserve"> and Skills</w:t>
      </w:r>
      <w:r w:rsidRPr="00CF6845">
        <w:rPr>
          <w:rFonts w:cs="Arial"/>
          <w:sz w:val="24"/>
          <w:szCs w:val="24"/>
        </w:rPr>
        <w:t xml:space="preserve"> Transfer Plan that will identify opportunities for </w:t>
      </w:r>
      <w:r w:rsidR="002862CF" w:rsidRPr="00CF6845">
        <w:rPr>
          <w:rFonts w:cs="Arial"/>
          <w:sz w:val="24"/>
          <w:szCs w:val="24"/>
        </w:rPr>
        <w:t>University</w:t>
      </w:r>
      <w:r w:rsidRPr="00CF6845">
        <w:rPr>
          <w:rFonts w:cs="Arial"/>
          <w:sz w:val="24"/>
          <w:szCs w:val="24"/>
        </w:rPr>
        <w:t xml:space="preserve"> staff to gain knowledge on the usage and operations of </w:t>
      </w:r>
      <w:r w:rsidR="00225953" w:rsidRPr="00DF0408">
        <w:rPr>
          <w:rFonts w:cs="Arial"/>
          <w:sz w:val="24"/>
          <w:szCs w:val="24"/>
        </w:rPr>
        <w:t>Oracle</w:t>
      </w:r>
      <w:r w:rsidRPr="00CF6845">
        <w:rPr>
          <w:rFonts w:cs="Arial"/>
          <w:sz w:val="24"/>
          <w:szCs w:val="24"/>
        </w:rPr>
        <w:t xml:space="preserve">. The </w:t>
      </w:r>
      <w:r w:rsidR="002862CF" w:rsidRPr="00561574">
        <w:rPr>
          <w:rFonts w:cs="Arial"/>
          <w:sz w:val="24"/>
          <w:szCs w:val="24"/>
        </w:rPr>
        <w:t>University</w:t>
      </w:r>
      <w:r w:rsidRPr="00561574">
        <w:rPr>
          <w:rFonts w:cs="Arial"/>
          <w:sz w:val="24"/>
          <w:szCs w:val="24"/>
        </w:rPr>
        <w:t xml:space="preserve"> requires a formal sign-off from key </w:t>
      </w:r>
      <w:r w:rsidR="00BA74C4" w:rsidRPr="00561574">
        <w:rPr>
          <w:rFonts w:cs="Arial"/>
          <w:sz w:val="24"/>
          <w:szCs w:val="24"/>
        </w:rPr>
        <w:t>Contractor</w:t>
      </w:r>
      <w:r w:rsidRPr="00561574">
        <w:rPr>
          <w:rFonts w:cs="Arial"/>
          <w:sz w:val="24"/>
          <w:szCs w:val="24"/>
        </w:rPr>
        <w:t xml:space="preserve"> and </w:t>
      </w:r>
      <w:r w:rsidR="002862CF" w:rsidRPr="00561574">
        <w:rPr>
          <w:rFonts w:cs="Arial"/>
          <w:sz w:val="24"/>
          <w:szCs w:val="24"/>
        </w:rPr>
        <w:t>University</w:t>
      </w:r>
      <w:r w:rsidRPr="00561574">
        <w:rPr>
          <w:rFonts w:cs="Arial"/>
          <w:sz w:val="24"/>
          <w:szCs w:val="24"/>
        </w:rPr>
        <w:t xml:space="preserve"> staff members that appropriate knowledge transfer </w:t>
      </w:r>
      <w:r w:rsidR="690C41AC" w:rsidRPr="10A0F228">
        <w:rPr>
          <w:rFonts w:cs="Arial"/>
          <w:sz w:val="24"/>
          <w:szCs w:val="24"/>
        </w:rPr>
        <w:t>has taken place</w:t>
      </w:r>
      <w:r w:rsidR="30375519" w:rsidRPr="10A0F228">
        <w:rPr>
          <w:rFonts w:cs="Arial"/>
          <w:sz w:val="24"/>
          <w:szCs w:val="24"/>
        </w:rPr>
        <w:t xml:space="preserve"> at</w:t>
      </w:r>
      <w:r w:rsidRPr="00561574">
        <w:rPr>
          <w:rFonts w:cs="Arial"/>
          <w:sz w:val="24"/>
          <w:szCs w:val="24"/>
        </w:rPr>
        <w:t xml:space="preserve"> the </w:t>
      </w:r>
      <w:r w:rsidR="30375519" w:rsidRPr="10A0F228">
        <w:rPr>
          <w:rFonts w:cs="Arial"/>
          <w:sz w:val="24"/>
          <w:szCs w:val="24"/>
        </w:rPr>
        <w:t>end of each milestone</w:t>
      </w:r>
      <w:r w:rsidR="690C41AC" w:rsidRPr="10A0F228">
        <w:rPr>
          <w:rFonts w:cs="Arial"/>
          <w:sz w:val="24"/>
          <w:szCs w:val="24"/>
        </w:rPr>
        <w:t xml:space="preserve">.  </w:t>
      </w:r>
    </w:p>
    <w:p w14:paraId="7C593B7E" w14:textId="77777777" w:rsidR="00A40FCB" w:rsidRPr="00561574" w:rsidRDefault="00A40FCB" w:rsidP="002E5828">
      <w:pPr>
        <w:pStyle w:val="RFPTextLevel2"/>
        <w:tabs>
          <w:tab w:val="left" w:pos="450"/>
        </w:tabs>
        <w:spacing w:after="0"/>
        <w:ind w:left="360"/>
        <w:outlineLvl w:val="0"/>
        <w:rPr>
          <w:rFonts w:cs="Arial"/>
          <w:b/>
          <w:sz w:val="24"/>
          <w:szCs w:val="24"/>
        </w:rPr>
      </w:pPr>
      <w:r w:rsidRPr="00561574">
        <w:rPr>
          <w:rFonts w:cs="Arial"/>
          <w:b/>
          <w:sz w:val="24"/>
          <w:szCs w:val="24"/>
        </w:rPr>
        <w:t>Deliverables:</w:t>
      </w:r>
    </w:p>
    <w:p w14:paraId="064C43B8" w14:textId="77777777" w:rsidR="00A40FCB" w:rsidRPr="00561574" w:rsidRDefault="00A40FCB" w:rsidP="002E5828">
      <w:pPr>
        <w:numPr>
          <w:ilvl w:val="0"/>
          <w:numId w:val="31"/>
        </w:numPr>
        <w:tabs>
          <w:tab w:val="clear" w:pos="720"/>
          <w:tab w:val="num" w:pos="1080"/>
        </w:tabs>
        <w:ind w:left="1080"/>
        <w:rPr>
          <w:rFonts w:cs="Arial"/>
          <w:sz w:val="24"/>
        </w:rPr>
      </w:pPr>
      <w:r w:rsidRPr="00561574">
        <w:rPr>
          <w:rFonts w:cs="Arial"/>
          <w:sz w:val="24"/>
        </w:rPr>
        <w:t>Completed Knowledge Transfer Plan; and</w:t>
      </w:r>
    </w:p>
    <w:p w14:paraId="36CE8F62" w14:textId="3A17D862" w:rsidR="00A40FCB" w:rsidRPr="00561574" w:rsidRDefault="00A40FCB" w:rsidP="002E5828">
      <w:pPr>
        <w:numPr>
          <w:ilvl w:val="0"/>
          <w:numId w:val="31"/>
        </w:numPr>
        <w:tabs>
          <w:tab w:val="clear" w:pos="720"/>
          <w:tab w:val="num" w:pos="1080"/>
        </w:tabs>
        <w:ind w:left="1080"/>
        <w:rPr>
          <w:rFonts w:cs="Arial"/>
          <w:sz w:val="24"/>
        </w:rPr>
      </w:pPr>
      <w:r w:rsidRPr="00561574">
        <w:rPr>
          <w:rFonts w:cs="Arial"/>
          <w:sz w:val="24"/>
        </w:rPr>
        <w:t xml:space="preserve">Formal Knowledge Transfer </w:t>
      </w:r>
      <w:r w:rsidR="002E5828" w:rsidRPr="00561574">
        <w:rPr>
          <w:rFonts w:cs="Arial"/>
          <w:sz w:val="24"/>
        </w:rPr>
        <w:t>Signoffs</w:t>
      </w:r>
      <w:r w:rsidRPr="00561574">
        <w:rPr>
          <w:rFonts w:cs="Arial"/>
          <w:sz w:val="24"/>
        </w:rPr>
        <w:t xml:space="preserve"> by </w:t>
      </w:r>
      <w:r w:rsidR="00BA74C4" w:rsidRPr="00561574">
        <w:rPr>
          <w:rFonts w:cs="Arial"/>
          <w:sz w:val="24"/>
        </w:rPr>
        <w:t>Contractor</w:t>
      </w:r>
      <w:r w:rsidRPr="00561574">
        <w:rPr>
          <w:rFonts w:cs="Arial"/>
          <w:sz w:val="24"/>
        </w:rPr>
        <w:t xml:space="preserve"> and </w:t>
      </w:r>
      <w:r w:rsidR="002862CF" w:rsidRPr="00561574">
        <w:rPr>
          <w:rFonts w:cs="Arial"/>
          <w:sz w:val="24"/>
        </w:rPr>
        <w:t>University</w:t>
      </w:r>
      <w:r w:rsidRPr="00561574">
        <w:rPr>
          <w:rFonts w:cs="Arial"/>
          <w:sz w:val="24"/>
        </w:rPr>
        <w:t xml:space="preserve"> Module Leads</w:t>
      </w:r>
    </w:p>
    <w:p w14:paraId="2D5F7C84" w14:textId="5BFB7C2F" w:rsidR="00A40FCB" w:rsidRPr="00561574" w:rsidRDefault="00E96278" w:rsidP="00F726A3">
      <w:pPr>
        <w:pStyle w:val="RFPTextLevel2"/>
        <w:spacing w:before="120"/>
        <w:ind w:left="0"/>
        <w:jc w:val="center"/>
        <w:outlineLvl w:val="0"/>
        <w:rPr>
          <w:rFonts w:cs="Arial"/>
          <w:b/>
          <w:sz w:val="24"/>
          <w:szCs w:val="24"/>
        </w:rPr>
      </w:pPr>
      <w:r w:rsidRPr="00561574">
        <w:rPr>
          <w:rFonts w:cs="Arial"/>
          <w:b/>
          <w:sz w:val="24"/>
          <w:szCs w:val="24"/>
        </w:rPr>
        <w:t xml:space="preserve">Table </w:t>
      </w:r>
      <w:r w:rsidR="009926F2" w:rsidRPr="00561574">
        <w:rPr>
          <w:rFonts w:cs="Arial"/>
          <w:b/>
          <w:sz w:val="24"/>
          <w:szCs w:val="24"/>
        </w:rPr>
        <w:t>1</w:t>
      </w:r>
      <w:r w:rsidR="009926F2">
        <w:rPr>
          <w:rFonts w:cs="Arial"/>
          <w:b/>
          <w:sz w:val="24"/>
          <w:szCs w:val="24"/>
        </w:rPr>
        <w:t>3</w:t>
      </w:r>
      <w:r w:rsidR="00A40FCB" w:rsidRPr="00561574">
        <w:rPr>
          <w:rFonts w:cs="Arial"/>
          <w:b/>
          <w:sz w:val="24"/>
          <w:szCs w:val="24"/>
        </w:rPr>
        <w:t>: Knowledge Transfer Responsibility Matrix</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88"/>
        <w:gridCol w:w="1528"/>
        <w:gridCol w:w="1526"/>
      </w:tblGrid>
      <w:tr w:rsidR="00A40FCB" w:rsidRPr="00EA3749" w14:paraId="7B9B3564" w14:textId="77777777" w:rsidTr="00EA3749">
        <w:trPr>
          <w:cantSplit/>
          <w:tblHeader/>
        </w:trPr>
        <w:tc>
          <w:tcPr>
            <w:tcW w:w="6300" w:type="dxa"/>
            <w:shd w:val="clear" w:color="auto" w:fill="D9D9D9"/>
          </w:tcPr>
          <w:p w14:paraId="4338AC98" w14:textId="77777777" w:rsidR="00A40FCB" w:rsidRPr="00561574" w:rsidRDefault="00A40FCB" w:rsidP="00EA3749">
            <w:pPr>
              <w:pStyle w:val="TableText0"/>
              <w:keepNext/>
              <w:spacing w:before="60" w:after="60" w:line="240" w:lineRule="auto"/>
              <w:jc w:val="center"/>
              <w:rPr>
                <w:rFonts w:ascii="Arial" w:hAnsi="Arial" w:cs="Arial"/>
                <w:b/>
                <w:sz w:val="24"/>
                <w:szCs w:val="24"/>
              </w:rPr>
            </w:pPr>
            <w:r w:rsidRPr="00561574">
              <w:rPr>
                <w:rFonts w:ascii="Arial" w:hAnsi="Arial" w:cs="Arial"/>
                <w:b/>
                <w:sz w:val="24"/>
                <w:szCs w:val="24"/>
              </w:rPr>
              <w:t>Activity</w:t>
            </w:r>
          </w:p>
        </w:tc>
        <w:tc>
          <w:tcPr>
            <w:tcW w:w="1530" w:type="dxa"/>
            <w:shd w:val="clear" w:color="auto" w:fill="D9D9D9"/>
          </w:tcPr>
          <w:p w14:paraId="7042187C" w14:textId="35BDC8C5" w:rsidR="00A40FCB" w:rsidRPr="00561574" w:rsidRDefault="00BA74C4" w:rsidP="00EA3749">
            <w:pPr>
              <w:pStyle w:val="TableText0"/>
              <w:keepNext/>
              <w:spacing w:before="60" w:after="60" w:line="240" w:lineRule="auto"/>
              <w:jc w:val="center"/>
              <w:rPr>
                <w:rFonts w:ascii="Arial" w:hAnsi="Arial" w:cs="Arial"/>
                <w:b/>
                <w:sz w:val="24"/>
                <w:szCs w:val="24"/>
              </w:rPr>
            </w:pPr>
            <w:r w:rsidRPr="00561574">
              <w:rPr>
                <w:rFonts w:ascii="Arial" w:hAnsi="Arial" w:cs="Arial"/>
                <w:b/>
                <w:sz w:val="24"/>
                <w:szCs w:val="24"/>
              </w:rPr>
              <w:t>Contractor</w:t>
            </w:r>
          </w:p>
        </w:tc>
        <w:tc>
          <w:tcPr>
            <w:tcW w:w="1530" w:type="dxa"/>
            <w:shd w:val="clear" w:color="auto" w:fill="D9D9D9"/>
          </w:tcPr>
          <w:p w14:paraId="32B24203" w14:textId="1A056F39" w:rsidR="00A40FCB" w:rsidRPr="00561574" w:rsidRDefault="002862CF" w:rsidP="00EA3749">
            <w:pPr>
              <w:pStyle w:val="TableText0"/>
              <w:keepNext/>
              <w:spacing w:before="60" w:after="60" w:line="240" w:lineRule="auto"/>
              <w:jc w:val="center"/>
              <w:rPr>
                <w:rFonts w:ascii="Arial" w:hAnsi="Arial" w:cs="Arial"/>
                <w:b/>
                <w:sz w:val="24"/>
                <w:szCs w:val="24"/>
              </w:rPr>
            </w:pPr>
            <w:r w:rsidRPr="00561574">
              <w:rPr>
                <w:rFonts w:ascii="Arial" w:hAnsi="Arial" w:cs="Arial"/>
                <w:b/>
                <w:sz w:val="24"/>
                <w:szCs w:val="24"/>
              </w:rPr>
              <w:t>University</w:t>
            </w:r>
          </w:p>
        </w:tc>
      </w:tr>
      <w:tr w:rsidR="00A40FCB" w:rsidRPr="00EA3749" w14:paraId="195E1CA9" w14:textId="77777777" w:rsidTr="00EA3749">
        <w:trPr>
          <w:cantSplit/>
        </w:trPr>
        <w:tc>
          <w:tcPr>
            <w:tcW w:w="6300" w:type="dxa"/>
          </w:tcPr>
          <w:p w14:paraId="0C5C4866" w14:textId="77777777" w:rsidR="00A40FCB" w:rsidRPr="00561574" w:rsidRDefault="00A40FCB" w:rsidP="00EA3749">
            <w:pPr>
              <w:pStyle w:val="TableText0"/>
              <w:spacing w:before="60" w:after="60" w:line="240" w:lineRule="auto"/>
              <w:rPr>
                <w:rFonts w:ascii="Arial" w:hAnsi="Arial" w:cs="Arial"/>
                <w:sz w:val="24"/>
                <w:szCs w:val="24"/>
              </w:rPr>
            </w:pPr>
            <w:r w:rsidRPr="00561574">
              <w:rPr>
                <w:rFonts w:ascii="Arial" w:hAnsi="Arial" w:cs="Arial"/>
                <w:sz w:val="24"/>
                <w:szCs w:val="24"/>
              </w:rPr>
              <w:t>Develop Knowledge Transfer Plans</w:t>
            </w:r>
          </w:p>
        </w:tc>
        <w:tc>
          <w:tcPr>
            <w:tcW w:w="1530" w:type="dxa"/>
            <w:vAlign w:val="center"/>
          </w:tcPr>
          <w:p w14:paraId="4B522953"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530" w:type="dxa"/>
            <w:vAlign w:val="center"/>
          </w:tcPr>
          <w:p w14:paraId="2A083ECE"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40FCB" w:rsidRPr="00EA3749" w14:paraId="645F2369" w14:textId="77777777" w:rsidTr="00EA3749">
        <w:trPr>
          <w:cantSplit/>
        </w:trPr>
        <w:tc>
          <w:tcPr>
            <w:tcW w:w="6300" w:type="dxa"/>
          </w:tcPr>
          <w:p w14:paraId="4A7E3F3C" w14:textId="77777777" w:rsidR="00A40FCB" w:rsidRPr="00561574" w:rsidRDefault="00A40FCB" w:rsidP="00EA3749">
            <w:pPr>
              <w:pStyle w:val="TableText0"/>
              <w:spacing w:before="60" w:after="60" w:line="240" w:lineRule="auto"/>
              <w:rPr>
                <w:rFonts w:ascii="Arial" w:hAnsi="Arial" w:cs="Arial"/>
                <w:sz w:val="24"/>
                <w:szCs w:val="24"/>
              </w:rPr>
            </w:pPr>
            <w:r w:rsidRPr="00561574">
              <w:rPr>
                <w:rFonts w:ascii="Arial" w:hAnsi="Arial" w:cs="Arial"/>
                <w:sz w:val="24"/>
                <w:szCs w:val="24"/>
              </w:rPr>
              <w:t xml:space="preserve">Review and Approve Knowledge Transfer Plan </w:t>
            </w:r>
          </w:p>
        </w:tc>
        <w:tc>
          <w:tcPr>
            <w:tcW w:w="1530" w:type="dxa"/>
            <w:vAlign w:val="center"/>
          </w:tcPr>
          <w:p w14:paraId="684CB158"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c>
          <w:tcPr>
            <w:tcW w:w="1530" w:type="dxa"/>
            <w:vAlign w:val="center"/>
          </w:tcPr>
          <w:p w14:paraId="613C60EC"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r w:rsidR="00B96172" w:rsidRPr="00EA3749" w14:paraId="57AEEAB8" w14:textId="77777777" w:rsidTr="0049717B">
        <w:trPr>
          <w:cantSplit/>
        </w:trPr>
        <w:tc>
          <w:tcPr>
            <w:tcW w:w="6300" w:type="dxa"/>
          </w:tcPr>
          <w:p w14:paraId="3DF7E44C" w14:textId="1D3AC851" w:rsidR="00B96172" w:rsidRPr="00561574" w:rsidRDefault="00B96172" w:rsidP="00B96172">
            <w:pPr>
              <w:pStyle w:val="TableText0"/>
              <w:tabs>
                <w:tab w:val="right" w:pos="5221"/>
              </w:tabs>
              <w:spacing w:before="60" w:after="60" w:line="240" w:lineRule="auto"/>
              <w:rPr>
                <w:rFonts w:ascii="Arial" w:hAnsi="Arial" w:cs="Arial"/>
                <w:sz w:val="24"/>
                <w:szCs w:val="24"/>
              </w:rPr>
            </w:pPr>
            <w:r w:rsidRPr="00561574">
              <w:rPr>
                <w:rFonts w:ascii="Arial" w:hAnsi="Arial" w:cs="Arial"/>
                <w:sz w:val="24"/>
                <w:szCs w:val="24"/>
              </w:rPr>
              <w:t xml:space="preserve">Deliver Knowledge Transfer to key </w:t>
            </w:r>
            <w:r w:rsidR="002862CF" w:rsidRPr="00561574">
              <w:rPr>
                <w:rFonts w:ascii="Arial" w:hAnsi="Arial" w:cs="Arial"/>
                <w:sz w:val="24"/>
                <w:szCs w:val="24"/>
              </w:rPr>
              <w:t>University</w:t>
            </w:r>
            <w:r w:rsidRPr="00561574">
              <w:rPr>
                <w:rFonts w:ascii="Arial" w:hAnsi="Arial" w:cs="Arial"/>
                <w:sz w:val="24"/>
                <w:szCs w:val="24"/>
              </w:rPr>
              <w:t xml:space="preserve"> staff</w:t>
            </w:r>
          </w:p>
        </w:tc>
        <w:tc>
          <w:tcPr>
            <w:tcW w:w="1530" w:type="dxa"/>
            <w:vAlign w:val="center"/>
          </w:tcPr>
          <w:p w14:paraId="69FDFE90" w14:textId="4CB68AAF" w:rsidR="00B96172" w:rsidRPr="00561574" w:rsidRDefault="00B96172" w:rsidP="00B96172">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c>
          <w:tcPr>
            <w:tcW w:w="1530" w:type="dxa"/>
            <w:vAlign w:val="center"/>
          </w:tcPr>
          <w:p w14:paraId="501BDB0A" w14:textId="3A1B77C4" w:rsidR="00B96172" w:rsidRPr="00561574" w:rsidRDefault="00B96172" w:rsidP="00B96172">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r>
      <w:tr w:rsidR="00A40FCB" w:rsidRPr="00EA3749" w14:paraId="6F979F02" w14:textId="77777777" w:rsidTr="00EA3749">
        <w:trPr>
          <w:cantSplit/>
        </w:trPr>
        <w:tc>
          <w:tcPr>
            <w:tcW w:w="6300" w:type="dxa"/>
          </w:tcPr>
          <w:p w14:paraId="30DE5FA4" w14:textId="77777777" w:rsidR="00A40FCB" w:rsidRPr="00561574" w:rsidRDefault="00A40FCB" w:rsidP="00EA3749">
            <w:pPr>
              <w:pStyle w:val="TableText0"/>
              <w:tabs>
                <w:tab w:val="right" w:pos="5221"/>
              </w:tabs>
              <w:spacing w:before="60" w:after="60" w:line="240" w:lineRule="auto"/>
              <w:rPr>
                <w:rFonts w:ascii="Arial" w:hAnsi="Arial" w:cs="Arial"/>
                <w:sz w:val="24"/>
                <w:szCs w:val="24"/>
              </w:rPr>
            </w:pPr>
            <w:r w:rsidRPr="00561574">
              <w:rPr>
                <w:rFonts w:ascii="Arial" w:hAnsi="Arial" w:cs="Arial"/>
                <w:sz w:val="24"/>
                <w:szCs w:val="24"/>
              </w:rPr>
              <w:t>Monitor Accomplishment of Knowledge Transfer Milestones</w:t>
            </w:r>
          </w:p>
        </w:tc>
        <w:tc>
          <w:tcPr>
            <w:tcW w:w="1530" w:type="dxa"/>
            <w:vAlign w:val="center"/>
          </w:tcPr>
          <w:p w14:paraId="5E07F104"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c>
          <w:tcPr>
            <w:tcW w:w="1530" w:type="dxa"/>
            <w:vAlign w:val="center"/>
          </w:tcPr>
          <w:p w14:paraId="71B60981"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r w:rsidR="00A40FCB" w:rsidRPr="00EA3749" w14:paraId="43C02E06" w14:textId="77777777" w:rsidTr="00EA3749">
        <w:trPr>
          <w:cantSplit/>
        </w:trPr>
        <w:tc>
          <w:tcPr>
            <w:tcW w:w="6300" w:type="dxa"/>
          </w:tcPr>
          <w:p w14:paraId="26BC0764" w14:textId="77777777" w:rsidR="00A40FCB" w:rsidRPr="00561574" w:rsidRDefault="00A40FCB" w:rsidP="00EA3749">
            <w:pPr>
              <w:pStyle w:val="TableText0"/>
              <w:tabs>
                <w:tab w:val="right" w:pos="5221"/>
              </w:tabs>
              <w:spacing w:before="60" w:after="60" w:line="240" w:lineRule="auto"/>
              <w:rPr>
                <w:rFonts w:ascii="Arial" w:hAnsi="Arial" w:cs="Arial"/>
                <w:sz w:val="24"/>
                <w:szCs w:val="24"/>
              </w:rPr>
            </w:pPr>
            <w:r w:rsidRPr="00561574">
              <w:rPr>
                <w:rFonts w:ascii="Arial" w:hAnsi="Arial" w:cs="Arial"/>
                <w:sz w:val="24"/>
                <w:szCs w:val="24"/>
              </w:rPr>
              <w:t>Complete Knowledge Transfer Sign Off</w:t>
            </w:r>
          </w:p>
        </w:tc>
        <w:tc>
          <w:tcPr>
            <w:tcW w:w="1530" w:type="dxa"/>
            <w:vAlign w:val="center"/>
          </w:tcPr>
          <w:p w14:paraId="16743DF4"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Assist</w:t>
            </w:r>
          </w:p>
        </w:tc>
        <w:tc>
          <w:tcPr>
            <w:tcW w:w="1530" w:type="dxa"/>
            <w:vAlign w:val="center"/>
          </w:tcPr>
          <w:p w14:paraId="04797D14" w14:textId="77777777" w:rsidR="00A40FCB" w:rsidRPr="00561574" w:rsidRDefault="00A40FCB" w:rsidP="00EA3749">
            <w:pPr>
              <w:pStyle w:val="TableText0"/>
              <w:spacing w:before="60" w:after="60" w:line="240" w:lineRule="auto"/>
              <w:jc w:val="center"/>
              <w:rPr>
                <w:rFonts w:ascii="Arial" w:hAnsi="Arial" w:cs="Arial"/>
                <w:sz w:val="24"/>
                <w:szCs w:val="24"/>
              </w:rPr>
            </w:pPr>
            <w:r w:rsidRPr="00561574">
              <w:rPr>
                <w:rFonts w:ascii="Arial" w:hAnsi="Arial" w:cs="Arial"/>
                <w:sz w:val="24"/>
                <w:szCs w:val="24"/>
              </w:rPr>
              <w:t>Lead</w:t>
            </w:r>
          </w:p>
        </w:tc>
      </w:tr>
    </w:tbl>
    <w:p w14:paraId="1A58E2B7" w14:textId="78398BD3" w:rsidR="00417828" w:rsidRPr="00561574" w:rsidRDefault="00417828" w:rsidP="00012CB1">
      <w:pPr>
        <w:pStyle w:val="RFPHeader3"/>
        <w:numPr>
          <w:ilvl w:val="1"/>
          <w:numId w:val="68"/>
        </w:numPr>
        <w:rPr>
          <w:rFonts w:cs="Arial"/>
          <w:sz w:val="24"/>
          <w:szCs w:val="24"/>
        </w:rPr>
      </w:pPr>
      <w:r w:rsidRPr="00561574">
        <w:rPr>
          <w:rFonts w:cs="Arial"/>
          <w:sz w:val="24"/>
          <w:szCs w:val="24"/>
        </w:rPr>
        <w:t>Implementation / Deployment (</w:t>
      </w:r>
      <w:r w:rsidR="002D1F69" w:rsidRPr="00561574">
        <w:rPr>
          <w:rFonts w:cs="Arial"/>
          <w:sz w:val="24"/>
          <w:szCs w:val="24"/>
        </w:rPr>
        <w:t>R</w:t>
      </w:r>
      <w:r w:rsidRPr="00561574">
        <w:rPr>
          <w:rFonts w:cs="Arial"/>
          <w:sz w:val="24"/>
          <w:szCs w:val="24"/>
        </w:rPr>
        <w:t xml:space="preserve">oll-out) Support </w:t>
      </w:r>
    </w:p>
    <w:p w14:paraId="595005B1" w14:textId="66A4A7EC" w:rsidR="002E7616" w:rsidRPr="00C16A75" w:rsidRDefault="001F31CD" w:rsidP="002A7530">
      <w:pPr>
        <w:pStyle w:val="RFPTextLevel2"/>
        <w:spacing w:before="120"/>
        <w:ind w:left="360"/>
        <w:rPr>
          <w:rFonts w:cs="Arial"/>
          <w:sz w:val="24"/>
          <w:szCs w:val="24"/>
        </w:rPr>
      </w:pPr>
      <w:r w:rsidRPr="00561574">
        <w:rPr>
          <w:rFonts w:cs="Arial"/>
          <w:sz w:val="24"/>
          <w:szCs w:val="24"/>
        </w:rPr>
        <w:t>It is</w:t>
      </w:r>
      <w:r w:rsidR="00D91764" w:rsidRPr="00561574">
        <w:rPr>
          <w:rFonts w:cs="Arial"/>
          <w:sz w:val="24"/>
          <w:szCs w:val="24"/>
        </w:rPr>
        <w:t xml:space="preserve"> the</w:t>
      </w:r>
      <w:r w:rsidRPr="00561574">
        <w:rPr>
          <w:rFonts w:cs="Arial"/>
          <w:sz w:val="24"/>
          <w:szCs w:val="24"/>
        </w:rPr>
        <w:t xml:space="preserve"> intent </w:t>
      </w:r>
      <w:r w:rsidR="002D1F69" w:rsidRPr="00561574">
        <w:rPr>
          <w:rFonts w:cs="Arial"/>
          <w:sz w:val="24"/>
          <w:szCs w:val="24"/>
        </w:rPr>
        <w:t xml:space="preserve">of </w:t>
      </w:r>
      <w:r w:rsidR="008D6860" w:rsidRPr="00561574">
        <w:rPr>
          <w:rFonts w:cs="Arial"/>
          <w:sz w:val="24"/>
          <w:szCs w:val="24"/>
        </w:rPr>
        <w:t xml:space="preserve">the </w:t>
      </w:r>
      <w:r w:rsidR="002862CF" w:rsidRPr="00561574">
        <w:rPr>
          <w:rFonts w:cs="Arial"/>
          <w:sz w:val="24"/>
          <w:szCs w:val="24"/>
        </w:rPr>
        <w:t>University</w:t>
      </w:r>
      <w:r w:rsidR="002D1F69" w:rsidRPr="00561574">
        <w:rPr>
          <w:rFonts w:cs="Arial"/>
          <w:sz w:val="24"/>
          <w:szCs w:val="24"/>
        </w:rPr>
        <w:t xml:space="preserve"> </w:t>
      </w:r>
      <w:r w:rsidR="005179D5" w:rsidRPr="00561574">
        <w:rPr>
          <w:rFonts w:cs="Arial"/>
          <w:sz w:val="24"/>
          <w:szCs w:val="24"/>
        </w:rPr>
        <w:t xml:space="preserve">to </w:t>
      </w:r>
      <w:r w:rsidR="00D91764" w:rsidRPr="00C16A75">
        <w:rPr>
          <w:rFonts w:cs="Arial"/>
          <w:sz w:val="24"/>
          <w:szCs w:val="24"/>
        </w:rPr>
        <w:t xml:space="preserve">deploy </w:t>
      </w:r>
      <w:r w:rsidR="00225953" w:rsidRPr="00DF0408">
        <w:rPr>
          <w:rFonts w:cs="Arial"/>
          <w:sz w:val="24"/>
          <w:szCs w:val="24"/>
        </w:rPr>
        <w:t>Oracle</w:t>
      </w:r>
      <w:r w:rsidR="00EF66A9" w:rsidRPr="00C16A75" w:rsidDel="00EF66A9">
        <w:rPr>
          <w:rFonts w:cs="Arial"/>
          <w:sz w:val="24"/>
          <w:szCs w:val="24"/>
        </w:rPr>
        <w:t xml:space="preserve"> </w:t>
      </w:r>
      <w:r w:rsidR="002D1F69" w:rsidRPr="00C16A75">
        <w:rPr>
          <w:rFonts w:cs="Arial"/>
          <w:sz w:val="24"/>
          <w:szCs w:val="24"/>
        </w:rPr>
        <w:t xml:space="preserve">to </w:t>
      </w:r>
      <w:r w:rsidR="00D91764" w:rsidRPr="00C16A75">
        <w:rPr>
          <w:rFonts w:cs="Arial"/>
          <w:sz w:val="24"/>
          <w:szCs w:val="24"/>
        </w:rPr>
        <w:t xml:space="preserve">all </w:t>
      </w:r>
      <w:r w:rsidR="00EF66A9" w:rsidRPr="00C16A75">
        <w:rPr>
          <w:rFonts w:cs="Arial"/>
          <w:sz w:val="24"/>
          <w:szCs w:val="24"/>
        </w:rPr>
        <w:t>campuses</w:t>
      </w:r>
      <w:r w:rsidR="00471CB7" w:rsidRPr="00C16A75">
        <w:rPr>
          <w:rFonts w:cs="Arial"/>
          <w:sz w:val="24"/>
          <w:szCs w:val="24"/>
        </w:rPr>
        <w:t>, colleges and areas</w:t>
      </w:r>
      <w:r w:rsidR="00D91764" w:rsidRPr="00C16A75">
        <w:rPr>
          <w:rFonts w:cs="Arial"/>
          <w:sz w:val="24"/>
          <w:szCs w:val="24"/>
        </w:rPr>
        <w:t xml:space="preserve">. </w:t>
      </w:r>
      <w:r w:rsidR="002E7616" w:rsidRPr="00C16A75">
        <w:rPr>
          <w:rFonts w:cs="Arial"/>
          <w:sz w:val="24"/>
          <w:szCs w:val="24"/>
        </w:rPr>
        <w:t xml:space="preserve">The </w:t>
      </w:r>
      <w:r w:rsidR="002862CF" w:rsidRPr="00C16A75">
        <w:rPr>
          <w:rFonts w:cs="Arial"/>
          <w:sz w:val="24"/>
          <w:szCs w:val="24"/>
        </w:rPr>
        <w:t>University</w:t>
      </w:r>
      <w:r w:rsidR="002E7616" w:rsidRPr="00C16A75">
        <w:rPr>
          <w:rFonts w:cs="Arial"/>
          <w:sz w:val="24"/>
          <w:szCs w:val="24"/>
        </w:rPr>
        <w:t xml:space="preserve"> requires a</w:t>
      </w:r>
      <w:r w:rsidR="00EF66A9" w:rsidRPr="00C16A75">
        <w:rPr>
          <w:rFonts w:cs="Arial"/>
          <w:sz w:val="24"/>
          <w:szCs w:val="24"/>
        </w:rPr>
        <w:t xml:space="preserve"> </w:t>
      </w:r>
      <w:r w:rsidR="002E7616" w:rsidRPr="00C16A75">
        <w:rPr>
          <w:rFonts w:cs="Arial"/>
          <w:sz w:val="24"/>
          <w:szCs w:val="24"/>
        </w:rPr>
        <w:t xml:space="preserve">carefully structured approach to the implementation </w:t>
      </w:r>
      <w:r w:rsidR="002D1F69" w:rsidRPr="00C16A75">
        <w:rPr>
          <w:rFonts w:cs="Arial"/>
          <w:sz w:val="24"/>
          <w:szCs w:val="24"/>
        </w:rPr>
        <w:t xml:space="preserve">and deployment </w:t>
      </w:r>
      <w:r w:rsidR="002E7616" w:rsidRPr="00C16A75">
        <w:rPr>
          <w:rFonts w:cs="Arial"/>
          <w:sz w:val="24"/>
          <w:szCs w:val="24"/>
        </w:rPr>
        <w:t xml:space="preserve">of </w:t>
      </w:r>
      <w:r w:rsidR="00225953" w:rsidRPr="00DF0408">
        <w:rPr>
          <w:rFonts w:cs="Arial"/>
          <w:sz w:val="24"/>
          <w:szCs w:val="24"/>
        </w:rPr>
        <w:t>Oracle</w:t>
      </w:r>
      <w:r w:rsidR="002E7616" w:rsidRPr="00C16A75">
        <w:rPr>
          <w:rFonts w:cs="Arial"/>
          <w:sz w:val="24"/>
          <w:szCs w:val="24"/>
        </w:rPr>
        <w:t xml:space="preserve">. This includes the organization and execution of cut-over activities necessary to transition operations to the new system. The </w:t>
      </w:r>
      <w:r w:rsidR="00BA74C4" w:rsidRPr="00C16A75">
        <w:rPr>
          <w:rFonts w:cs="Arial"/>
          <w:sz w:val="24"/>
          <w:szCs w:val="24"/>
        </w:rPr>
        <w:t>Contractor</w:t>
      </w:r>
      <w:r w:rsidR="002E7616" w:rsidRPr="00C16A75">
        <w:rPr>
          <w:rFonts w:cs="Arial"/>
          <w:sz w:val="24"/>
          <w:szCs w:val="24"/>
        </w:rPr>
        <w:t xml:space="preserve"> must provide on-site support throughout the entire </w:t>
      </w:r>
      <w:r w:rsidR="00B96172" w:rsidRPr="00C16A75">
        <w:rPr>
          <w:rFonts w:cs="Arial"/>
          <w:sz w:val="24"/>
          <w:szCs w:val="24"/>
        </w:rPr>
        <w:t>deployment</w:t>
      </w:r>
      <w:r w:rsidR="002E7616" w:rsidRPr="00C16A75">
        <w:rPr>
          <w:rFonts w:cs="Arial"/>
          <w:sz w:val="24"/>
          <w:szCs w:val="24"/>
        </w:rPr>
        <w:t xml:space="preserve"> period. </w:t>
      </w:r>
      <w:r w:rsidR="00B96172" w:rsidRPr="00C16A75">
        <w:rPr>
          <w:rFonts w:cs="Arial"/>
          <w:sz w:val="24"/>
          <w:szCs w:val="24"/>
        </w:rPr>
        <w:t>The</w:t>
      </w:r>
      <w:r w:rsidR="002E7616" w:rsidRPr="00C16A75">
        <w:rPr>
          <w:rFonts w:cs="Arial"/>
          <w:sz w:val="24"/>
          <w:szCs w:val="24"/>
        </w:rPr>
        <w:t xml:space="preserve"> </w:t>
      </w:r>
      <w:r w:rsidR="002862CF" w:rsidRPr="00C16A75">
        <w:rPr>
          <w:rFonts w:cs="Arial"/>
          <w:sz w:val="24"/>
          <w:szCs w:val="24"/>
        </w:rPr>
        <w:t>University</w:t>
      </w:r>
      <w:r w:rsidR="002E7616" w:rsidRPr="00C16A75">
        <w:rPr>
          <w:rFonts w:cs="Arial"/>
          <w:sz w:val="24"/>
          <w:szCs w:val="24"/>
        </w:rPr>
        <w:t xml:space="preserve"> requires the services described below at a minimum.</w:t>
      </w:r>
    </w:p>
    <w:p w14:paraId="6DF74A03" w14:textId="253B6974" w:rsidR="002E7616" w:rsidRPr="00C16A75" w:rsidRDefault="002E7616" w:rsidP="00F726A3">
      <w:pPr>
        <w:pStyle w:val="RFPTextLevel2"/>
        <w:tabs>
          <w:tab w:val="left" w:pos="720"/>
        </w:tabs>
        <w:spacing w:before="120"/>
        <w:ind w:left="360"/>
        <w:outlineLvl w:val="0"/>
        <w:rPr>
          <w:rFonts w:cs="Arial"/>
          <w:i/>
          <w:sz w:val="24"/>
          <w:szCs w:val="24"/>
        </w:rPr>
      </w:pPr>
      <w:bookmarkStart w:id="33" w:name="_Toc320116776"/>
      <w:r w:rsidRPr="00C16A75">
        <w:rPr>
          <w:rFonts w:cs="Arial"/>
          <w:i/>
          <w:sz w:val="24"/>
          <w:szCs w:val="24"/>
        </w:rPr>
        <w:t>Deployment Cut-over (Go-Live) Plan</w:t>
      </w:r>
      <w:bookmarkEnd w:id="33"/>
      <w:r w:rsidRPr="00C16A75">
        <w:rPr>
          <w:rFonts w:cs="Arial"/>
          <w:i/>
          <w:sz w:val="24"/>
          <w:szCs w:val="24"/>
        </w:rPr>
        <w:t xml:space="preserve"> </w:t>
      </w:r>
    </w:p>
    <w:p w14:paraId="42DF58D0" w14:textId="4E9A5402" w:rsidR="002E7616" w:rsidRPr="00527669" w:rsidRDefault="002E7616" w:rsidP="002A7530">
      <w:pPr>
        <w:pStyle w:val="RFPTextLevel2"/>
        <w:spacing w:before="120"/>
        <w:ind w:left="360"/>
        <w:rPr>
          <w:rFonts w:cs="Arial"/>
          <w:sz w:val="24"/>
          <w:szCs w:val="24"/>
        </w:rPr>
      </w:pPr>
      <w:r w:rsidRPr="00C16A75">
        <w:rPr>
          <w:rFonts w:cs="Arial"/>
          <w:sz w:val="24"/>
          <w:szCs w:val="24"/>
        </w:rPr>
        <w:t xml:space="preserve">The </w:t>
      </w:r>
      <w:r w:rsidR="00BA74C4" w:rsidRPr="00C16A75">
        <w:rPr>
          <w:rFonts w:cs="Arial"/>
          <w:sz w:val="24"/>
          <w:szCs w:val="24"/>
        </w:rPr>
        <w:t>Contractor</w:t>
      </w:r>
      <w:r w:rsidRPr="00C16A75">
        <w:rPr>
          <w:rFonts w:cs="Arial"/>
          <w:sz w:val="24"/>
          <w:szCs w:val="24"/>
        </w:rPr>
        <w:t xml:space="preserve"> shall deliver a detailed Deployment Cut-over Plan to reflect all project activities that impact deployment of </w:t>
      </w:r>
      <w:r w:rsidR="00225953" w:rsidRPr="00DF0408">
        <w:rPr>
          <w:rFonts w:cs="Arial"/>
          <w:sz w:val="24"/>
          <w:szCs w:val="24"/>
        </w:rPr>
        <w:t>Oracle</w:t>
      </w:r>
      <w:r w:rsidR="00EF66A9" w:rsidRPr="00C16A75" w:rsidDel="00EF66A9">
        <w:rPr>
          <w:rFonts w:cs="Arial"/>
          <w:sz w:val="24"/>
          <w:szCs w:val="24"/>
        </w:rPr>
        <w:t xml:space="preserve"> </w:t>
      </w:r>
      <w:r w:rsidRPr="00C16A75">
        <w:rPr>
          <w:rFonts w:cs="Arial"/>
          <w:sz w:val="24"/>
          <w:szCs w:val="24"/>
        </w:rPr>
        <w:t>into the production environment. This deliverable shall document all steps required to make</w:t>
      </w:r>
      <w:r w:rsidRPr="00CF6845">
        <w:rPr>
          <w:rFonts w:cs="Arial"/>
          <w:sz w:val="24"/>
          <w:szCs w:val="24"/>
        </w:rPr>
        <w:t xml:space="preserve"> </w:t>
      </w:r>
      <w:r w:rsidRPr="00561574">
        <w:rPr>
          <w:rFonts w:cs="Arial"/>
          <w:sz w:val="24"/>
          <w:szCs w:val="24"/>
        </w:rPr>
        <w:t xml:space="preserve">a successful cut-over to the production environment, including </w:t>
      </w:r>
      <w:r w:rsidR="174AE099" w:rsidRPr="2FA43A4B">
        <w:rPr>
          <w:rFonts w:cs="Arial"/>
          <w:sz w:val="24"/>
          <w:szCs w:val="24"/>
        </w:rPr>
        <w:t xml:space="preserve">iterations, </w:t>
      </w:r>
      <w:r w:rsidRPr="00527669">
        <w:rPr>
          <w:rFonts w:cs="Arial"/>
          <w:sz w:val="24"/>
          <w:szCs w:val="24"/>
        </w:rPr>
        <w:t>specific cut-over tasks, planned and actual dates for tasks completed, task responsibilities, task dependencies, estimated work effort required to complete each task, task status, results of task completion, and sign-off for each task completed. Additionally, the plan shall include:</w:t>
      </w:r>
    </w:p>
    <w:p w14:paraId="0D5F09FE" w14:textId="77777777" w:rsidR="002E7616" w:rsidRPr="00527669" w:rsidRDefault="002E7616" w:rsidP="002A7530">
      <w:pPr>
        <w:numPr>
          <w:ilvl w:val="0"/>
          <w:numId w:val="31"/>
        </w:numPr>
        <w:tabs>
          <w:tab w:val="clear" w:pos="720"/>
          <w:tab w:val="num" w:pos="1080"/>
        </w:tabs>
        <w:spacing w:before="120" w:after="120"/>
        <w:ind w:left="1080"/>
        <w:rPr>
          <w:rFonts w:cs="Arial"/>
          <w:sz w:val="24"/>
        </w:rPr>
      </w:pPr>
      <w:r w:rsidRPr="00527669">
        <w:rPr>
          <w:rFonts w:cs="Arial"/>
          <w:sz w:val="24"/>
        </w:rPr>
        <w:t>Final data conversion activities;</w:t>
      </w:r>
    </w:p>
    <w:p w14:paraId="120F145E" w14:textId="3CA86157" w:rsidR="002E7616" w:rsidRPr="00527669" w:rsidRDefault="002E7616" w:rsidP="002A7530">
      <w:pPr>
        <w:numPr>
          <w:ilvl w:val="0"/>
          <w:numId w:val="31"/>
        </w:numPr>
        <w:tabs>
          <w:tab w:val="clear" w:pos="720"/>
          <w:tab w:val="num" w:pos="1080"/>
        </w:tabs>
        <w:spacing w:before="120" w:after="120"/>
        <w:ind w:left="1080"/>
        <w:rPr>
          <w:rFonts w:cs="Arial"/>
          <w:sz w:val="24"/>
        </w:rPr>
      </w:pPr>
      <w:r w:rsidRPr="00527669">
        <w:rPr>
          <w:rFonts w:cs="Arial"/>
          <w:sz w:val="24"/>
        </w:rPr>
        <w:t>Technical preparation and system change</w:t>
      </w:r>
      <w:r w:rsidR="002D1F69" w:rsidRPr="00527669">
        <w:rPr>
          <w:rFonts w:cs="Arial"/>
          <w:sz w:val="24"/>
        </w:rPr>
        <w:t>-</w:t>
      </w:r>
      <w:r w:rsidRPr="00527669">
        <w:rPr>
          <w:rFonts w:cs="Arial"/>
          <w:sz w:val="24"/>
        </w:rPr>
        <w:t>over activities;</w:t>
      </w:r>
    </w:p>
    <w:p w14:paraId="678D0B60" w14:textId="77777777" w:rsidR="002E7616" w:rsidRPr="00527669" w:rsidRDefault="002E7616" w:rsidP="002A7530">
      <w:pPr>
        <w:numPr>
          <w:ilvl w:val="0"/>
          <w:numId w:val="31"/>
        </w:numPr>
        <w:tabs>
          <w:tab w:val="clear" w:pos="720"/>
          <w:tab w:val="num" w:pos="1080"/>
        </w:tabs>
        <w:spacing w:before="120" w:after="120"/>
        <w:ind w:left="1080"/>
        <w:rPr>
          <w:rFonts w:cs="Arial"/>
          <w:sz w:val="24"/>
        </w:rPr>
      </w:pPr>
      <w:r w:rsidRPr="00527669">
        <w:rPr>
          <w:rFonts w:cs="Arial"/>
          <w:sz w:val="24"/>
        </w:rPr>
        <w:t>Resolution of all identified security issues;</w:t>
      </w:r>
    </w:p>
    <w:p w14:paraId="28FA48AE" w14:textId="77777777" w:rsidR="002E7616" w:rsidRPr="00527669" w:rsidRDefault="002E7616" w:rsidP="002A7530">
      <w:pPr>
        <w:numPr>
          <w:ilvl w:val="0"/>
          <w:numId w:val="31"/>
        </w:numPr>
        <w:tabs>
          <w:tab w:val="clear" w:pos="720"/>
          <w:tab w:val="num" w:pos="1080"/>
        </w:tabs>
        <w:spacing w:before="120" w:after="120"/>
        <w:ind w:left="1080"/>
        <w:rPr>
          <w:rFonts w:cs="Arial"/>
          <w:sz w:val="24"/>
        </w:rPr>
      </w:pPr>
      <w:r w:rsidRPr="00527669">
        <w:rPr>
          <w:rFonts w:cs="Arial"/>
          <w:sz w:val="24"/>
        </w:rPr>
        <w:t>Development of a cut-over activities checklist;</w:t>
      </w:r>
    </w:p>
    <w:p w14:paraId="7092BD23" w14:textId="3AFD1E63" w:rsidR="1F4F3F2C" w:rsidRPr="00CB7774" w:rsidRDefault="1F4F3F2C" w:rsidP="25C5DCB0">
      <w:pPr>
        <w:numPr>
          <w:ilvl w:val="0"/>
          <w:numId w:val="31"/>
        </w:numPr>
        <w:tabs>
          <w:tab w:val="clear" w:pos="720"/>
          <w:tab w:val="num" w:pos="1080"/>
        </w:tabs>
        <w:spacing w:before="120" w:after="120"/>
        <w:ind w:left="1080"/>
        <w:rPr>
          <w:rFonts w:cs="Arial"/>
          <w:sz w:val="24"/>
        </w:rPr>
      </w:pPr>
      <w:r w:rsidRPr="2FA43A4B">
        <w:rPr>
          <w:rFonts w:cs="Arial"/>
          <w:sz w:val="24"/>
        </w:rPr>
        <w:t>F</w:t>
      </w:r>
      <w:r w:rsidR="6C042D76" w:rsidRPr="2FA43A4B">
        <w:rPr>
          <w:rFonts w:cs="Arial"/>
          <w:sz w:val="24"/>
        </w:rPr>
        <w:t>ormal</w:t>
      </w:r>
      <w:r w:rsidRPr="2FA43A4B">
        <w:rPr>
          <w:rFonts w:cs="Arial"/>
          <w:sz w:val="24"/>
        </w:rPr>
        <w:t xml:space="preserve"> go-live sign-offs;</w:t>
      </w:r>
    </w:p>
    <w:p w14:paraId="24C2F6C8" w14:textId="768E1257" w:rsidR="002E7616" w:rsidRPr="00527669" w:rsidRDefault="002E7616" w:rsidP="002A7530">
      <w:pPr>
        <w:numPr>
          <w:ilvl w:val="0"/>
          <w:numId w:val="31"/>
        </w:numPr>
        <w:tabs>
          <w:tab w:val="clear" w:pos="720"/>
          <w:tab w:val="num" w:pos="1080"/>
        </w:tabs>
        <w:spacing w:before="120" w:after="120"/>
        <w:ind w:left="1080"/>
        <w:rPr>
          <w:rFonts w:cs="Arial"/>
          <w:sz w:val="24"/>
        </w:rPr>
      </w:pPr>
      <w:r w:rsidRPr="00527669">
        <w:rPr>
          <w:rFonts w:cs="Arial"/>
          <w:sz w:val="24"/>
        </w:rPr>
        <w:t xml:space="preserve">Staffing requirements, by role and responsibilities, for both </w:t>
      </w:r>
      <w:r w:rsidR="00BA74C4" w:rsidRPr="00527669">
        <w:rPr>
          <w:rFonts w:cs="Arial"/>
          <w:sz w:val="24"/>
        </w:rPr>
        <w:t>Contractor</w:t>
      </w:r>
      <w:r w:rsidRPr="00527669">
        <w:rPr>
          <w:rFonts w:cs="Arial"/>
          <w:sz w:val="24"/>
        </w:rPr>
        <w:t xml:space="preserve"> and </w:t>
      </w:r>
      <w:r w:rsidR="002862CF" w:rsidRPr="00527669">
        <w:rPr>
          <w:rFonts w:cs="Arial"/>
          <w:sz w:val="24"/>
        </w:rPr>
        <w:t>University</w:t>
      </w:r>
      <w:r w:rsidRPr="00527669">
        <w:rPr>
          <w:rFonts w:cs="Arial"/>
          <w:sz w:val="24"/>
        </w:rPr>
        <w:t xml:space="preserve"> staff for all deployment/cut-over activities; and</w:t>
      </w:r>
    </w:p>
    <w:p w14:paraId="668219A4" w14:textId="77777777" w:rsidR="002E7616" w:rsidRPr="00527669" w:rsidRDefault="002E7616" w:rsidP="002A7530">
      <w:pPr>
        <w:numPr>
          <w:ilvl w:val="0"/>
          <w:numId w:val="31"/>
        </w:numPr>
        <w:tabs>
          <w:tab w:val="clear" w:pos="720"/>
          <w:tab w:val="num" w:pos="1080"/>
        </w:tabs>
        <w:spacing w:before="120" w:after="120"/>
        <w:ind w:left="1080"/>
        <w:rPr>
          <w:rFonts w:cs="Arial"/>
          <w:sz w:val="24"/>
        </w:rPr>
      </w:pPr>
      <w:r w:rsidRPr="00527669">
        <w:rPr>
          <w:rFonts w:cs="Arial"/>
          <w:sz w:val="24"/>
        </w:rPr>
        <w:t>Deployment schedule.</w:t>
      </w:r>
    </w:p>
    <w:p w14:paraId="281E9141" w14:textId="3C24718B" w:rsidR="002E7616" w:rsidRPr="00527669" w:rsidRDefault="002E7616" w:rsidP="00F726A3">
      <w:pPr>
        <w:pStyle w:val="RFPTextLevel2"/>
        <w:tabs>
          <w:tab w:val="left" w:pos="720"/>
        </w:tabs>
        <w:spacing w:before="120"/>
        <w:ind w:left="360"/>
        <w:outlineLvl w:val="0"/>
        <w:rPr>
          <w:rFonts w:cs="Arial"/>
          <w:sz w:val="24"/>
          <w:szCs w:val="24"/>
        </w:rPr>
      </w:pPr>
      <w:bookmarkStart w:id="34" w:name="_Toc320116777"/>
      <w:r w:rsidRPr="00527669">
        <w:rPr>
          <w:rFonts w:cs="Arial"/>
          <w:i/>
          <w:sz w:val="24"/>
          <w:szCs w:val="24"/>
        </w:rPr>
        <w:t>Production Cut-over (Go-Live) Checklist</w:t>
      </w:r>
      <w:bookmarkEnd w:id="34"/>
      <w:r w:rsidRPr="00527669">
        <w:rPr>
          <w:rFonts w:cs="Arial"/>
          <w:i/>
          <w:sz w:val="24"/>
          <w:szCs w:val="24"/>
        </w:rPr>
        <w:t xml:space="preserve"> </w:t>
      </w:r>
    </w:p>
    <w:p w14:paraId="37B73AF0" w14:textId="380C3C60" w:rsidR="002E7616" w:rsidRPr="00527669" w:rsidRDefault="002E7616" w:rsidP="002A7530">
      <w:pPr>
        <w:pStyle w:val="RFPTextLevel2"/>
        <w:spacing w:before="120"/>
        <w:ind w:left="360"/>
        <w:rPr>
          <w:rFonts w:cs="Arial"/>
          <w:sz w:val="24"/>
          <w:szCs w:val="24"/>
        </w:rPr>
      </w:pPr>
      <w:r w:rsidRPr="00527669">
        <w:rPr>
          <w:rFonts w:cs="Arial"/>
          <w:sz w:val="24"/>
          <w:szCs w:val="24"/>
        </w:rPr>
        <w:t xml:space="preserve">The </w:t>
      </w:r>
      <w:r w:rsidR="00BA74C4" w:rsidRPr="00527669">
        <w:rPr>
          <w:rFonts w:cs="Arial"/>
          <w:sz w:val="24"/>
          <w:szCs w:val="24"/>
        </w:rPr>
        <w:t>Contractor</w:t>
      </w:r>
      <w:r w:rsidRPr="00527669">
        <w:rPr>
          <w:rFonts w:cs="Arial"/>
          <w:sz w:val="24"/>
          <w:szCs w:val="24"/>
        </w:rPr>
        <w:t xml:space="preserve"> shall maintain a Cut-Over Checklist that tracks each activity required to ascertain that </w:t>
      </w:r>
      <w:r w:rsidR="00E12B22" w:rsidRPr="00527669">
        <w:rPr>
          <w:rFonts w:cs="Arial"/>
          <w:sz w:val="24"/>
          <w:szCs w:val="24"/>
        </w:rPr>
        <w:t xml:space="preserve">the </w:t>
      </w:r>
      <w:r w:rsidR="00087955" w:rsidRPr="00527669">
        <w:rPr>
          <w:rFonts w:cs="Arial"/>
          <w:sz w:val="24"/>
          <w:szCs w:val="24"/>
        </w:rPr>
        <w:t>FMS</w:t>
      </w:r>
      <w:r w:rsidR="004F2318" w:rsidRPr="00527669">
        <w:rPr>
          <w:rFonts w:cs="Arial"/>
          <w:sz w:val="24"/>
          <w:szCs w:val="24"/>
        </w:rPr>
        <w:t xml:space="preserve"> </w:t>
      </w:r>
      <w:r w:rsidR="00E12B22" w:rsidRPr="00527669">
        <w:rPr>
          <w:rFonts w:cs="Arial"/>
          <w:sz w:val="24"/>
          <w:szCs w:val="24"/>
        </w:rPr>
        <w:t>system</w:t>
      </w:r>
      <w:r w:rsidRPr="00527669">
        <w:rPr>
          <w:rFonts w:cs="Arial"/>
          <w:sz w:val="24"/>
          <w:szCs w:val="24"/>
        </w:rPr>
        <w:t xml:space="preserve"> is ready for deployment. This checklist must be reviewed with the </w:t>
      </w:r>
      <w:r w:rsidR="00756680">
        <w:rPr>
          <w:rFonts w:cs="Arial"/>
          <w:sz w:val="24"/>
          <w:szCs w:val="24"/>
        </w:rPr>
        <w:t xml:space="preserve">University </w:t>
      </w:r>
      <w:r w:rsidR="00D25FB7">
        <w:rPr>
          <w:rFonts w:cs="Arial"/>
          <w:sz w:val="24"/>
          <w:szCs w:val="24"/>
        </w:rPr>
        <w:t>P</w:t>
      </w:r>
      <w:r w:rsidR="00756680">
        <w:rPr>
          <w:rFonts w:cs="Arial"/>
          <w:sz w:val="24"/>
          <w:szCs w:val="24"/>
        </w:rPr>
        <w:t>roject Team</w:t>
      </w:r>
      <w:r w:rsidRPr="00527669">
        <w:rPr>
          <w:rFonts w:cs="Arial"/>
          <w:sz w:val="24"/>
          <w:szCs w:val="24"/>
        </w:rPr>
        <w:t xml:space="preserve"> starting no later than six (6) months before go-live with increasing frequency as the Go-Live date approaches to confirm: </w:t>
      </w:r>
    </w:p>
    <w:p w14:paraId="0B5CD83E" w14:textId="77777777" w:rsidR="002E7616" w:rsidRPr="00527669" w:rsidRDefault="002E7616" w:rsidP="002A7530">
      <w:pPr>
        <w:numPr>
          <w:ilvl w:val="0"/>
          <w:numId w:val="31"/>
        </w:numPr>
        <w:tabs>
          <w:tab w:val="clear" w:pos="720"/>
          <w:tab w:val="num" w:pos="1080"/>
        </w:tabs>
        <w:spacing w:before="120" w:after="120"/>
        <w:ind w:left="1080"/>
        <w:rPr>
          <w:rFonts w:cs="Arial"/>
          <w:sz w:val="24"/>
        </w:rPr>
      </w:pPr>
      <w:r w:rsidRPr="00527669">
        <w:rPr>
          <w:rFonts w:cs="Arial"/>
          <w:sz w:val="24"/>
        </w:rPr>
        <w:t>All testing has been successfully completed;</w:t>
      </w:r>
    </w:p>
    <w:p w14:paraId="03E067D7" w14:textId="22AB14C2" w:rsidR="002E7616" w:rsidRPr="00527669" w:rsidRDefault="002E7616" w:rsidP="002A7530">
      <w:pPr>
        <w:numPr>
          <w:ilvl w:val="0"/>
          <w:numId w:val="31"/>
        </w:numPr>
        <w:spacing w:before="120" w:after="120"/>
        <w:ind w:left="1080"/>
        <w:rPr>
          <w:rFonts w:cs="Arial"/>
          <w:sz w:val="24"/>
        </w:rPr>
      </w:pPr>
      <w:r w:rsidRPr="00527669">
        <w:rPr>
          <w:rFonts w:cs="Arial"/>
          <w:sz w:val="24"/>
        </w:rPr>
        <w:t xml:space="preserve">All staff have completed </w:t>
      </w:r>
      <w:r w:rsidR="002D1F69" w:rsidRPr="00527669">
        <w:rPr>
          <w:rFonts w:cs="Arial"/>
          <w:sz w:val="24"/>
        </w:rPr>
        <w:t xml:space="preserve">end-user </w:t>
      </w:r>
      <w:r w:rsidRPr="00527669">
        <w:rPr>
          <w:rFonts w:cs="Arial"/>
          <w:sz w:val="24"/>
        </w:rPr>
        <w:t xml:space="preserve">and management training; </w:t>
      </w:r>
    </w:p>
    <w:p w14:paraId="52FC681D" w14:textId="77777777" w:rsidR="002E7616" w:rsidRPr="00527669" w:rsidRDefault="002E7616" w:rsidP="002A7530">
      <w:pPr>
        <w:numPr>
          <w:ilvl w:val="0"/>
          <w:numId w:val="31"/>
        </w:numPr>
        <w:spacing w:before="120" w:after="120"/>
        <w:ind w:left="1080"/>
        <w:rPr>
          <w:rFonts w:cs="Arial"/>
          <w:sz w:val="24"/>
        </w:rPr>
      </w:pPr>
      <w:r w:rsidRPr="00527669">
        <w:rPr>
          <w:rFonts w:cs="Arial"/>
          <w:sz w:val="24"/>
        </w:rPr>
        <w:t>All data has been cleansed, converted, and accepted by the users;</w:t>
      </w:r>
    </w:p>
    <w:p w14:paraId="3833058A" w14:textId="0E730D76" w:rsidR="002E7616" w:rsidRPr="00CB7774" w:rsidRDefault="002E7616" w:rsidP="002A7530">
      <w:pPr>
        <w:numPr>
          <w:ilvl w:val="0"/>
          <w:numId w:val="31"/>
        </w:numPr>
        <w:spacing w:before="120" w:after="120"/>
        <w:ind w:left="1080"/>
        <w:rPr>
          <w:rFonts w:cs="Arial"/>
          <w:sz w:val="24"/>
        </w:rPr>
      </w:pPr>
      <w:r w:rsidRPr="00527669">
        <w:rPr>
          <w:rFonts w:cs="Arial"/>
          <w:sz w:val="24"/>
        </w:rPr>
        <w:t>All interfaces are functioning as</w:t>
      </w:r>
      <w:r w:rsidRPr="2FA43A4B">
        <w:rPr>
          <w:rFonts w:cs="Arial"/>
          <w:sz w:val="24"/>
        </w:rPr>
        <w:t xml:space="preserve"> required;</w:t>
      </w:r>
    </w:p>
    <w:p w14:paraId="4AF5D808" w14:textId="656C1344" w:rsidR="4B449353" w:rsidRPr="00CB7774" w:rsidRDefault="4B449353" w:rsidP="25C5DCB0">
      <w:pPr>
        <w:numPr>
          <w:ilvl w:val="0"/>
          <w:numId w:val="31"/>
        </w:numPr>
        <w:spacing w:before="120" w:after="120"/>
        <w:ind w:left="1080"/>
        <w:rPr>
          <w:rFonts w:cs="Arial"/>
          <w:sz w:val="24"/>
        </w:rPr>
      </w:pPr>
      <w:r w:rsidRPr="5D4B6724">
        <w:rPr>
          <w:rFonts w:cs="Arial"/>
          <w:sz w:val="24"/>
        </w:rPr>
        <w:t>All showstoppers are resolved;</w:t>
      </w:r>
    </w:p>
    <w:p w14:paraId="0AFE3FA2" w14:textId="343F3E21" w:rsidR="5A0A3992" w:rsidRPr="00CB7774" w:rsidRDefault="5A0A3992" w:rsidP="25C5DCB0">
      <w:pPr>
        <w:numPr>
          <w:ilvl w:val="0"/>
          <w:numId w:val="31"/>
        </w:numPr>
        <w:spacing w:before="120" w:after="120"/>
        <w:ind w:left="1080"/>
        <w:rPr>
          <w:rFonts w:cs="Arial"/>
          <w:sz w:val="24"/>
        </w:rPr>
      </w:pPr>
      <w:r w:rsidRPr="5D4B6724">
        <w:rPr>
          <w:rFonts w:cs="Arial"/>
          <w:sz w:val="24"/>
        </w:rPr>
        <w:t xml:space="preserve">Formal </w:t>
      </w:r>
      <w:r w:rsidR="4B449353" w:rsidRPr="5D4B6724">
        <w:rPr>
          <w:rFonts w:cs="Arial"/>
          <w:sz w:val="24"/>
        </w:rPr>
        <w:t>Go-Live signatures have been obtained;</w:t>
      </w:r>
    </w:p>
    <w:p w14:paraId="18685348" w14:textId="77777777" w:rsidR="002E7616" w:rsidRPr="0097279F" w:rsidRDefault="002E7616" w:rsidP="002A7530">
      <w:pPr>
        <w:numPr>
          <w:ilvl w:val="0"/>
          <w:numId w:val="31"/>
        </w:numPr>
        <w:spacing w:before="120" w:after="120"/>
        <w:ind w:left="1080"/>
        <w:rPr>
          <w:rFonts w:cs="Arial"/>
          <w:sz w:val="24"/>
        </w:rPr>
      </w:pPr>
      <w:r w:rsidRPr="0097279F">
        <w:rPr>
          <w:rFonts w:cs="Arial"/>
          <w:sz w:val="24"/>
        </w:rPr>
        <w:t>All site preparation requirements have been met; and</w:t>
      </w:r>
    </w:p>
    <w:p w14:paraId="754FA3F4" w14:textId="214AA971" w:rsidR="002E7616" w:rsidRPr="0097279F" w:rsidRDefault="002E7616" w:rsidP="002A7530">
      <w:pPr>
        <w:numPr>
          <w:ilvl w:val="0"/>
          <w:numId w:val="31"/>
        </w:numPr>
        <w:spacing w:before="120" w:after="120"/>
        <w:ind w:left="1080"/>
        <w:rPr>
          <w:rFonts w:cs="Arial"/>
          <w:sz w:val="24"/>
        </w:rPr>
      </w:pPr>
      <w:r w:rsidRPr="0097279F">
        <w:rPr>
          <w:rFonts w:cs="Arial"/>
          <w:sz w:val="24"/>
        </w:rPr>
        <w:t>End-</w:t>
      </w:r>
      <w:r w:rsidR="007D2FA6" w:rsidRPr="0097279F">
        <w:rPr>
          <w:rFonts w:cs="Arial"/>
          <w:sz w:val="24"/>
        </w:rPr>
        <w:t>u</w:t>
      </w:r>
      <w:r w:rsidRPr="0097279F">
        <w:rPr>
          <w:rFonts w:cs="Arial"/>
          <w:sz w:val="24"/>
        </w:rPr>
        <w:t xml:space="preserve">ser support </w:t>
      </w:r>
      <w:r w:rsidR="007D2FA6" w:rsidRPr="0097279F">
        <w:rPr>
          <w:rFonts w:cs="Arial"/>
          <w:sz w:val="24"/>
        </w:rPr>
        <w:t>has been</w:t>
      </w:r>
      <w:r w:rsidRPr="0097279F">
        <w:rPr>
          <w:rFonts w:cs="Arial"/>
          <w:sz w:val="24"/>
        </w:rPr>
        <w:t xml:space="preserve"> established.</w:t>
      </w:r>
    </w:p>
    <w:p w14:paraId="0B51CDB1" w14:textId="4CB69637" w:rsidR="002E7616" w:rsidRPr="0097279F" w:rsidRDefault="002E7616" w:rsidP="00F726A3">
      <w:pPr>
        <w:pStyle w:val="RFPTextLevel2"/>
        <w:tabs>
          <w:tab w:val="left" w:pos="720"/>
        </w:tabs>
        <w:spacing w:before="120"/>
        <w:ind w:left="360"/>
        <w:outlineLvl w:val="0"/>
        <w:rPr>
          <w:rFonts w:cs="Arial"/>
          <w:i/>
          <w:sz w:val="24"/>
          <w:szCs w:val="24"/>
        </w:rPr>
      </w:pPr>
      <w:bookmarkStart w:id="35" w:name="_Toc320116778"/>
      <w:r w:rsidRPr="0097279F">
        <w:rPr>
          <w:rFonts w:cs="Arial"/>
          <w:i/>
          <w:sz w:val="24"/>
          <w:szCs w:val="24"/>
        </w:rPr>
        <w:t xml:space="preserve">Establish Procedures for </w:t>
      </w:r>
      <w:r w:rsidR="007D2FA6" w:rsidRPr="0097279F">
        <w:rPr>
          <w:rFonts w:cs="Arial"/>
          <w:i/>
          <w:sz w:val="24"/>
          <w:szCs w:val="24"/>
        </w:rPr>
        <w:t>End-</w:t>
      </w:r>
      <w:r w:rsidRPr="0097279F">
        <w:rPr>
          <w:rFonts w:cs="Arial"/>
          <w:i/>
          <w:sz w:val="24"/>
          <w:szCs w:val="24"/>
        </w:rPr>
        <w:t>User Support</w:t>
      </w:r>
      <w:bookmarkEnd w:id="35"/>
      <w:r w:rsidRPr="0097279F">
        <w:rPr>
          <w:rFonts w:cs="Arial"/>
          <w:i/>
          <w:sz w:val="24"/>
          <w:szCs w:val="24"/>
        </w:rPr>
        <w:t xml:space="preserve"> </w:t>
      </w:r>
    </w:p>
    <w:p w14:paraId="5C4CB120" w14:textId="46BC1682" w:rsidR="002E7616" w:rsidRPr="0097279F" w:rsidRDefault="002E7616" w:rsidP="002A7530">
      <w:pPr>
        <w:pStyle w:val="RFPTextLevel2"/>
        <w:spacing w:before="120"/>
        <w:ind w:left="360"/>
        <w:rPr>
          <w:rFonts w:cs="Arial"/>
          <w:sz w:val="24"/>
          <w:szCs w:val="24"/>
        </w:rPr>
      </w:pPr>
      <w:r w:rsidRPr="0097279F">
        <w:rPr>
          <w:rFonts w:cs="Arial"/>
          <w:sz w:val="24"/>
          <w:szCs w:val="24"/>
        </w:rPr>
        <w:t xml:space="preserve">The </w:t>
      </w:r>
      <w:r w:rsidR="00BA74C4" w:rsidRPr="0097279F">
        <w:rPr>
          <w:rFonts w:cs="Arial"/>
          <w:sz w:val="24"/>
          <w:szCs w:val="24"/>
        </w:rPr>
        <w:t>Contractor</w:t>
      </w:r>
      <w:r w:rsidRPr="0097279F">
        <w:rPr>
          <w:rFonts w:cs="Arial"/>
          <w:sz w:val="24"/>
          <w:szCs w:val="24"/>
        </w:rPr>
        <w:t xml:space="preserve"> shall provide services to prepare procedures, establish processes, train personnel, track incidents, and participate in the delivery of end-user support. The services shall include, but are not limited to, the following:</w:t>
      </w:r>
    </w:p>
    <w:p w14:paraId="3975BC87" w14:textId="258B0CC1" w:rsidR="002E7616" w:rsidRPr="0097279F" w:rsidRDefault="002E7616" w:rsidP="002A7530">
      <w:pPr>
        <w:numPr>
          <w:ilvl w:val="0"/>
          <w:numId w:val="31"/>
        </w:numPr>
        <w:spacing w:before="120" w:after="120"/>
        <w:ind w:left="1080"/>
        <w:rPr>
          <w:rFonts w:cs="Arial"/>
          <w:sz w:val="24"/>
        </w:rPr>
      </w:pPr>
      <w:r w:rsidRPr="0097279F">
        <w:rPr>
          <w:rFonts w:cs="Arial"/>
          <w:sz w:val="24"/>
        </w:rPr>
        <w:t xml:space="preserve">Development of procedures for providing support that includes all activities, procedures, and steps necessary to allow </w:t>
      </w:r>
      <w:r w:rsidR="00225953" w:rsidRPr="00DF0408">
        <w:rPr>
          <w:rFonts w:cs="Arial"/>
          <w:sz w:val="24"/>
        </w:rPr>
        <w:t>Oracle</w:t>
      </w:r>
      <w:r w:rsidR="00EF66A9" w:rsidRPr="0097279F" w:rsidDel="00EF66A9">
        <w:rPr>
          <w:rFonts w:cs="Arial"/>
          <w:sz w:val="24"/>
        </w:rPr>
        <w:t xml:space="preserve"> </w:t>
      </w:r>
      <w:r w:rsidRPr="0097279F">
        <w:rPr>
          <w:rFonts w:cs="Arial"/>
          <w:sz w:val="24"/>
        </w:rPr>
        <w:t xml:space="preserve">and </w:t>
      </w:r>
      <w:r w:rsidR="00BA74C4" w:rsidRPr="0097279F">
        <w:rPr>
          <w:rFonts w:cs="Arial"/>
          <w:sz w:val="24"/>
        </w:rPr>
        <w:t>Contractor</w:t>
      </w:r>
      <w:r w:rsidRPr="0097279F">
        <w:rPr>
          <w:rFonts w:cs="Arial"/>
          <w:sz w:val="24"/>
        </w:rPr>
        <w:t xml:space="preserve"> team members to provide required functional support for </w:t>
      </w:r>
      <w:r w:rsidR="002862CF" w:rsidRPr="0097279F">
        <w:rPr>
          <w:rFonts w:cs="Arial"/>
          <w:sz w:val="24"/>
        </w:rPr>
        <w:t>University</w:t>
      </w:r>
      <w:r w:rsidR="00CE3541" w:rsidRPr="0097279F">
        <w:rPr>
          <w:rFonts w:cs="Arial"/>
          <w:sz w:val="24"/>
        </w:rPr>
        <w:t xml:space="preserve"> </w:t>
      </w:r>
      <w:r w:rsidR="00F941F3" w:rsidRPr="0097279F">
        <w:rPr>
          <w:rFonts w:cs="Arial"/>
          <w:sz w:val="24"/>
        </w:rPr>
        <w:t>Department</w:t>
      </w:r>
      <w:r w:rsidR="00CE3541" w:rsidRPr="0097279F">
        <w:rPr>
          <w:rFonts w:cs="Arial"/>
          <w:sz w:val="24"/>
        </w:rPr>
        <w:t>s</w:t>
      </w:r>
      <w:r w:rsidRPr="0097279F">
        <w:rPr>
          <w:rFonts w:cs="Arial"/>
          <w:sz w:val="24"/>
        </w:rPr>
        <w:t>;</w:t>
      </w:r>
    </w:p>
    <w:p w14:paraId="74CE4D06" w14:textId="2D27E816" w:rsidR="002E7616" w:rsidRPr="0097279F" w:rsidRDefault="002E7616" w:rsidP="002A7530">
      <w:pPr>
        <w:numPr>
          <w:ilvl w:val="0"/>
          <w:numId w:val="31"/>
        </w:numPr>
        <w:spacing w:before="120" w:after="120"/>
        <w:ind w:left="1080"/>
        <w:rPr>
          <w:rFonts w:cs="Arial"/>
          <w:sz w:val="24"/>
        </w:rPr>
      </w:pPr>
      <w:r w:rsidRPr="0097279F">
        <w:rPr>
          <w:rFonts w:cs="Arial"/>
          <w:sz w:val="24"/>
        </w:rPr>
        <w:t xml:space="preserve">Incorporation of procedures into the </w:t>
      </w:r>
      <w:r w:rsidR="002862CF" w:rsidRPr="0097279F">
        <w:rPr>
          <w:rFonts w:cs="Arial"/>
          <w:sz w:val="24"/>
        </w:rPr>
        <w:t>University</w:t>
      </w:r>
      <w:r w:rsidRPr="0097279F">
        <w:rPr>
          <w:rFonts w:cs="Arial"/>
          <w:sz w:val="24"/>
        </w:rPr>
        <w:t xml:space="preserve">’s existing </w:t>
      </w:r>
      <w:r w:rsidR="008C2F23" w:rsidRPr="0097279F">
        <w:rPr>
          <w:rFonts w:cs="Arial"/>
          <w:sz w:val="24"/>
        </w:rPr>
        <w:t xml:space="preserve">Service </w:t>
      </w:r>
      <w:r w:rsidRPr="0097279F">
        <w:rPr>
          <w:rFonts w:cs="Arial"/>
          <w:sz w:val="24"/>
        </w:rPr>
        <w:t xml:space="preserve">Desk infrastructure to capture initial incident information for subsequent transfer to members of the </w:t>
      </w:r>
      <w:r w:rsidR="00272B4E" w:rsidRPr="0097279F">
        <w:rPr>
          <w:rFonts w:cs="Arial"/>
          <w:sz w:val="24"/>
        </w:rPr>
        <w:t xml:space="preserve">project </w:t>
      </w:r>
      <w:r w:rsidRPr="0097279F">
        <w:rPr>
          <w:rFonts w:cs="Arial"/>
          <w:sz w:val="24"/>
        </w:rPr>
        <w:t>team;</w:t>
      </w:r>
    </w:p>
    <w:p w14:paraId="296DD20C" w14:textId="77777777" w:rsidR="002E7616" w:rsidRPr="0097279F" w:rsidRDefault="002E7616" w:rsidP="002A7530">
      <w:pPr>
        <w:numPr>
          <w:ilvl w:val="0"/>
          <w:numId w:val="31"/>
        </w:numPr>
        <w:spacing w:before="120" w:after="120"/>
        <w:ind w:left="1080"/>
        <w:rPr>
          <w:rFonts w:cs="Arial"/>
          <w:sz w:val="24"/>
        </w:rPr>
      </w:pPr>
      <w:r w:rsidRPr="0097279F">
        <w:rPr>
          <w:rFonts w:cs="Arial"/>
          <w:sz w:val="24"/>
        </w:rPr>
        <w:t>Provision of support for end-users; and</w:t>
      </w:r>
    </w:p>
    <w:p w14:paraId="751FDB5E" w14:textId="77777777" w:rsidR="002E7616" w:rsidRPr="0097279F" w:rsidRDefault="002E7616" w:rsidP="002A7530">
      <w:pPr>
        <w:numPr>
          <w:ilvl w:val="0"/>
          <w:numId w:val="31"/>
        </w:numPr>
        <w:spacing w:before="120" w:after="120"/>
        <w:ind w:left="1080"/>
        <w:rPr>
          <w:rFonts w:cs="Arial"/>
          <w:sz w:val="24"/>
        </w:rPr>
      </w:pPr>
      <w:r w:rsidRPr="0097279F">
        <w:rPr>
          <w:rFonts w:cs="Arial"/>
          <w:sz w:val="24"/>
        </w:rPr>
        <w:t>Tracking of incidents.</w:t>
      </w:r>
    </w:p>
    <w:p w14:paraId="622F8A26" w14:textId="2703CAC6" w:rsidR="002E7616" w:rsidRPr="0097279F" w:rsidRDefault="007D2FA6" w:rsidP="002A7530">
      <w:pPr>
        <w:pStyle w:val="RFPTextLevel2"/>
        <w:spacing w:before="120"/>
        <w:ind w:left="360"/>
        <w:rPr>
          <w:rFonts w:cs="Arial"/>
          <w:sz w:val="24"/>
          <w:szCs w:val="24"/>
        </w:rPr>
      </w:pPr>
      <w:r w:rsidRPr="0097279F">
        <w:rPr>
          <w:rFonts w:cs="Arial"/>
          <w:sz w:val="24"/>
          <w:szCs w:val="24"/>
        </w:rPr>
        <w:t>End-u</w:t>
      </w:r>
      <w:r w:rsidR="002E7616" w:rsidRPr="0097279F">
        <w:rPr>
          <w:rFonts w:cs="Arial"/>
          <w:sz w:val="24"/>
          <w:szCs w:val="24"/>
        </w:rPr>
        <w:t xml:space="preserve">ser support personnel are expected to respond to questions regarding the use of the application. Efficient and effective procedures for providing </w:t>
      </w:r>
      <w:r w:rsidRPr="0097279F">
        <w:rPr>
          <w:rFonts w:cs="Arial"/>
          <w:sz w:val="24"/>
          <w:szCs w:val="24"/>
        </w:rPr>
        <w:t>end-</w:t>
      </w:r>
      <w:r w:rsidR="002E7616" w:rsidRPr="0097279F">
        <w:rPr>
          <w:rFonts w:cs="Arial"/>
          <w:sz w:val="24"/>
          <w:szCs w:val="24"/>
        </w:rPr>
        <w:t xml:space="preserve">user support shall be established before the beginning of production cut-over and shall be supported by the </w:t>
      </w:r>
      <w:r w:rsidR="00BA74C4" w:rsidRPr="0097279F">
        <w:rPr>
          <w:rFonts w:cs="Arial"/>
          <w:sz w:val="24"/>
          <w:szCs w:val="24"/>
        </w:rPr>
        <w:t>Contractor</w:t>
      </w:r>
      <w:r w:rsidR="002E7616" w:rsidRPr="0097279F">
        <w:rPr>
          <w:rFonts w:cs="Arial"/>
          <w:sz w:val="24"/>
          <w:szCs w:val="24"/>
        </w:rPr>
        <w:t xml:space="preserve"> through the end of </w:t>
      </w:r>
      <w:r w:rsidR="00A14692">
        <w:rPr>
          <w:rFonts w:cs="Arial"/>
          <w:sz w:val="24"/>
          <w:szCs w:val="24"/>
        </w:rPr>
        <w:t>Stabilization</w:t>
      </w:r>
      <w:r w:rsidR="002E7616" w:rsidRPr="0097279F">
        <w:rPr>
          <w:rFonts w:cs="Arial"/>
          <w:sz w:val="24"/>
          <w:szCs w:val="24"/>
        </w:rPr>
        <w:t xml:space="preserve">. </w:t>
      </w:r>
    </w:p>
    <w:p w14:paraId="54D3CE50" w14:textId="77777777" w:rsidR="002E7616" w:rsidRPr="0097279F" w:rsidRDefault="002E7616" w:rsidP="00F726A3">
      <w:pPr>
        <w:pStyle w:val="RFPTextLevel2"/>
        <w:tabs>
          <w:tab w:val="left" w:pos="450"/>
        </w:tabs>
        <w:ind w:left="360"/>
        <w:outlineLvl w:val="0"/>
        <w:rPr>
          <w:rFonts w:cs="Arial"/>
          <w:b/>
          <w:sz w:val="24"/>
          <w:szCs w:val="24"/>
        </w:rPr>
      </w:pPr>
      <w:r w:rsidRPr="0097279F">
        <w:rPr>
          <w:rFonts w:cs="Arial"/>
          <w:b/>
          <w:sz w:val="24"/>
          <w:szCs w:val="24"/>
        </w:rPr>
        <w:t>Deliverables:</w:t>
      </w:r>
    </w:p>
    <w:p w14:paraId="5C9EAC3A" w14:textId="46DE38AA" w:rsidR="002E7616" w:rsidRPr="0097279F" w:rsidRDefault="008C2F23" w:rsidP="002A7530">
      <w:pPr>
        <w:numPr>
          <w:ilvl w:val="0"/>
          <w:numId w:val="31"/>
        </w:numPr>
        <w:spacing w:before="120" w:after="120"/>
        <w:ind w:left="1080"/>
        <w:rPr>
          <w:rFonts w:cs="Arial"/>
          <w:sz w:val="24"/>
        </w:rPr>
      </w:pPr>
      <w:r w:rsidRPr="0097279F">
        <w:rPr>
          <w:rFonts w:cs="Arial"/>
          <w:sz w:val="24"/>
        </w:rPr>
        <w:t xml:space="preserve">Service </w:t>
      </w:r>
      <w:r w:rsidR="002E7616" w:rsidRPr="0097279F">
        <w:rPr>
          <w:rFonts w:cs="Arial"/>
          <w:sz w:val="24"/>
        </w:rPr>
        <w:t>Desk and Support Strategy</w:t>
      </w:r>
    </w:p>
    <w:p w14:paraId="4E420CC1" w14:textId="77777777" w:rsidR="002E7616" w:rsidRPr="0097279F" w:rsidRDefault="002E7616" w:rsidP="002A7530">
      <w:pPr>
        <w:numPr>
          <w:ilvl w:val="0"/>
          <w:numId w:val="31"/>
        </w:numPr>
        <w:spacing w:before="120" w:after="120"/>
        <w:ind w:left="1080"/>
        <w:rPr>
          <w:rFonts w:cs="Arial"/>
          <w:sz w:val="24"/>
        </w:rPr>
      </w:pPr>
      <w:r w:rsidRPr="0097279F">
        <w:rPr>
          <w:rFonts w:cs="Arial"/>
          <w:sz w:val="24"/>
        </w:rPr>
        <w:t>Deployment Cut-over (Go Live) Plan</w:t>
      </w:r>
    </w:p>
    <w:p w14:paraId="56F0203A" w14:textId="77777777" w:rsidR="002E7616" w:rsidRPr="0097279F" w:rsidRDefault="002E7616" w:rsidP="002A7530">
      <w:pPr>
        <w:numPr>
          <w:ilvl w:val="0"/>
          <w:numId w:val="31"/>
        </w:numPr>
        <w:spacing w:before="120" w:after="120"/>
        <w:ind w:left="1080"/>
        <w:rPr>
          <w:rFonts w:cs="Arial"/>
          <w:sz w:val="24"/>
        </w:rPr>
      </w:pPr>
      <w:r w:rsidRPr="0097279F">
        <w:rPr>
          <w:rFonts w:cs="Arial"/>
          <w:sz w:val="24"/>
        </w:rPr>
        <w:t>Production Cut-over (Go Live) Checklist</w:t>
      </w:r>
    </w:p>
    <w:p w14:paraId="55114249" w14:textId="1B0F7172" w:rsidR="002E7616" w:rsidRPr="0097279F" w:rsidRDefault="007D2FA6" w:rsidP="002A7530">
      <w:pPr>
        <w:numPr>
          <w:ilvl w:val="0"/>
          <w:numId w:val="31"/>
        </w:numPr>
        <w:spacing w:before="120" w:after="120"/>
        <w:ind w:left="1080"/>
        <w:rPr>
          <w:rFonts w:cs="Arial"/>
          <w:sz w:val="24"/>
        </w:rPr>
      </w:pPr>
      <w:r w:rsidRPr="0097279F">
        <w:rPr>
          <w:rFonts w:cs="Arial"/>
          <w:sz w:val="24"/>
        </w:rPr>
        <w:t>End-u</w:t>
      </w:r>
      <w:r w:rsidR="002E7616" w:rsidRPr="0097279F">
        <w:rPr>
          <w:rFonts w:cs="Arial"/>
          <w:sz w:val="24"/>
        </w:rPr>
        <w:t xml:space="preserve">ser Support Procedures </w:t>
      </w:r>
    </w:p>
    <w:p w14:paraId="1228D5F8" w14:textId="59D7F1E3" w:rsidR="002E7616" w:rsidRPr="0097279F" w:rsidRDefault="00783D05" w:rsidP="00F726A3">
      <w:pPr>
        <w:pStyle w:val="RFPTextLevel2"/>
        <w:spacing w:before="120"/>
        <w:ind w:left="0"/>
        <w:jc w:val="center"/>
        <w:outlineLvl w:val="0"/>
        <w:rPr>
          <w:rFonts w:cs="Arial"/>
          <w:b/>
          <w:sz w:val="24"/>
          <w:szCs w:val="24"/>
        </w:rPr>
      </w:pPr>
      <w:r w:rsidRPr="0097279F">
        <w:rPr>
          <w:rFonts w:cs="Arial"/>
          <w:b/>
          <w:sz w:val="24"/>
          <w:szCs w:val="24"/>
        </w:rPr>
        <w:t xml:space="preserve">Table </w:t>
      </w:r>
      <w:r w:rsidR="009926F2" w:rsidRPr="0097279F">
        <w:rPr>
          <w:rFonts w:cs="Arial"/>
          <w:b/>
          <w:sz w:val="24"/>
          <w:szCs w:val="24"/>
        </w:rPr>
        <w:t>1</w:t>
      </w:r>
      <w:r w:rsidR="009926F2">
        <w:rPr>
          <w:rFonts w:cs="Arial"/>
          <w:b/>
          <w:sz w:val="24"/>
          <w:szCs w:val="24"/>
        </w:rPr>
        <w:t>4</w:t>
      </w:r>
      <w:r w:rsidR="002E7616" w:rsidRPr="0097279F">
        <w:rPr>
          <w:rFonts w:cs="Arial"/>
          <w:b/>
          <w:sz w:val="24"/>
          <w:szCs w:val="24"/>
        </w:rPr>
        <w:t>: Deployment Support Responsibility Matrix</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4"/>
        <w:gridCol w:w="1575"/>
        <w:gridCol w:w="1511"/>
      </w:tblGrid>
      <w:tr w:rsidR="002E7616" w:rsidRPr="00EA3749" w14:paraId="65B4B930" w14:textId="77777777" w:rsidTr="00BB1ECA">
        <w:trPr>
          <w:cantSplit/>
          <w:tblHeader/>
          <w:jc w:val="center"/>
        </w:trPr>
        <w:tc>
          <w:tcPr>
            <w:tcW w:w="6264" w:type="dxa"/>
            <w:shd w:val="clear" w:color="auto" w:fill="D9D9D9" w:themeFill="background1" w:themeFillShade="D9"/>
          </w:tcPr>
          <w:p w14:paraId="3815D96A" w14:textId="77777777" w:rsidR="002E7616" w:rsidRPr="0097279F" w:rsidRDefault="002E7616" w:rsidP="00EA3749">
            <w:pPr>
              <w:pStyle w:val="TableText0"/>
              <w:spacing w:before="60" w:after="60" w:line="240" w:lineRule="auto"/>
              <w:jc w:val="center"/>
              <w:rPr>
                <w:rFonts w:ascii="Arial" w:hAnsi="Arial" w:cs="Arial"/>
                <w:b/>
                <w:sz w:val="24"/>
                <w:szCs w:val="24"/>
              </w:rPr>
            </w:pPr>
            <w:r w:rsidRPr="0097279F">
              <w:rPr>
                <w:rFonts w:ascii="Arial" w:hAnsi="Arial" w:cs="Arial"/>
                <w:b/>
                <w:sz w:val="24"/>
                <w:szCs w:val="24"/>
              </w:rPr>
              <w:t>Activity</w:t>
            </w:r>
          </w:p>
        </w:tc>
        <w:tc>
          <w:tcPr>
            <w:tcW w:w="1575" w:type="dxa"/>
            <w:shd w:val="clear" w:color="auto" w:fill="D9D9D9" w:themeFill="background1" w:themeFillShade="D9"/>
          </w:tcPr>
          <w:p w14:paraId="3942910C" w14:textId="04D1A4A9" w:rsidR="002E7616" w:rsidRPr="0097279F" w:rsidRDefault="00BA74C4" w:rsidP="00EA3749">
            <w:pPr>
              <w:pStyle w:val="TableText0"/>
              <w:spacing w:before="60" w:after="60" w:line="240" w:lineRule="auto"/>
              <w:jc w:val="center"/>
              <w:rPr>
                <w:rFonts w:ascii="Arial" w:hAnsi="Arial" w:cs="Arial"/>
                <w:b/>
                <w:sz w:val="24"/>
                <w:szCs w:val="24"/>
              </w:rPr>
            </w:pPr>
            <w:r w:rsidRPr="0097279F">
              <w:rPr>
                <w:rFonts w:ascii="Arial" w:hAnsi="Arial" w:cs="Arial"/>
                <w:b/>
                <w:sz w:val="24"/>
                <w:szCs w:val="24"/>
              </w:rPr>
              <w:t>Contractor</w:t>
            </w:r>
          </w:p>
        </w:tc>
        <w:tc>
          <w:tcPr>
            <w:tcW w:w="1511" w:type="dxa"/>
            <w:shd w:val="clear" w:color="auto" w:fill="D9D9D9" w:themeFill="background1" w:themeFillShade="D9"/>
          </w:tcPr>
          <w:p w14:paraId="49C35585" w14:textId="4BF6B76D" w:rsidR="002E7616" w:rsidRPr="0097279F" w:rsidRDefault="002862CF" w:rsidP="00EA3749">
            <w:pPr>
              <w:pStyle w:val="TableText0"/>
              <w:spacing w:before="60" w:after="60" w:line="240" w:lineRule="auto"/>
              <w:jc w:val="center"/>
              <w:rPr>
                <w:rFonts w:ascii="Arial" w:hAnsi="Arial" w:cs="Arial"/>
                <w:b/>
                <w:sz w:val="24"/>
                <w:szCs w:val="24"/>
              </w:rPr>
            </w:pPr>
            <w:r w:rsidRPr="0097279F">
              <w:rPr>
                <w:rFonts w:ascii="Arial" w:hAnsi="Arial" w:cs="Arial"/>
                <w:b/>
                <w:sz w:val="24"/>
                <w:szCs w:val="24"/>
              </w:rPr>
              <w:t>University</w:t>
            </w:r>
          </w:p>
        </w:tc>
      </w:tr>
      <w:tr w:rsidR="002E7616" w:rsidRPr="00EA3749" w14:paraId="5C558951" w14:textId="77777777" w:rsidTr="00BB1ECA">
        <w:trPr>
          <w:cantSplit/>
          <w:jc w:val="center"/>
        </w:trPr>
        <w:tc>
          <w:tcPr>
            <w:tcW w:w="6264" w:type="dxa"/>
          </w:tcPr>
          <w:p w14:paraId="61315987" w14:textId="77777777" w:rsidR="002E7616" w:rsidRPr="0097279F" w:rsidRDefault="002E7616" w:rsidP="00EA3749">
            <w:pPr>
              <w:pStyle w:val="TableText0"/>
              <w:spacing w:before="60" w:after="60" w:line="240" w:lineRule="auto"/>
              <w:rPr>
                <w:rFonts w:ascii="Arial" w:hAnsi="Arial" w:cs="Arial"/>
                <w:sz w:val="24"/>
                <w:szCs w:val="24"/>
              </w:rPr>
            </w:pPr>
            <w:r w:rsidRPr="0097279F">
              <w:rPr>
                <w:rFonts w:ascii="Arial" w:hAnsi="Arial" w:cs="Arial"/>
                <w:sz w:val="24"/>
                <w:szCs w:val="24"/>
              </w:rPr>
              <w:t>Develop Cut Over Plan</w:t>
            </w:r>
          </w:p>
        </w:tc>
        <w:tc>
          <w:tcPr>
            <w:tcW w:w="1575" w:type="dxa"/>
            <w:vAlign w:val="center"/>
          </w:tcPr>
          <w:p w14:paraId="3D4469E2"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Lead</w:t>
            </w:r>
          </w:p>
        </w:tc>
        <w:tc>
          <w:tcPr>
            <w:tcW w:w="1511" w:type="dxa"/>
            <w:vAlign w:val="center"/>
          </w:tcPr>
          <w:p w14:paraId="049ED4C7"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Assist</w:t>
            </w:r>
          </w:p>
        </w:tc>
      </w:tr>
      <w:tr w:rsidR="002E7616" w:rsidRPr="00EA3749" w14:paraId="57F2FF51" w14:textId="77777777" w:rsidTr="00BB1ECA">
        <w:trPr>
          <w:cantSplit/>
          <w:jc w:val="center"/>
        </w:trPr>
        <w:tc>
          <w:tcPr>
            <w:tcW w:w="6264" w:type="dxa"/>
          </w:tcPr>
          <w:p w14:paraId="5881DD03" w14:textId="77777777" w:rsidR="002E7616" w:rsidRPr="0097279F" w:rsidRDefault="002E7616" w:rsidP="00EA3749">
            <w:pPr>
              <w:pStyle w:val="TableText0"/>
              <w:spacing w:before="60" w:after="60" w:line="240" w:lineRule="auto"/>
              <w:rPr>
                <w:rFonts w:ascii="Arial" w:hAnsi="Arial" w:cs="Arial"/>
                <w:sz w:val="24"/>
                <w:szCs w:val="24"/>
              </w:rPr>
            </w:pPr>
            <w:r w:rsidRPr="0097279F">
              <w:rPr>
                <w:rFonts w:ascii="Arial" w:hAnsi="Arial" w:cs="Arial"/>
                <w:sz w:val="24"/>
                <w:szCs w:val="24"/>
              </w:rPr>
              <w:t>Develop Cut Over Checklist</w:t>
            </w:r>
          </w:p>
        </w:tc>
        <w:tc>
          <w:tcPr>
            <w:tcW w:w="1575" w:type="dxa"/>
            <w:vAlign w:val="center"/>
          </w:tcPr>
          <w:p w14:paraId="0908AE36"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Lead</w:t>
            </w:r>
          </w:p>
        </w:tc>
        <w:tc>
          <w:tcPr>
            <w:tcW w:w="1511" w:type="dxa"/>
            <w:vAlign w:val="center"/>
          </w:tcPr>
          <w:p w14:paraId="2D0FF33C"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Assist</w:t>
            </w:r>
          </w:p>
        </w:tc>
      </w:tr>
      <w:tr w:rsidR="002E7616" w:rsidRPr="00EA3749" w14:paraId="5A643E88" w14:textId="77777777" w:rsidTr="00BB1ECA">
        <w:trPr>
          <w:cantSplit/>
          <w:jc w:val="center"/>
        </w:trPr>
        <w:tc>
          <w:tcPr>
            <w:tcW w:w="6264" w:type="dxa"/>
          </w:tcPr>
          <w:p w14:paraId="20399AF2" w14:textId="5630BF01" w:rsidR="002E7616" w:rsidRPr="0097279F" w:rsidRDefault="002E7616" w:rsidP="00EA3749">
            <w:pPr>
              <w:pStyle w:val="TableText0"/>
              <w:spacing w:before="60" w:after="60" w:line="240" w:lineRule="auto"/>
              <w:rPr>
                <w:rFonts w:ascii="Arial" w:hAnsi="Arial" w:cs="Arial"/>
                <w:sz w:val="24"/>
                <w:szCs w:val="24"/>
              </w:rPr>
            </w:pPr>
            <w:r w:rsidRPr="0097279F">
              <w:rPr>
                <w:rFonts w:ascii="Arial" w:hAnsi="Arial" w:cs="Arial"/>
                <w:sz w:val="24"/>
                <w:szCs w:val="24"/>
              </w:rPr>
              <w:t xml:space="preserve">Develop </w:t>
            </w:r>
            <w:r w:rsidR="008C2F23" w:rsidRPr="0097279F">
              <w:rPr>
                <w:rFonts w:ascii="Arial" w:hAnsi="Arial" w:cs="Arial"/>
                <w:sz w:val="24"/>
                <w:szCs w:val="24"/>
              </w:rPr>
              <w:t xml:space="preserve">Service </w:t>
            </w:r>
            <w:r w:rsidRPr="0097279F">
              <w:rPr>
                <w:rFonts w:ascii="Arial" w:hAnsi="Arial" w:cs="Arial"/>
                <w:sz w:val="24"/>
                <w:szCs w:val="24"/>
              </w:rPr>
              <w:t>Desk Procedures</w:t>
            </w:r>
          </w:p>
        </w:tc>
        <w:tc>
          <w:tcPr>
            <w:tcW w:w="1575" w:type="dxa"/>
            <w:vAlign w:val="center"/>
          </w:tcPr>
          <w:p w14:paraId="5CFA0B8E"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Assist</w:t>
            </w:r>
          </w:p>
        </w:tc>
        <w:tc>
          <w:tcPr>
            <w:tcW w:w="1511" w:type="dxa"/>
            <w:vAlign w:val="center"/>
          </w:tcPr>
          <w:p w14:paraId="7F9A3806"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Lead</w:t>
            </w:r>
          </w:p>
        </w:tc>
      </w:tr>
      <w:tr w:rsidR="002E7616" w:rsidRPr="00EA3749" w14:paraId="7F12A9A5" w14:textId="77777777" w:rsidTr="00BB1ECA">
        <w:trPr>
          <w:cantSplit/>
          <w:jc w:val="center"/>
        </w:trPr>
        <w:tc>
          <w:tcPr>
            <w:tcW w:w="6264" w:type="dxa"/>
          </w:tcPr>
          <w:p w14:paraId="52BFC717" w14:textId="7967D142" w:rsidR="002E7616" w:rsidRPr="0097279F" w:rsidRDefault="002E7616" w:rsidP="00EA3749">
            <w:pPr>
              <w:pStyle w:val="TableText0"/>
              <w:spacing w:before="60" w:after="60" w:line="240" w:lineRule="auto"/>
              <w:rPr>
                <w:rFonts w:ascii="Arial" w:hAnsi="Arial" w:cs="Arial"/>
                <w:sz w:val="24"/>
                <w:szCs w:val="24"/>
              </w:rPr>
            </w:pPr>
            <w:r w:rsidRPr="0097279F">
              <w:rPr>
                <w:rFonts w:ascii="Arial" w:hAnsi="Arial" w:cs="Arial"/>
                <w:sz w:val="24"/>
                <w:szCs w:val="24"/>
              </w:rPr>
              <w:t xml:space="preserve">Execute Cutover Plan for </w:t>
            </w:r>
            <w:r w:rsidR="00225953" w:rsidRPr="00DF0408">
              <w:rPr>
                <w:rFonts w:ascii="Arial" w:hAnsi="Arial" w:cs="Arial"/>
                <w:sz w:val="24"/>
                <w:szCs w:val="24"/>
              </w:rPr>
              <w:t>Oracle</w:t>
            </w:r>
            <w:r w:rsidR="00EF66A9" w:rsidRPr="0097279F" w:rsidDel="00EF66A9">
              <w:rPr>
                <w:rFonts w:ascii="Arial" w:hAnsi="Arial" w:cs="Arial"/>
                <w:sz w:val="24"/>
                <w:szCs w:val="24"/>
              </w:rPr>
              <w:t xml:space="preserve"> </w:t>
            </w:r>
            <w:r w:rsidRPr="0097279F">
              <w:rPr>
                <w:rFonts w:ascii="Arial" w:hAnsi="Arial" w:cs="Arial"/>
                <w:sz w:val="24"/>
                <w:szCs w:val="24"/>
              </w:rPr>
              <w:t>components</w:t>
            </w:r>
          </w:p>
        </w:tc>
        <w:tc>
          <w:tcPr>
            <w:tcW w:w="1575" w:type="dxa"/>
            <w:vAlign w:val="center"/>
          </w:tcPr>
          <w:p w14:paraId="22459579"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Lead</w:t>
            </w:r>
          </w:p>
        </w:tc>
        <w:tc>
          <w:tcPr>
            <w:tcW w:w="1511" w:type="dxa"/>
            <w:vAlign w:val="center"/>
          </w:tcPr>
          <w:p w14:paraId="62840DCF"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Assist</w:t>
            </w:r>
          </w:p>
        </w:tc>
      </w:tr>
      <w:tr w:rsidR="002E7616" w:rsidRPr="00EA3749" w14:paraId="53DA9277" w14:textId="77777777" w:rsidTr="00BB1ECA">
        <w:trPr>
          <w:cantSplit/>
          <w:jc w:val="center"/>
        </w:trPr>
        <w:tc>
          <w:tcPr>
            <w:tcW w:w="6264" w:type="dxa"/>
          </w:tcPr>
          <w:p w14:paraId="0A030AEB" w14:textId="1D59A045" w:rsidR="002E7616" w:rsidRPr="0097279F" w:rsidRDefault="002E7616" w:rsidP="00EA3749">
            <w:pPr>
              <w:pStyle w:val="TableText0"/>
              <w:spacing w:before="60" w:after="60" w:line="240" w:lineRule="auto"/>
              <w:rPr>
                <w:rFonts w:ascii="Arial" w:hAnsi="Arial" w:cs="Arial"/>
                <w:sz w:val="24"/>
                <w:szCs w:val="24"/>
              </w:rPr>
            </w:pPr>
            <w:r w:rsidRPr="0097279F">
              <w:rPr>
                <w:rFonts w:ascii="Arial" w:hAnsi="Arial" w:cs="Arial"/>
                <w:sz w:val="24"/>
                <w:szCs w:val="24"/>
              </w:rPr>
              <w:t xml:space="preserve">Execute Cutover Plan for components owned by the </w:t>
            </w:r>
            <w:r w:rsidR="002862CF" w:rsidRPr="0097279F">
              <w:rPr>
                <w:rFonts w:ascii="Arial" w:hAnsi="Arial" w:cs="Arial"/>
                <w:sz w:val="24"/>
                <w:szCs w:val="24"/>
              </w:rPr>
              <w:t>University</w:t>
            </w:r>
          </w:p>
        </w:tc>
        <w:tc>
          <w:tcPr>
            <w:tcW w:w="1575" w:type="dxa"/>
            <w:vAlign w:val="center"/>
          </w:tcPr>
          <w:p w14:paraId="31C6831B"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Assist</w:t>
            </w:r>
          </w:p>
        </w:tc>
        <w:tc>
          <w:tcPr>
            <w:tcW w:w="1511" w:type="dxa"/>
            <w:vAlign w:val="center"/>
          </w:tcPr>
          <w:p w14:paraId="27A08351"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Lead</w:t>
            </w:r>
          </w:p>
        </w:tc>
      </w:tr>
    </w:tbl>
    <w:p w14:paraId="280B3CE4" w14:textId="13C56DC8" w:rsidR="002E7616" w:rsidRPr="0097279F" w:rsidRDefault="007834DF" w:rsidP="00012CB1">
      <w:pPr>
        <w:pStyle w:val="RFPHeader3"/>
        <w:keepNext/>
        <w:numPr>
          <w:ilvl w:val="1"/>
          <w:numId w:val="68"/>
        </w:numPr>
        <w:rPr>
          <w:rFonts w:cs="Arial"/>
          <w:sz w:val="24"/>
          <w:szCs w:val="24"/>
        </w:rPr>
      </w:pPr>
      <w:r w:rsidRPr="0097279F">
        <w:rPr>
          <w:rFonts w:cs="Arial"/>
          <w:sz w:val="24"/>
          <w:szCs w:val="24"/>
        </w:rPr>
        <w:t>Stabilization</w:t>
      </w:r>
      <w:r w:rsidR="00B008B4" w:rsidRPr="0097279F">
        <w:rPr>
          <w:rFonts w:cs="Arial"/>
          <w:sz w:val="24"/>
          <w:szCs w:val="24"/>
        </w:rPr>
        <w:t xml:space="preserve"> Support</w:t>
      </w:r>
    </w:p>
    <w:p w14:paraId="522BBC10" w14:textId="4C9000AC" w:rsidR="002E7616" w:rsidRPr="0097279F" w:rsidRDefault="007D2FA6" w:rsidP="002A7530">
      <w:pPr>
        <w:pStyle w:val="RFPTextLevel2"/>
        <w:spacing w:before="120"/>
        <w:ind w:left="360"/>
        <w:rPr>
          <w:rFonts w:cs="Arial"/>
          <w:sz w:val="24"/>
          <w:szCs w:val="24"/>
        </w:rPr>
      </w:pPr>
      <w:r w:rsidRPr="0097279F">
        <w:rPr>
          <w:rFonts w:cs="Arial"/>
          <w:sz w:val="24"/>
          <w:szCs w:val="24"/>
        </w:rPr>
        <w:t xml:space="preserve">The </w:t>
      </w:r>
      <w:r w:rsidR="00BA74C4" w:rsidRPr="0097279F">
        <w:rPr>
          <w:rFonts w:cs="Arial"/>
          <w:sz w:val="24"/>
          <w:szCs w:val="24"/>
        </w:rPr>
        <w:t>Contractor</w:t>
      </w:r>
      <w:r w:rsidRPr="0097279F">
        <w:rPr>
          <w:rFonts w:cs="Arial"/>
          <w:sz w:val="24"/>
          <w:szCs w:val="24"/>
        </w:rPr>
        <w:t xml:space="preserve"> must provide </w:t>
      </w:r>
      <w:r w:rsidR="002A6B29" w:rsidRPr="0097279F">
        <w:rPr>
          <w:rFonts w:cs="Arial"/>
          <w:sz w:val="24"/>
          <w:szCs w:val="24"/>
        </w:rPr>
        <w:t>stabilization</w:t>
      </w:r>
      <w:r w:rsidRPr="0097279F">
        <w:rPr>
          <w:rFonts w:cs="Arial"/>
          <w:sz w:val="24"/>
          <w:szCs w:val="24"/>
        </w:rPr>
        <w:t xml:space="preserve"> support </w:t>
      </w:r>
      <w:r w:rsidR="00B22F4A" w:rsidRPr="0097279F">
        <w:rPr>
          <w:rFonts w:cs="Arial"/>
          <w:sz w:val="24"/>
          <w:szCs w:val="24"/>
        </w:rPr>
        <w:t>(</w:t>
      </w:r>
      <w:r w:rsidR="00E10E66" w:rsidRPr="0097279F">
        <w:rPr>
          <w:rFonts w:cs="Arial"/>
          <w:sz w:val="24"/>
          <w:szCs w:val="24"/>
        </w:rPr>
        <w:t>as recommended</w:t>
      </w:r>
      <w:r w:rsidR="00B22F4A" w:rsidRPr="0097279F">
        <w:rPr>
          <w:rFonts w:cs="Arial"/>
          <w:sz w:val="24"/>
          <w:szCs w:val="24"/>
        </w:rPr>
        <w:t xml:space="preserve"> by Contractor and agreed during negotiations)</w:t>
      </w:r>
      <w:r w:rsidR="00E10E66" w:rsidRPr="0097279F">
        <w:rPr>
          <w:rFonts w:cs="Arial"/>
          <w:sz w:val="24"/>
          <w:szCs w:val="24"/>
        </w:rPr>
        <w:t xml:space="preserve"> </w:t>
      </w:r>
      <w:r w:rsidRPr="0097279F">
        <w:rPr>
          <w:rFonts w:cs="Arial"/>
          <w:sz w:val="24"/>
          <w:szCs w:val="24"/>
        </w:rPr>
        <w:t>after Go-Live for all implemented functionality</w:t>
      </w:r>
      <w:r w:rsidR="413C5C2F" w:rsidRPr="0097279F">
        <w:rPr>
          <w:rFonts w:cs="Arial"/>
          <w:sz w:val="24"/>
          <w:szCs w:val="24"/>
        </w:rPr>
        <w:t>.</w:t>
      </w:r>
      <w:r w:rsidRPr="0097279F">
        <w:rPr>
          <w:rFonts w:cs="Arial"/>
          <w:sz w:val="24"/>
          <w:szCs w:val="24"/>
        </w:rPr>
        <w:t xml:space="preserve"> This </w:t>
      </w:r>
      <w:r w:rsidR="0078648B" w:rsidRPr="0097279F">
        <w:rPr>
          <w:rFonts w:cs="Arial"/>
          <w:sz w:val="24"/>
          <w:szCs w:val="24"/>
        </w:rPr>
        <w:t>stabilization</w:t>
      </w:r>
      <w:r w:rsidRPr="0097279F">
        <w:rPr>
          <w:rFonts w:cs="Arial"/>
          <w:sz w:val="24"/>
          <w:szCs w:val="24"/>
        </w:rPr>
        <w:t xml:space="preserve"> maintenance and support will consist of technical, functional, and operational support, and must be provided by skilled personnel who have become familiar with the project over the course of the implementation effort. </w:t>
      </w:r>
      <w:r w:rsidR="00E10E66" w:rsidRPr="0097279F">
        <w:rPr>
          <w:rFonts w:cs="Arial"/>
          <w:sz w:val="24"/>
          <w:szCs w:val="24"/>
        </w:rPr>
        <w:t xml:space="preserve">An </w:t>
      </w:r>
      <w:r w:rsidR="002E7616" w:rsidRPr="0097279F">
        <w:rPr>
          <w:rFonts w:cs="Arial"/>
          <w:sz w:val="24"/>
          <w:szCs w:val="24"/>
        </w:rPr>
        <w:t>on-site presence</w:t>
      </w:r>
      <w:r w:rsidR="00E10E66" w:rsidRPr="0097279F">
        <w:rPr>
          <w:rFonts w:cs="Arial"/>
          <w:sz w:val="24"/>
          <w:szCs w:val="24"/>
        </w:rPr>
        <w:t xml:space="preserve"> at appropriate times</w:t>
      </w:r>
      <w:r w:rsidR="002E7616" w:rsidRPr="0097279F">
        <w:rPr>
          <w:rFonts w:cs="Arial"/>
          <w:sz w:val="24"/>
          <w:szCs w:val="24"/>
        </w:rPr>
        <w:t xml:space="preserve"> is essential to maintaining a stable production environment, and </w:t>
      </w:r>
      <w:r w:rsidRPr="0097279F">
        <w:rPr>
          <w:rFonts w:cs="Arial"/>
          <w:sz w:val="24"/>
          <w:szCs w:val="24"/>
        </w:rPr>
        <w:t>in</w:t>
      </w:r>
      <w:r w:rsidR="002E7616" w:rsidRPr="0097279F">
        <w:rPr>
          <w:rFonts w:cs="Arial"/>
          <w:sz w:val="24"/>
          <w:szCs w:val="24"/>
        </w:rPr>
        <w:t xml:space="preserve"> providing for a smooth transition of business processe</w:t>
      </w:r>
      <w:r w:rsidRPr="0097279F">
        <w:rPr>
          <w:rFonts w:cs="Arial"/>
          <w:sz w:val="24"/>
          <w:szCs w:val="24"/>
        </w:rPr>
        <w:t>s</w:t>
      </w:r>
      <w:r w:rsidR="002E7616" w:rsidRPr="0097279F">
        <w:rPr>
          <w:rFonts w:cs="Arial"/>
          <w:sz w:val="24"/>
          <w:szCs w:val="24"/>
        </w:rPr>
        <w:t>.</w:t>
      </w:r>
    </w:p>
    <w:p w14:paraId="47AD5A80" w14:textId="77777777" w:rsidR="002E7616" w:rsidRPr="0097279F" w:rsidRDefault="002E7616" w:rsidP="00F726A3">
      <w:pPr>
        <w:pStyle w:val="RFPTextLevel2"/>
        <w:tabs>
          <w:tab w:val="left" w:pos="450"/>
        </w:tabs>
        <w:ind w:left="360"/>
        <w:outlineLvl w:val="0"/>
        <w:rPr>
          <w:rFonts w:cs="Arial"/>
          <w:b/>
          <w:sz w:val="24"/>
          <w:szCs w:val="24"/>
        </w:rPr>
      </w:pPr>
      <w:r w:rsidRPr="0097279F">
        <w:rPr>
          <w:rFonts w:cs="Arial"/>
          <w:b/>
          <w:sz w:val="24"/>
          <w:szCs w:val="24"/>
        </w:rPr>
        <w:t>Deliverables:</w:t>
      </w:r>
    </w:p>
    <w:p w14:paraId="1FAE2AF4" w14:textId="0BD54C4C" w:rsidR="002E7616" w:rsidRPr="00CB7774" w:rsidRDefault="002E7616" w:rsidP="002A7530">
      <w:pPr>
        <w:numPr>
          <w:ilvl w:val="0"/>
          <w:numId w:val="31"/>
        </w:numPr>
        <w:tabs>
          <w:tab w:val="clear" w:pos="720"/>
          <w:tab w:val="num" w:pos="1080"/>
        </w:tabs>
        <w:spacing w:before="120" w:after="120"/>
        <w:ind w:left="1080"/>
        <w:rPr>
          <w:rFonts w:cs="Arial"/>
          <w:sz w:val="24"/>
        </w:rPr>
      </w:pPr>
      <w:r w:rsidRPr="2FA43A4B">
        <w:rPr>
          <w:rFonts w:cs="Arial"/>
          <w:sz w:val="24"/>
        </w:rPr>
        <w:t>Bi-weekly Status Report of Team Support Activities</w:t>
      </w:r>
      <w:r w:rsidR="4545F87A" w:rsidRPr="2FA43A4B">
        <w:rPr>
          <w:rFonts w:cs="Arial"/>
          <w:sz w:val="24"/>
        </w:rPr>
        <w:t xml:space="preserve">; </w:t>
      </w:r>
    </w:p>
    <w:p w14:paraId="73FB663D" w14:textId="6A6846EB" w:rsidR="4545F87A" w:rsidRPr="00CB7774" w:rsidRDefault="00B209D4" w:rsidP="25C5DCB0">
      <w:pPr>
        <w:numPr>
          <w:ilvl w:val="0"/>
          <w:numId w:val="31"/>
        </w:numPr>
        <w:tabs>
          <w:tab w:val="clear" w:pos="720"/>
          <w:tab w:val="num" w:pos="1080"/>
        </w:tabs>
        <w:spacing w:before="120" w:after="120"/>
        <w:ind w:left="1080"/>
        <w:rPr>
          <w:rFonts w:cs="Arial"/>
          <w:sz w:val="24"/>
        </w:rPr>
      </w:pPr>
      <w:r>
        <w:rPr>
          <w:rFonts w:cs="Arial"/>
          <w:sz w:val="24"/>
        </w:rPr>
        <w:t>Stabilization completion report</w:t>
      </w:r>
    </w:p>
    <w:p w14:paraId="7264F582" w14:textId="7582585D" w:rsidR="4545F87A" w:rsidRPr="00CB7774" w:rsidRDefault="4545F87A" w:rsidP="25C5DCB0">
      <w:pPr>
        <w:numPr>
          <w:ilvl w:val="0"/>
          <w:numId w:val="31"/>
        </w:numPr>
        <w:tabs>
          <w:tab w:val="clear" w:pos="720"/>
          <w:tab w:val="num" w:pos="1080"/>
        </w:tabs>
        <w:spacing w:before="120" w:after="120"/>
        <w:ind w:left="1080"/>
        <w:rPr>
          <w:rFonts w:cs="Arial"/>
          <w:sz w:val="24"/>
        </w:rPr>
      </w:pPr>
      <w:r w:rsidRPr="2FA43A4B">
        <w:rPr>
          <w:rFonts w:cs="Arial"/>
          <w:sz w:val="24"/>
        </w:rPr>
        <w:t>1 year roadmap of future functionality to be deployed;</w:t>
      </w:r>
    </w:p>
    <w:p w14:paraId="17207AF4" w14:textId="4C6770FF" w:rsidR="002E7616" w:rsidRPr="0097279F" w:rsidRDefault="00783D05" w:rsidP="00F726A3">
      <w:pPr>
        <w:pStyle w:val="RFPTextLevel2"/>
        <w:spacing w:before="120"/>
        <w:ind w:left="0"/>
        <w:jc w:val="center"/>
        <w:outlineLvl w:val="0"/>
        <w:rPr>
          <w:rFonts w:cs="Arial"/>
          <w:b/>
          <w:sz w:val="24"/>
          <w:szCs w:val="24"/>
        </w:rPr>
      </w:pPr>
      <w:r w:rsidRPr="0097279F">
        <w:rPr>
          <w:rFonts w:cs="Arial"/>
          <w:b/>
          <w:sz w:val="24"/>
          <w:szCs w:val="24"/>
        </w:rPr>
        <w:t xml:space="preserve">Table </w:t>
      </w:r>
      <w:r w:rsidR="009926F2" w:rsidRPr="0097279F">
        <w:rPr>
          <w:rFonts w:cs="Arial"/>
          <w:b/>
          <w:sz w:val="24"/>
          <w:szCs w:val="24"/>
        </w:rPr>
        <w:t>1</w:t>
      </w:r>
      <w:r w:rsidR="009926F2">
        <w:rPr>
          <w:rFonts w:cs="Arial"/>
          <w:b/>
          <w:sz w:val="24"/>
          <w:szCs w:val="24"/>
        </w:rPr>
        <w:t>5</w:t>
      </w:r>
      <w:r w:rsidR="002E7616" w:rsidRPr="0097279F">
        <w:rPr>
          <w:rFonts w:cs="Arial"/>
          <w:b/>
          <w:sz w:val="24"/>
          <w:szCs w:val="24"/>
        </w:rPr>
        <w:t>: Production Maintenance and Support Responsibility Matrix</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6185"/>
        <w:gridCol w:w="1545"/>
        <w:gridCol w:w="1512"/>
      </w:tblGrid>
      <w:tr w:rsidR="002E7616" w:rsidRPr="00EA3749" w14:paraId="004C18A5" w14:textId="77777777" w:rsidTr="00BB1ECA">
        <w:trPr>
          <w:cantSplit/>
          <w:tblHeader/>
        </w:trPr>
        <w:tc>
          <w:tcPr>
            <w:tcW w:w="6185" w:type="dxa"/>
            <w:shd w:val="clear" w:color="auto" w:fill="D9D9D9" w:themeFill="background1" w:themeFillShade="D9"/>
            <w:vAlign w:val="center"/>
          </w:tcPr>
          <w:p w14:paraId="54199584" w14:textId="77777777" w:rsidR="002E7616" w:rsidRPr="0097279F" w:rsidRDefault="002E7616" w:rsidP="00EA3749">
            <w:pPr>
              <w:spacing w:before="60" w:after="60"/>
              <w:jc w:val="center"/>
              <w:rPr>
                <w:rFonts w:cs="Arial"/>
                <w:b/>
                <w:sz w:val="24"/>
              </w:rPr>
            </w:pPr>
            <w:r w:rsidRPr="0097279F">
              <w:rPr>
                <w:rFonts w:cs="Arial"/>
                <w:b/>
                <w:sz w:val="24"/>
              </w:rPr>
              <w:t>Activity</w:t>
            </w:r>
          </w:p>
        </w:tc>
        <w:tc>
          <w:tcPr>
            <w:tcW w:w="1545" w:type="dxa"/>
            <w:shd w:val="clear" w:color="auto" w:fill="D9D9D9" w:themeFill="background1" w:themeFillShade="D9"/>
            <w:vAlign w:val="center"/>
          </w:tcPr>
          <w:p w14:paraId="7489CF9A" w14:textId="3B96EE87" w:rsidR="002E7616" w:rsidRPr="0097279F" w:rsidRDefault="00BA74C4" w:rsidP="00EA3749">
            <w:pPr>
              <w:spacing w:before="60" w:after="60"/>
              <w:jc w:val="center"/>
              <w:rPr>
                <w:rFonts w:cs="Arial"/>
                <w:b/>
                <w:sz w:val="24"/>
              </w:rPr>
            </w:pPr>
            <w:r w:rsidRPr="0097279F">
              <w:rPr>
                <w:rFonts w:cs="Arial"/>
                <w:b/>
                <w:sz w:val="24"/>
              </w:rPr>
              <w:t>Contractor</w:t>
            </w:r>
          </w:p>
        </w:tc>
        <w:tc>
          <w:tcPr>
            <w:tcW w:w="1512" w:type="dxa"/>
            <w:shd w:val="clear" w:color="auto" w:fill="D9D9D9" w:themeFill="background1" w:themeFillShade="D9"/>
            <w:vAlign w:val="center"/>
          </w:tcPr>
          <w:p w14:paraId="65EE414D" w14:textId="580E22F0" w:rsidR="002E7616" w:rsidRPr="0097279F" w:rsidRDefault="002862CF" w:rsidP="00EA3749">
            <w:pPr>
              <w:spacing w:before="60" w:after="60"/>
              <w:jc w:val="center"/>
              <w:rPr>
                <w:rFonts w:cs="Arial"/>
                <w:b/>
                <w:sz w:val="24"/>
              </w:rPr>
            </w:pPr>
            <w:r w:rsidRPr="0097279F">
              <w:rPr>
                <w:rFonts w:cs="Arial"/>
                <w:b/>
                <w:sz w:val="24"/>
              </w:rPr>
              <w:t>University</w:t>
            </w:r>
          </w:p>
        </w:tc>
      </w:tr>
      <w:tr w:rsidR="002E7616" w:rsidRPr="00EA3749" w14:paraId="32A7A402" w14:textId="77777777" w:rsidTr="00BB1ECA">
        <w:tc>
          <w:tcPr>
            <w:tcW w:w="6185" w:type="dxa"/>
            <w:vAlign w:val="center"/>
          </w:tcPr>
          <w:p w14:paraId="025A141D" w14:textId="271C5CC3" w:rsidR="002E7616" w:rsidRPr="0097279F" w:rsidRDefault="002E7616" w:rsidP="00EA3749">
            <w:pPr>
              <w:spacing w:before="60" w:after="60"/>
              <w:rPr>
                <w:rFonts w:cs="Arial"/>
                <w:sz w:val="24"/>
              </w:rPr>
            </w:pPr>
            <w:r w:rsidRPr="0097279F">
              <w:rPr>
                <w:rFonts w:cs="Arial"/>
                <w:sz w:val="24"/>
              </w:rPr>
              <w:t xml:space="preserve">Provide </w:t>
            </w:r>
            <w:r w:rsidR="008C2F23" w:rsidRPr="0097279F">
              <w:rPr>
                <w:rFonts w:cs="Arial"/>
                <w:sz w:val="24"/>
              </w:rPr>
              <w:t xml:space="preserve">service </w:t>
            </w:r>
            <w:r w:rsidRPr="0097279F">
              <w:rPr>
                <w:rFonts w:cs="Arial"/>
                <w:sz w:val="24"/>
              </w:rPr>
              <w:t>desk infrastructure and tools for service management activities</w:t>
            </w:r>
          </w:p>
        </w:tc>
        <w:tc>
          <w:tcPr>
            <w:tcW w:w="1545" w:type="dxa"/>
            <w:vAlign w:val="center"/>
          </w:tcPr>
          <w:p w14:paraId="54C2496B" w14:textId="77777777" w:rsidR="002E7616" w:rsidRPr="0097279F" w:rsidRDefault="002E7616" w:rsidP="00EA3749">
            <w:pPr>
              <w:spacing w:before="60" w:after="60"/>
              <w:jc w:val="center"/>
              <w:rPr>
                <w:rFonts w:cs="Arial"/>
                <w:sz w:val="24"/>
              </w:rPr>
            </w:pPr>
            <w:r w:rsidRPr="0097279F">
              <w:rPr>
                <w:rFonts w:cs="Arial"/>
                <w:sz w:val="24"/>
              </w:rPr>
              <w:t>-</w:t>
            </w:r>
          </w:p>
        </w:tc>
        <w:tc>
          <w:tcPr>
            <w:tcW w:w="1512" w:type="dxa"/>
            <w:vAlign w:val="center"/>
          </w:tcPr>
          <w:p w14:paraId="3C876E84" w14:textId="77777777" w:rsidR="002E7616" w:rsidRPr="0097279F" w:rsidRDefault="002E7616" w:rsidP="00EA3749">
            <w:pPr>
              <w:spacing w:before="60" w:after="60"/>
              <w:jc w:val="center"/>
              <w:rPr>
                <w:rFonts w:cs="Arial"/>
                <w:sz w:val="24"/>
              </w:rPr>
            </w:pPr>
            <w:r w:rsidRPr="0097279F">
              <w:rPr>
                <w:rFonts w:cs="Arial"/>
                <w:sz w:val="24"/>
              </w:rPr>
              <w:t>Lead</w:t>
            </w:r>
          </w:p>
        </w:tc>
      </w:tr>
      <w:tr w:rsidR="002E7616" w:rsidRPr="00EA3749" w14:paraId="08830994" w14:textId="77777777" w:rsidTr="00BB1ECA">
        <w:tblPrEx>
          <w:tblLook w:val="01E0" w:firstRow="1" w:lastRow="1" w:firstColumn="1" w:lastColumn="1" w:noHBand="0" w:noVBand="0"/>
        </w:tblPrEx>
        <w:tc>
          <w:tcPr>
            <w:tcW w:w="6185" w:type="dxa"/>
            <w:vAlign w:val="center"/>
          </w:tcPr>
          <w:p w14:paraId="644BA356" w14:textId="7B4C9E57" w:rsidR="002E7616" w:rsidRPr="0097279F" w:rsidRDefault="00480A59" w:rsidP="00EA3749">
            <w:pPr>
              <w:pStyle w:val="TableText0"/>
              <w:spacing w:before="60" w:after="60" w:line="240" w:lineRule="auto"/>
              <w:rPr>
                <w:rFonts w:ascii="Arial" w:hAnsi="Arial" w:cs="Arial"/>
                <w:sz w:val="24"/>
                <w:szCs w:val="24"/>
              </w:rPr>
            </w:pPr>
            <w:r w:rsidRPr="0097279F">
              <w:rPr>
                <w:rFonts w:ascii="Arial" w:hAnsi="Arial" w:cs="Arial"/>
                <w:sz w:val="24"/>
                <w:szCs w:val="24"/>
              </w:rPr>
              <w:t>Manage Service</w:t>
            </w:r>
            <w:r w:rsidR="008C2F23" w:rsidRPr="0097279F">
              <w:rPr>
                <w:rFonts w:ascii="Arial" w:hAnsi="Arial" w:cs="Arial"/>
                <w:sz w:val="24"/>
                <w:szCs w:val="24"/>
              </w:rPr>
              <w:t xml:space="preserve"> </w:t>
            </w:r>
            <w:r w:rsidR="002E7616" w:rsidRPr="0097279F">
              <w:rPr>
                <w:rFonts w:ascii="Arial" w:hAnsi="Arial" w:cs="Arial"/>
                <w:sz w:val="24"/>
                <w:szCs w:val="24"/>
              </w:rPr>
              <w:t>Desk</w:t>
            </w:r>
          </w:p>
        </w:tc>
        <w:tc>
          <w:tcPr>
            <w:tcW w:w="1545" w:type="dxa"/>
            <w:vAlign w:val="center"/>
          </w:tcPr>
          <w:p w14:paraId="44C60670"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Assist</w:t>
            </w:r>
          </w:p>
        </w:tc>
        <w:tc>
          <w:tcPr>
            <w:tcW w:w="1512" w:type="dxa"/>
            <w:vAlign w:val="center"/>
          </w:tcPr>
          <w:p w14:paraId="7BF1DB9D"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Lead</w:t>
            </w:r>
          </w:p>
        </w:tc>
      </w:tr>
      <w:tr w:rsidR="002E7616" w:rsidRPr="00EA3749" w14:paraId="15D6748C" w14:textId="77777777" w:rsidTr="00BB1ECA">
        <w:tblPrEx>
          <w:tblLook w:val="01E0" w:firstRow="1" w:lastRow="1" w:firstColumn="1" w:lastColumn="1" w:noHBand="0" w:noVBand="0"/>
        </w:tblPrEx>
        <w:tc>
          <w:tcPr>
            <w:tcW w:w="6185" w:type="dxa"/>
            <w:vAlign w:val="center"/>
          </w:tcPr>
          <w:p w14:paraId="261329D7" w14:textId="123544B1" w:rsidR="002E7616" w:rsidRPr="0097279F" w:rsidRDefault="002E7616" w:rsidP="00EA3749">
            <w:pPr>
              <w:pStyle w:val="TableText0"/>
              <w:spacing w:before="60" w:after="60" w:line="240" w:lineRule="auto"/>
              <w:rPr>
                <w:rFonts w:ascii="Arial" w:hAnsi="Arial" w:cs="Arial"/>
                <w:sz w:val="24"/>
                <w:szCs w:val="24"/>
              </w:rPr>
            </w:pPr>
            <w:r w:rsidRPr="0097279F">
              <w:rPr>
                <w:rFonts w:ascii="Arial" w:hAnsi="Arial" w:cs="Arial"/>
                <w:sz w:val="24"/>
                <w:szCs w:val="24"/>
              </w:rPr>
              <w:t xml:space="preserve">Address system issues </w:t>
            </w:r>
            <w:r w:rsidR="00E10E66" w:rsidRPr="0097279F">
              <w:rPr>
                <w:rFonts w:ascii="Arial" w:hAnsi="Arial" w:cs="Arial"/>
                <w:sz w:val="24"/>
                <w:szCs w:val="24"/>
              </w:rPr>
              <w:t>as requested by the University</w:t>
            </w:r>
          </w:p>
        </w:tc>
        <w:tc>
          <w:tcPr>
            <w:tcW w:w="1545" w:type="dxa"/>
            <w:vAlign w:val="center"/>
          </w:tcPr>
          <w:p w14:paraId="4838E3FD"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Lead</w:t>
            </w:r>
          </w:p>
        </w:tc>
        <w:tc>
          <w:tcPr>
            <w:tcW w:w="1512" w:type="dxa"/>
            <w:vAlign w:val="center"/>
          </w:tcPr>
          <w:p w14:paraId="498F344E" w14:textId="77777777" w:rsidR="002E7616" w:rsidRPr="0097279F" w:rsidRDefault="002E7616" w:rsidP="00EA3749">
            <w:pPr>
              <w:pStyle w:val="TableText0"/>
              <w:spacing w:before="60" w:after="60" w:line="240" w:lineRule="auto"/>
              <w:jc w:val="center"/>
              <w:rPr>
                <w:rFonts w:ascii="Arial" w:hAnsi="Arial" w:cs="Arial"/>
                <w:sz w:val="24"/>
                <w:szCs w:val="24"/>
              </w:rPr>
            </w:pPr>
            <w:r w:rsidRPr="0097279F">
              <w:rPr>
                <w:rFonts w:ascii="Arial" w:hAnsi="Arial" w:cs="Arial"/>
                <w:sz w:val="24"/>
                <w:szCs w:val="24"/>
              </w:rPr>
              <w:t>Assist</w:t>
            </w:r>
          </w:p>
        </w:tc>
      </w:tr>
    </w:tbl>
    <w:p w14:paraId="7C7C6FE9" w14:textId="41F213ED" w:rsidR="002E7616" w:rsidRPr="0097279F" w:rsidRDefault="000934AA" w:rsidP="000934AA">
      <w:pPr>
        <w:pStyle w:val="RFPHeader3"/>
        <w:ind w:left="450" w:hanging="450"/>
        <w:rPr>
          <w:rFonts w:cs="Arial"/>
          <w:sz w:val="24"/>
          <w:szCs w:val="24"/>
        </w:rPr>
      </w:pPr>
      <w:r>
        <w:rPr>
          <w:rFonts w:cs="Arial"/>
          <w:sz w:val="24"/>
          <w:szCs w:val="24"/>
        </w:rPr>
        <w:t>6.6</w:t>
      </w:r>
      <w:r>
        <w:rPr>
          <w:rFonts w:cs="Arial"/>
          <w:sz w:val="24"/>
          <w:szCs w:val="24"/>
        </w:rPr>
        <w:tab/>
      </w:r>
      <w:r w:rsidR="6B9820A2" w:rsidRPr="74D3601B">
        <w:rPr>
          <w:rFonts w:cs="Arial"/>
          <w:sz w:val="24"/>
          <w:szCs w:val="24"/>
        </w:rPr>
        <w:t>Release</w:t>
      </w:r>
      <w:r w:rsidR="0056187C" w:rsidRPr="0097279F">
        <w:rPr>
          <w:rFonts w:cs="Arial"/>
          <w:sz w:val="24"/>
          <w:szCs w:val="24"/>
        </w:rPr>
        <w:t xml:space="preserve"> Management</w:t>
      </w:r>
      <w:r w:rsidR="002E7616" w:rsidRPr="0097279F">
        <w:rPr>
          <w:rFonts w:cs="Arial"/>
          <w:sz w:val="24"/>
          <w:szCs w:val="24"/>
        </w:rPr>
        <w:t xml:space="preserve"> Services</w:t>
      </w:r>
    </w:p>
    <w:p w14:paraId="4CDE2BB7" w14:textId="79F14179" w:rsidR="002E7616" w:rsidRPr="0097279F" w:rsidRDefault="002E7616" w:rsidP="002A7530">
      <w:pPr>
        <w:pStyle w:val="RFPTextLevel2"/>
        <w:spacing w:before="120"/>
        <w:ind w:left="360"/>
        <w:rPr>
          <w:rFonts w:cs="Arial"/>
          <w:sz w:val="24"/>
          <w:szCs w:val="24"/>
        </w:rPr>
      </w:pPr>
      <w:r w:rsidRPr="0097279F">
        <w:rPr>
          <w:rFonts w:cs="Arial"/>
          <w:sz w:val="24"/>
          <w:szCs w:val="24"/>
        </w:rPr>
        <w:t xml:space="preserve">The </w:t>
      </w:r>
      <w:r w:rsidR="00BA74C4" w:rsidRPr="0097279F">
        <w:rPr>
          <w:rFonts w:cs="Arial"/>
          <w:sz w:val="24"/>
          <w:szCs w:val="24"/>
        </w:rPr>
        <w:t>Contractor</w:t>
      </w:r>
      <w:r w:rsidRPr="0097279F">
        <w:rPr>
          <w:rFonts w:cs="Arial"/>
          <w:sz w:val="24"/>
          <w:szCs w:val="24"/>
        </w:rPr>
        <w:t xml:space="preserve"> is required to provide all consulting services necessary to keep the </w:t>
      </w:r>
      <w:r w:rsidR="002862CF" w:rsidRPr="0097279F">
        <w:rPr>
          <w:rFonts w:cs="Arial"/>
          <w:sz w:val="24"/>
          <w:szCs w:val="24"/>
        </w:rPr>
        <w:t>University</w:t>
      </w:r>
      <w:r w:rsidRPr="0097279F">
        <w:rPr>
          <w:rFonts w:cs="Arial"/>
          <w:sz w:val="24"/>
          <w:szCs w:val="24"/>
        </w:rPr>
        <w:t xml:space="preserve"> </w:t>
      </w:r>
      <w:r w:rsidR="003029AA" w:rsidRPr="0097279F">
        <w:rPr>
          <w:rFonts w:cs="Arial"/>
          <w:sz w:val="24"/>
          <w:szCs w:val="24"/>
        </w:rPr>
        <w:t>c</w:t>
      </w:r>
      <w:r w:rsidRPr="0097279F">
        <w:rPr>
          <w:rFonts w:cs="Arial"/>
          <w:sz w:val="24"/>
          <w:szCs w:val="24"/>
        </w:rPr>
        <w:t>urre</w:t>
      </w:r>
      <w:r w:rsidR="003029AA" w:rsidRPr="0097279F">
        <w:rPr>
          <w:rFonts w:cs="Arial"/>
          <w:sz w:val="24"/>
          <w:szCs w:val="24"/>
        </w:rPr>
        <w:t xml:space="preserve">nt on the latest release of </w:t>
      </w:r>
      <w:r w:rsidR="00225953" w:rsidRPr="00DF0408">
        <w:rPr>
          <w:rFonts w:cs="Arial"/>
          <w:sz w:val="24"/>
          <w:szCs w:val="24"/>
        </w:rPr>
        <w:t>Oracle</w:t>
      </w:r>
      <w:r w:rsidR="002E767B" w:rsidRPr="0097279F" w:rsidDel="002E767B">
        <w:rPr>
          <w:rFonts w:cs="Arial"/>
          <w:sz w:val="24"/>
          <w:szCs w:val="24"/>
        </w:rPr>
        <w:t xml:space="preserve"> </w:t>
      </w:r>
      <w:r w:rsidRPr="0097279F">
        <w:rPr>
          <w:rFonts w:cs="Arial"/>
          <w:sz w:val="24"/>
          <w:szCs w:val="24"/>
        </w:rPr>
        <w:t xml:space="preserve">software for the duration of the implementation. </w:t>
      </w:r>
      <w:r w:rsidR="00225953" w:rsidRPr="00DF0408">
        <w:rPr>
          <w:rFonts w:cs="Arial"/>
          <w:sz w:val="24"/>
          <w:szCs w:val="24"/>
        </w:rPr>
        <w:t>Oracle</w:t>
      </w:r>
      <w:r w:rsidR="00250466" w:rsidRPr="0097279F" w:rsidDel="00250466">
        <w:rPr>
          <w:rFonts w:cs="Arial"/>
          <w:sz w:val="24"/>
          <w:szCs w:val="24"/>
        </w:rPr>
        <w:t xml:space="preserve"> </w:t>
      </w:r>
      <w:r w:rsidRPr="0097279F">
        <w:rPr>
          <w:rFonts w:cs="Arial"/>
          <w:sz w:val="24"/>
          <w:szCs w:val="24"/>
        </w:rPr>
        <w:t>will be responsible for the technical installation of any new software releases</w:t>
      </w:r>
      <w:r w:rsidR="007D2FA6" w:rsidRPr="0097279F">
        <w:rPr>
          <w:rFonts w:cs="Arial"/>
          <w:sz w:val="24"/>
          <w:szCs w:val="24"/>
        </w:rPr>
        <w:t>, while t</w:t>
      </w:r>
      <w:r w:rsidRPr="0097279F">
        <w:rPr>
          <w:rFonts w:cs="Arial"/>
          <w:sz w:val="24"/>
          <w:szCs w:val="24"/>
        </w:rPr>
        <w:t xml:space="preserve">he </w:t>
      </w:r>
      <w:r w:rsidR="00BA74C4" w:rsidRPr="0097279F">
        <w:rPr>
          <w:rFonts w:cs="Arial"/>
          <w:sz w:val="24"/>
          <w:szCs w:val="24"/>
        </w:rPr>
        <w:t>Contractor</w:t>
      </w:r>
      <w:r w:rsidRPr="0097279F">
        <w:rPr>
          <w:rFonts w:cs="Arial"/>
          <w:sz w:val="24"/>
          <w:szCs w:val="24"/>
        </w:rPr>
        <w:t xml:space="preserve"> </w:t>
      </w:r>
      <w:r w:rsidR="007D2FA6" w:rsidRPr="0097279F">
        <w:rPr>
          <w:rFonts w:cs="Arial"/>
          <w:sz w:val="24"/>
          <w:szCs w:val="24"/>
        </w:rPr>
        <w:t>will be</w:t>
      </w:r>
      <w:r w:rsidRPr="0097279F">
        <w:rPr>
          <w:rFonts w:cs="Arial"/>
          <w:sz w:val="24"/>
          <w:szCs w:val="24"/>
        </w:rPr>
        <w:t xml:space="preserve"> responsible for all other consulting services required to ensure a successful transition to the new software release</w:t>
      </w:r>
      <w:r w:rsidR="00A2121C" w:rsidRPr="0097279F">
        <w:rPr>
          <w:rFonts w:cs="Arial"/>
          <w:sz w:val="24"/>
          <w:szCs w:val="24"/>
        </w:rPr>
        <w:t>,</w:t>
      </w:r>
      <w:r w:rsidR="00367F71" w:rsidRPr="0097279F">
        <w:rPr>
          <w:rFonts w:cs="Arial"/>
          <w:sz w:val="24"/>
          <w:szCs w:val="24"/>
        </w:rPr>
        <w:t xml:space="preserve"> </w:t>
      </w:r>
      <w:r w:rsidRPr="0097279F">
        <w:rPr>
          <w:rFonts w:cs="Arial"/>
          <w:sz w:val="24"/>
          <w:szCs w:val="24"/>
        </w:rPr>
        <w:t>e.g., testing</w:t>
      </w:r>
      <w:r w:rsidR="00A2121C" w:rsidRPr="0097279F">
        <w:rPr>
          <w:rFonts w:cs="Arial"/>
          <w:sz w:val="24"/>
          <w:szCs w:val="24"/>
        </w:rPr>
        <w:t>, and</w:t>
      </w:r>
      <w:r w:rsidRPr="0097279F">
        <w:rPr>
          <w:rFonts w:cs="Arial"/>
          <w:sz w:val="24"/>
          <w:szCs w:val="24"/>
        </w:rPr>
        <w:t xml:space="preserve"> training on new functionality.</w:t>
      </w:r>
    </w:p>
    <w:p w14:paraId="023FDEE1" w14:textId="77777777" w:rsidR="002E7616" w:rsidRPr="0097279F" w:rsidRDefault="002E7616" w:rsidP="00F726A3">
      <w:pPr>
        <w:pStyle w:val="RFPTextLevel2"/>
        <w:tabs>
          <w:tab w:val="left" w:pos="450"/>
        </w:tabs>
        <w:ind w:left="360"/>
        <w:outlineLvl w:val="0"/>
        <w:rPr>
          <w:rFonts w:cs="Arial"/>
          <w:b/>
          <w:sz w:val="24"/>
          <w:szCs w:val="24"/>
        </w:rPr>
      </w:pPr>
      <w:r w:rsidRPr="0097279F">
        <w:rPr>
          <w:rFonts w:cs="Arial"/>
          <w:b/>
          <w:sz w:val="24"/>
          <w:szCs w:val="24"/>
        </w:rPr>
        <w:t>Deliverables:</w:t>
      </w:r>
    </w:p>
    <w:p w14:paraId="67561795" w14:textId="77777777" w:rsidR="002E7616" w:rsidRPr="0097279F" w:rsidRDefault="002E7616" w:rsidP="002A7530">
      <w:pPr>
        <w:numPr>
          <w:ilvl w:val="0"/>
          <w:numId w:val="31"/>
        </w:numPr>
        <w:tabs>
          <w:tab w:val="clear" w:pos="720"/>
          <w:tab w:val="num" w:pos="1080"/>
        </w:tabs>
        <w:spacing w:before="120" w:after="120"/>
        <w:ind w:left="1080"/>
        <w:rPr>
          <w:rFonts w:cs="Arial"/>
          <w:sz w:val="24"/>
        </w:rPr>
      </w:pPr>
      <w:r w:rsidRPr="0097279F">
        <w:rPr>
          <w:rFonts w:cs="Arial"/>
          <w:sz w:val="24"/>
        </w:rPr>
        <w:t>To be determined based on scope of each specific new release</w:t>
      </w:r>
    </w:p>
    <w:p w14:paraId="4ADCCA4E" w14:textId="3766D72E" w:rsidR="002E7616" w:rsidRPr="0097279F" w:rsidRDefault="00783D05" w:rsidP="00F726A3">
      <w:pPr>
        <w:pStyle w:val="RFPTextLevel2"/>
        <w:spacing w:before="120"/>
        <w:ind w:left="0"/>
        <w:jc w:val="center"/>
        <w:outlineLvl w:val="0"/>
        <w:rPr>
          <w:rFonts w:cs="Arial"/>
          <w:b/>
          <w:sz w:val="24"/>
          <w:szCs w:val="24"/>
        </w:rPr>
      </w:pPr>
      <w:r w:rsidRPr="0097279F">
        <w:rPr>
          <w:rFonts w:cs="Arial"/>
          <w:b/>
          <w:sz w:val="24"/>
          <w:szCs w:val="24"/>
        </w:rPr>
        <w:t xml:space="preserve">Table </w:t>
      </w:r>
      <w:r w:rsidR="009926F2" w:rsidRPr="0097279F">
        <w:rPr>
          <w:rFonts w:cs="Arial"/>
          <w:b/>
          <w:sz w:val="24"/>
          <w:szCs w:val="24"/>
        </w:rPr>
        <w:t>1</w:t>
      </w:r>
      <w:r w:rsidR="009926F2">
        <w:rPr>
          <w:rFonts w:cs="Arial"/>
          <w:b/>
          <w:sz w:val="24"/>
          <w:szCs w:val="24"/>
        </w:rPr>
        <w:t>6</w:t>
      </w:r>
      <w:r w:rsidR="002E7616" w:rsidRPr="0097279F">
        <w:rPr>
          <w:rFonts w:cs="Arial"/>
          <w:b/>
          <w:sz w:val="24"/>
          <w:szCs w:val="24"/>
        </w:rPr>
        <w:t xml:space="preserve">: </w:t>
      </w:r>
      <w:r w:rsidR="005F0C29" w:rsidRPr="0097279F">
        <w:rPr>
          <w:rFonts w:cs="Arial"/>
          <w:b/>
          <w:sz w:val="24"/>
          <w:szCs w:val="24"/>
        </w:rPr>
        <w:t>Release Management</w:t>
      </w:r>
      <w:r w:rsidR="002E7616" w:rsidRPr="0097279F">
        <w:rPr>
          <w:rFonts w:cs="Arial"/>
          <w:b/>
          <w:sz w:val="24"/>
          <w:szCs w:val="24"/>
        </w:rPr>
        <w:t xml:space="preserve"> Services Responsibility Matrix</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6185"/>
        <w:gridCol w:w="1530"/>
        <w:gridCol w:w="1527"/>
      </w:tblGrid>
      <w:tr w:rsidR="002E7616" w:rsidRPr="00EA3749" w14:paraId="0A4793ED" w14:textId="77777777" w:rsidTr="00BB1ECA">
        <w:trPr>
          <w:cantSplit/>
          <w:tblHeader/>
        </w:trPr>
        <w:tc>
          <w:tcPr>
            <w:tcW w:w="6185" w:type="dxa"/>
            <w:shd w:val="clear" w:color="auto" w:fill="D9D9D9" w:themeFill="background1" w:themeFillShade="D9"/>
            <w:vAlign w:val="center"/>
          </w:tcPr>
          <w:p w14:paraId="1638690C" w14:textId="77777777" w:rsidR="002E7616" w:rsidRPr="0097279F" w:rsidRDefault="002E7616" w:rsidP="00D7151F">
            <w:pPr>
              <w:spacing w:before="60" w:after="60"/>
              <w:jc w:val="center"/>
              <w:rPr>
                <w:rFonts w:cs="Arial"/>
                <w:b/>
                <w:sz w:val="24"/>
              </w:rPr>
            </w:pPr>
            <w:r w:rsidRPr="0097279F">
              <w:rPr>
                <w:rFonts w:cs="Arial"/>
                <w:b/>
                <w:sz w:val="24"/>
              </w:rPr>
              <w:t>Activity</w:t>
            </w:r>
          </w:p>
        </w:tc>
        <w:tc>
          <w:tcPr>
            <w:tcW w:w="1530" w:type="dxa"/>
            <w:shd w:val="clear" w:color="auto" w:fill="D9D9D9" w:themeFill="background1" w:themeFillShade="D9"/>
            <w:vAlign w:val="center"/>
          </w:tcPr>
          <w:p w14:paraId="0D22B8B2" w14:textId="15868D71" w:rsidR="002E7616" w:rsidRPr="0097279F" w:rsidRDefault="00BA74C4" w:rsidP="00D7151F">
            <w:pPr>
              <w:spacing w:before="60" w:after="60"/>
              <w:jc w:val="center"/>
              <w:rPr>
                <w:rFonts w:cs="Arial"/>
                <w:b/>
                <w:sz w:val="24"/>
              </w:rPr>
            </w:pPr>
            <w:r w:rsidRPr="0097279F">
              <w:rPr>
                <w:rFonts w:cs="Arial"/>
                <w:b/>
                <w:sz w:val="24"/>
              </w:rPr>
              <w:t>Contractor</w:t>
            </w:r>
          </w:p>
        </w:tc>
        <w:tc>
          <w:tcPr>
            <w:tcW w:w="1527" w:type="dxa"/>
            <w:shd w:val="clear" w:color="auto" w:fill="D9D9D9" w:themeFill="background1" w:themeFillShade="D9"/>
            <w:vAlign w:val="center"/>
          </w:tcPr>
          <w:p w14:paraId="08143525" w14:textId="1120C4DF" w:rsidR="002E7616" w:rsidRPr="0097279F" w:rsidRDefault="002862CF" w:rsidP="00D7151F">
            <w:pPr>
              <w:spacing w:before="60" w:after="60"/>
              <w:jc w:val="center"/>
              <w:rPr>
                <w:rFonts w:cs="Arial"/>
                <w:b/>
                <w:sz w:val="24"/>
              </w:rPr>
            </w:pPr>
            <w:r w:rsidRPr="0097279F">
              <w:rPr>
                <w:rFonts w:cs="Arial"/>
                <w:b/>
                <w:sz w:val="24"/>
              </w:rPr>
              <w:t>University</w:t>
            </w:r>
          </w:p>
        </w:tc>
      </w:tr>
      <w:tr w:rsidR="002E7616" w:rsidRPr="00EA3749" w14:paraId="2DCBEA14" w14:textId="77777777" w:rsidTr="00BB1ECA">
        <w:tblPrEx>
          <w:tblLook w:val="01E0" w:firstRow="1" w:lastRow="1" w:firstColumn="1" w:lastColumn="1" w:noHBand="0" w:noVBand="0"/>
        </w:tblPrEx>
        <w:tc>
          <w:tcPr>
            <w:tcW w:w="6185" w:type="dxa"/>
            <w:vAlign w:val="center"/>
          </w:tcPr>
          <w:p w14:paraId="7702A983" w14:textId="23D6C9E3" w:rsidR="002E7616" w:rsidRPr="00CB7774" w:rsidRDefault="002E7616" w:rsidP="00D7151F">
            <w:pPr>
              <w:pStyle w:val="TableText0"/>
              <w:spacing w:before="60" w:after="60" w:line="240" w:lineRule="auto"/>
              <w:rPr>
                <w:rFonts w:ascii="Arial" w:hAnsi="Arial" w:cs="Arial"/>
                <w:sz w:val="24"/>
                <w:szCs w:val="24"/>
              </w:rPr>
            </w:pPr>
            <w:r w:rsidRPr="2FA43A4B">
              <w:rPr>
                <w:rFonts w:ascii="Arial" w:hAnsi="Arial" w:cs="Arial"/>
                <w:sz w:val="24"/>
                <w:szCs w:val="24"/>
              </w:rPr>
              <w:t>Provide new release analysis, testing, training, and other services required for a successful upgrade</w:t>
            </w:r>
            <w:r w:rsidR="7959BCEC" w:rsidRPr="2FA43A4B">
              <w:rPr>
                <w:rFonts w:ascii="Arial" w:hAnsi="Arial" w:cs="Arial"/>
                <w:sz w:val="24"/>
                <w:szCs w:val="24"/>
              </w:rPr>
              <w:t xml:space="preserve"> throughout the deployment</w:t>
            </w:r>
            <w:r w:rsidR="00DD48E4">
              <w:rPr>
                <w:rFonts w:ascii="Arial" w:hAnsi="Arial" w:cs="Arial"/>
                <w:sz w:val="24"/>
                <w:szCs w:val="24"/>
              </w:rPr>
              <w:t xml:space="preserve"> and stabilization</w:t>
            </w:r>
          </w:p>
        </w:tc>
        <w:tc>
          <w:tcPr>
            <w:tcW w:w="1530" w:type="dxa"/>
            <w:vAlign w:val="center"/>
          </w:tcPr>
          <w:p w14:paraId="3C2DEC31" w14:textId="77777777" w:rsidR="002E7616" w:rsidRPr="00601FA7" w:rsidRDefault="002E7616" w:rsidP="00D7151F">
            <w:pPr>
              <w:pStyle w:val="TableText0"/>
              <w:spacing w:before="60" w:after="60" w:line="240" w:lineRule="auto"/>
              <w:jc w:val="center"/>
              <w:rPr>
                <w:rFonts w:ascii="Arial" w:hAnsi="Arial" w:cs="Arial"/>
                <w:sz w:val="24"/>
                <w:szCs w:val="24"/>
              </w:rPr>
            </w:pPr>
            <w:r w:rsidRPr="00601FA7">
              <w:rPr>
                <w:rFonts w:ascii="Arial" w:hAnsi="Arial" w:cs="Arial"/>
                <w:sz w:val="24"/>
                <w:szCs w:val="24"/>
              </w:rPr>
              <w:t>Lead</w:t>
            </w:r>
          </w:p>
        </w:tc>
        <w:tc>
          <w:tcPr>
            <w:tcW w:w="1527" w:type="dxa"/>
            <w:vAlign w:val="center"/>
          </w:tcPr>
          <w:p w14:paraId="48CAF954" w14:textId="77777777" w:rsidR="002E7616" w:rsidRPr="00601FA7" w:rsidRDefault="002E7616" w:rsidP="00D7151F">
            <w:pPr>
              <w:pStyle w:val="TableText0"/>
              <w:spacing w:before="60" w:after="60" w:line="240" w:lineRule="auto"/>
              <w:jc w:val="center"/>
              <w:rPr>
                <w:rFonts w:ascii="Arial" w:hAnsi="Arial" w:cs="Arial"/>
                <w:sz w:val="24"/>
                <w:szCs w:val="24"/>
              </w:rPr>
            </w:pPr>
            <w:r w:rsidRPr="00601FA7">
              <w:rPr>
                <w:rFonts w:ascii="Arial" w:hAnsi="Arial" w:cs="Arial"/>
                <w:sz w:val="24"/>
                <w:szCs w:val="24"/>
              </w:rPr>
              <w:t>Assist</w:t>
            </w:r>
          </w:p>
        </w:tc>
      </w:tr>
      <w:bookmarkEnd w:id="0"/>
    </w:tbl>
    <w:p w14:paraId="48BB5561" w14:textId="0D8220D4" w:rsidR="00BA0ACE" w:rsidRPr="007C3469" w:rsidRDefault="00BA0ACE" w:rsidP="00060DB9">
      <w:pPr>
        <w:pStyle w:val="NormalLeft05"/>
        <w:widowControl/>
        <w:spacing w:before="120" w:after="120"/>
        <w:ind w:left="0"/>
        <w:rPr>
          <w:rFonts w:ascii="Arial" w:hAnsi="Arial" w:cs="Arial"/>
          <w:sz w:val="24"/>
          <w:szCs w:val="24"/>
        </w:rPr>
      </w:pPr>
    </w:p>
    <w:sectPr w:rsidR="00BA0ACE" w:rsidRPr="007C3469" w:rsidSect="002C2FD7">
      <w:headerReference w:type="default" r:id="rId8"/>
      <w:foot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C8FB7" w14:textId="77777777" w:rsidR="00043219" w:rsidRDefault="00043219">
      <w:r>
        <w:separator/>
      </w:r>
    </w:p>
  </w:endnote>
  <w:endnote w:type="continuationSeparator" w:id="0">
    <w:p w14:paraId="44CC7A88" w14:textId="77777777" w:rsidR="00043219" w:rsidRDefault="00043219">
      <w:r>
        <w:continuationSeparator/>
      </w:r>
    </w:p>
  </w:endnote>
  <w:endnote w:type="continuationNotice" w:id="1">
    <w:p w14:paraId="66A50EC1" w14:textId="77777777" w:rsidR="00043219" w:rsidRDefault="000432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Book Antiqua">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 8pt">
    <w:altName w:val="Arial"/>
    <w:panose1 w:val="00000000000000000000"/>
    <w:charset w:val="00"/>
    <w:family w:val="swiss"/>
    <w:notTrueType/>
    <w:pitch w:val="default"/>
    <w:sig w:usb0="00000003" w:usb1="00000000" w:usb2="00000000" w:usb3="00000000" w:csb0="00000001" w:csb1="00000000"/>
  </w:font>
  <w:font w:name="Garamond">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Palatino">
    <w:charset w:val="4D"/>
    <w:family w:val="auto"/>
    <w:pitch w:val="variable"/>
    <w:sig w:usb0="A00002FF" w:usb1="7800205A" w:usb2="14600000" w:usb3="00000000" w:csb0="00000193" w:csb1="00000000"/>
  </w:font>
  <w:font w:name="Futura Md BT">
    <w:altName w:val="Lucida Sans Unicode"/>
    <w:charset w:val="00"/>
    <w:family w:val="swiss"/>
    <w:pitch w:val="variable"/>
    <w:sig w:usb0="00000007" w:usb1="00000000" w:usb2="00000000" w:usb3="00000000" w:csb0="00000011"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1713465809"/>
      <w:docPartObj>
        <w:docPartGallery w:val="Page Numbers (Bottom of Page)"/>
        <w:docPartUnique/>
      </w:docPartObj>
    </w:sdtPr>
    <w:sdtEndPr>
      <w:rPr>
        <w:noProof/>
      </w:rPr>
    </w:sdtEndPr>
    <w:sdtContent>
      <w:p w14:paraId="5E210524" w14:textId="36327C72" w:rsidR="00A31AEB" w:rsidRPr="00B9003D" w:rsidRDefault="00A31AEB" w:rsidP="002C2FD7">
        <w:pPr>
          <w:pStyle w:val="Footer"/>
          <w:jc w:val="center"/>
          <w:rPr>
            <w:rFonts w:cs="Arial"/>
          </w:rPr>
        </w:pPr>
        <w:r w:rsidRPr="00B9003D">
          <w:rPr>
            <w:rFonts w:cs="Arial"/>
          </w:rPr>
          <w:t xml:space="preserve">Page </w:t>
        </w:r>
        <w:r w:rsidRPr="00B9003D">
          <w:rPr>
            <w:rFonts w:cs="Arial"/>
          </w:rPr>
          <w:fldChar w:fldCharType="begin"/>
        </w:r>
        <w:r w:rsidRPr="00B9003D">
          <w:rPr>
            <w:rFonts w:cs="Arial"/>
          </w:rPr>
          <w:instrText xml:space="preserve"> PAGE   \* MERGEFORMAT </w:instrText>
        </w:r>
        <w:r w:rsidRPr="00B9003D">
          <w:rPr>
            <w:rFonts w:cs="Arial"/>
          </w:rPr>
          <w:fldChar w:fldCharType="separate"/>
        </w:r>
        <w:r w:rsidR="00B35443">
          <w:rPr>
            <w:rFonts w:cs="Arial"/>
            <w:noProof/>
          </w:rPr>
          <w:t>21</w:t>
        </w:r>
        <w:r w:rsidRPr="00B9003D">
          <w:rPr>
            <w:rFonts w:cs="Arial"/>
            <w:noProof/>
          </w:rPr>
          <w:fldChar w:fldCharType="end"/>
        </w:r>
      </w:p>
    </w:sdtContent>
  </w:sdt>
  <w:p w14:paraId="1EDAEC85" w14:textId="46C71297" w:rsidR="00A31AEB" w:rsidRPr="002C2FD7" w:rsidRDefault="00A31AEB" w:rsidP="002C2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2EC01" w14:textId="77777777" w:rsidR="00043219" w:rsidRDefault="00043219">
      <w:r>
        <w:separator/>
      </w:r>
    </w:p>
  </w:footnote>
  <w:footnote w:type="continuationSeparator" w:id="0">
    <w:p w14:paraId="6BF9AB4B" w14:textId="77777777" w:rsidR="00043219" w:rsidRDefault="00043219">
      <w:r>
        <w:continuationSeparator/>
      </w:r>
    </w:p>
  </w:footnote>
  <w:footnote w:type="continuationNotice" w:id="1">
    <w:p w14:paraId="37ED9FCE" w14:textId="77777777" w:rsidR="00043219" w:rsidRDefault="000432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D85F" w14:textId="71763F6B" w:rsidR="00A31AEB" w:rsidRPr="00B9003D" w:rsidRDefault="0088424C" w:rsidP="00C37F5B">
    <w:pPr>
      <w:pStyle w:val="Header"/>
      <w:jc w:val="center"/>
      <w:rPr>
        <w:rFonts w:cs="Arial"/>
        <w:b/>
        <w:sz w:val="22"/>
        <w:szCs w:val="22"/>
      </w:rPr>
    </w:pPr>
    <w:r w:rsidRPr="009273A1">
      <w:rPr>
        <w:rFonts w:cs="Arial"/>
        <w:b/>
        <w:noProof/>
        <w:sz w:val="22"/>
        <w:szCs w:val="22"/>
      </w:rPr>
      <w:drawing>
        <wp:anchor distT="0" distB="0" distL="114300" distR="114300" simplePos="0" relativeHeight="251658240" behindDoc="0" locked="0" layoutInCell="1" allowOverlap="1" wp14:anchorId="0897C09F" wp14:editId="6E3538D3">
          <wp:simplePos x="0" y="0"/>
          <wp:positionH relativeFrom="column">
            <wp:posOffset>1644856</wp:posOffset>
          </wp:positionH>
          <wp:positionV relativeFrom="paragraph">
            <wp:posOffset>-27923</wp:posOffset>
          </wp:positionV>
          <wp:extent cx="2066925" cy="47625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76250"/>
                  </a:xfrm>
                  <a:prstGeom prst="rect">
                    <a:avLst/>
                  </a:prstGeom>
                  <a:noFill/>
                </pic:spPr>
              </pic:pic>
            </a:graphicData>
          </a:graphic>
        </wp:anchor>
      </w:drawing>
    </w:r>
    <w:r>
      <w:rPr>
        <w:rFonts w:cs="Arial"/>
        <w:b/>
        <w:sz w:val="22"/>
        <w:szCs w:val="22"/>
      </w:rPr>
      <w:br/>
    </w:r>
    <w:r w:rsidR="00A31AEB" w:rsidRPr="009273A1">
      <w:rPr>
        <w:rFonts w:cs="Arial"/>
        <w:b/>
        <w:sz w:val="22"/>
        <w:szCs w:val="22"/>
      </w:rPr>
      <w:t xml:space="preserve">RFP </w:t>
    </w:r>
    <w:r w:rsidR="00033ED3" w:rsidRPr="004B1F3B">
      <w:rPr>
        <w:rFonts w:cs="Arial"/>
        <w:b/>
        <w:sz w:val="22"/>
        <w:szCs w:val="22"/>
      </w:rPr>
      <w:t>L192207</w:t>
    </w:r>
    <w:r w:rsidR="00A31AEB" w:rsidRPr="009273A1">
      <w:rPr>
        <w:rFonts w:cs="Arial"/>
        <w:b/>
        <w:sz w:val="22"/>
        <w:szCs w:val="22"/>
      </w:rPr>
      <w:t xml:space="preserve">, </w:t>
    </w:r>
    <w:r w:rsidR="0048129A" w:rsidRPr="009273A1">
      <w:rPr>
        <w:rFonts w:cs="Arial"/>
        <w:b/>
        <w:sz w:val="22"/>
        <w:szCs w:val="22"/>
      </w:rPr>
      <w:t>Financials</w:t>
    </w:r>
    <w:r w:rsidR="00A31AEB" w:rsidRPr="009273A1">
      <w:rPr>
        <w:rFonts w:cs="Arial"/>
        <w:b/>
        <w:sz w:val="22"/>
        <w:szCs w:val="22"/>
      </w:rPr>
      <w:t xml:space="preserve"> Implementation Services</w:t>
    </w:r>
  </w:p>
  <w:p w14:paraId="7B6CB768" w14:textId="74991489" w:rsidR="00A31AEB" w:rsidRPr="00B9003D" w:rsidRDefault="00A31AEB" w:rsidP="00C37F5B">
    <w:pPr>
      <w:pStyle w:val="Header"/>
      <w:jc w:val="center"/>
      <w:rPr>
        <w:rFonts w:cs="Arial"/>
        <w:b/>
        <w:sz w:val="22"/>
        <w:szCs w:val="22"/>
      </w:rPr>
    </w:pPr>
    <w:r>
      <w:rPr>
        <w:rFonts w:cs="Arial"/>
        <w:b/>
        <w:sz w:val="22"/>
        <w:szCs w:val="22"/>
      </w:rPr>
      <w:t>Attachment 1: Model Statement of Work</w:t>
    </w:r>
  </w:p>
  <w:p w14:paraId="1FB8E718" w14:textId="2F1D4CFB" w:rsidR="00A31AEB" w:rsidRPr="00462D0E" w:rsidRDefault="00A31AEB" w:rsidP="00462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88EE08"/>
    <w:lvl w:ilvl="0">
      <w:start w:val="1"/>
      <w:numFmt w:val="decimal"/>
      <w:pStyle w:val="ListNumber5"/>
      <w:lvlText w:val="%1."/>
      <w:lvlJc w:val="left"/>
      <w:pPr>
        <w:tabs>
          <w:tab w:val="num" w:pos="1800"/>
        </w:tabs>
        <w:ind w:left="2520" w:hanging="360"/>
      </w:pPr>
      <w:rPr>
        <w:rFonts w:hint="default"/>
      </w:rPr>
    </w:lvl>
  </w:abstractNum>
  <w:abstractNum w:abstractNumId="1" w15:restartNumberingAfterBreak="0">
    <w:nsid w:val="FFFFFF7E"/>
    <w:multiLevelType w:val="singleLevel"/>
    <w:tmpl w:val="96AA75AA"/>
    <w:lvl w:ilvl="0">
      <w:start w:val="1"/>
      <w:numFmt w:val="decimal"/>
      <w:pStyle w:val="ListNumber3"/>
      <w:lvlText w:val="%1."/>
      <w:lvlJc w:val="left"/>
      <w:pPr>
        <w:tabs>
          <w:tab w:val="num" w:pos="1710"/>
        </w:tabs>
        <w:ind w:left="1710" w:hanging="360"/>
      </w:pPr>
      <w:rPr>
        <w:rFonts w:hint="default"/>
      </w:rPr>
    </w:lvl>
  </w:abstractNum>
  <w:abstractNum w:abstractNumId="2" w15:restartNumberingAfterBreak="0">
    <w:nsid w:val="FFFFFF7F"/>
    <w:multiLevelType w:val="singleLevel"/>
    <w:tmpl w:val="5178C300"/>
    <w:lvl w:ilvl="0">
      <w:start w:val="1"/>
      <w:numFmt w:val="upperLetter"/>
      <w:pStyle w:val="ListNumber2"/>
      <w:lvlText w:val="%1."/>
      <w:lvlJc w:val="left"/>
      <w:pPr>
        <w:tabs>
          <w:tab w:val="num" w:pos="0"/>
        </w:tabs>
        <w:ind w:left="1440" w:hanging="360"/>
      </w:pPr>
      <w:rPr>
        <w:rFonts w:hint="default"/>
      </w:rPr>
    </w:lvl>
  </w:abstractNum>
  <w:abstractNum w:abstractNumId="3" w15:restartNumberingAfterBreak="0">
    <w:nsid w:val="FFFFFF83"/>
    <w:multiLevelType w:val="singleLevel"/>
    <w:tmpl w:val="6D583D30"/>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6D523EDA"/>
    <w:lvl w:ilvl="0">
      <w:start w:val="1"/>
      <w:numFmt w:val="decimal"/>
      <w:pStyle w:val="ListNumber"/>
      <w:lvlText w:val="%1."/>
      <w:lvlJc w:val="left"/>
      <w:pPr>
        <w:tabs>
          <w:tab w:val="num" w:pos="1080"/>
        </w:tabs>
        <w:ind w:left="1080" w:hanging="360"/>
      </w:pPr>
      <w:rPr>
        <w:rFonts w:hint="default"/>
      </w:rPr>
    </w:lvl>
  </w:abstractNum>
  <w:abstractNum w:abstractNumId="5" w15:restartNumberingAfterBreak="0">
    <w:nsid w:val="FFFFFF89"/>
    <w:multiLevelType w:val="singleLevel"/>
    <w:tmpl w:val="A65831D0"/>
    <w:lvl w:ilvl="0">
      <w:start w:val="1"/>
      <w:numFmt w:val="decimal"/>
      <w:pStyle w:val="ListBullet"/>
      <w:lvlText w:val="Evaluation %1."/>
      <w:lvlJc w:val="left"/>
      <w:pPr>
        <w:tabs>
          <w:tab w:val="num" w:pos="360"/>
        </w:tabs>
        <w:ind w:left="1440" w:hanging="1440"/>
      </w:pPr>
      <w:rPr>
        <w:rFonts w:hint="default"/>
      </w:rPr>
    </w:lvl>
  </w:abstractNum>
  <w:abstractNum w:abstractNumId="6" w15:restartNumberingAfterBreak="0">
    <w:nsid w:val="00000005"/>
    <w:multiLevelType w:val="singleLevel"/>
    <w:tmpl w:val="00000000"/>
    <w:lvl w:ilvl="0">
      <w:start w:val="1"/>
      <w:numFmt w:val="decimal"/>
      <w:pStyle w:val="level1"/>
      <w:lvlText w:val="%1."/>
      <w:lvlJc w:val="left"/>
      <w:pPr>
        <w:tabs>
          <w:tab w:val="num" w:pos="576"/>
        </w:tabs>
      </w:pPr>
    </w:lvl>
  </w:abstractNum>
  <w:abstractNum w:abstractNumId="7" w15:restartNumberingAfterBreak="0">
    <w:nsid w:val="001A237E"/>
    <w:multiLevelType w:val="multilevel"/>
    <w:tmpl w:val="75B4DE64"/>
    <w:lvl w:ilvl="0">
      <w:start w:val="1"/>
      <w:numFmt w:val="decimal"/>
      <w:pStyle w:val="Heading1Numbered"/>
      <w:lvlText w:val="%1.0"/>
      <w:lvlJc w:val="left"/>
      <w:pPr>
        <w:tabs>
          <w:tab w:val="num" w:pos="720"/>
        </w:tabs>
        <w:ind w:left="720" w:hanging="720"/>
      </w:pPr>
      <w:rPr>
        <w:rFonts w:ascii="Times New Roman Bold" w:hAnsi="Times New Roman Bold" w:hint="default"/>
        <w:b/>
        <w:i w:val="0"/>
        <w:sz w:val="26"/>
      </w:rPr>
    </w:lvl>
    <w:lvl w:ilvl="1">
      <w:start w:val="1"/>
      <w:numFmt w:val="decimal"/>
      <w:pStyle w:val="Heading2Numbered"/>
      <w:lvlText w:val="%1.%2"/>
      <w:lvlJc w:val="left"/>
      <w:pPr>
        <w:tabs>
          <w:tab w:val="num" w:pos="1440"/>
        </w:tabs>
        <w:ind w:left="1440" w:hanging="720"/>
      </w:pPr>
      <w:rPr>
        <w:rFonts w:ascii="Times New Roman Bold" w:hAnsi="Times New Roman Bold" w:hint="default"/>
        <w:b/>
        <w:i w:val="0"/>
        <w:sz w:val="24"/>
      </w:rPr>
    </w:lvl>
    <w:lvl w:ilvl="2">
      <w:start w:val="1"/>
      <w:numFmt w:val="decimal"/>
      <w:pStyle w:val="Heading3Numbered"/>
      <w:lvlText w:val="%1.%2.%3"/>
      <w:lvlJc w:val="left"/>
      <w:pPr>
        <w:tabs>
          <w:tab w:val="num" w:pos="2160"/>
        </w:tabs>
        <w:ind w:left="2160" w:hanging="720"/>
      </w:pPr>
      <w:rPr>
        <w:rFonts w:ascii="Times New Roman" w:hAnsi="Times New Roman" w:cs="Times New Roman" w:hint="default"/>
        <w:b w:val="0"/>
        <w:i w:val="0"/>
        <w:sz w:val="22"/>
      </w:rPr>
    </w:lvl>
    <w:lvl w:ilvl="3">
      <w:start w:val="1"/>
      <w:numFmt w:val="decimal"/>
      <w:pStyle w:val="Heading4NumberedList"/>
      <w:lvlText w:val="%1.%2.%3.%4"/>
      <w:lvlJc w:val="left"/>
      <w:pPr>
        <w:tabs>
          <w:tab w:val="num" w:pos="720"/>
        </w:tabs>
        <w:ind w:left="2880" w:hanging="720"/>
      </w:pPr>
      <w:rPr>
        <w:rFonts w:ascii="Times New Roman" w:hAnsi="Times New Roman" w:cs="Times New Roman" w:hint="default"/>
        <w:b w:val="0"/>
        <w:i w:val="0"/>
        <w:sz w:val="22"/>
      </w:rPr>
    </w:lvl>
    <w:lvl w:ilvl="4">
      <w:start w:val="1"/>
      <w:numFmt w:val="none"/>
      <w:lvlRestart w:val="1"/>
      <w:lvlText w:val=""/>
      <w:lvlJc w:val="left"/>
      <w:pPr>
        <w:tabs>
          <w:tab w:val="num" w:pos="720"/>
        </w:tabs>
        <w:ind w:left="720" w:hanging="720"/>
      </w:pPr>
      <w:rPr>
        <w:rFonts w:ascii="Times New Roman" w:hAnsi="Times New Roman" w:cs="Times New Roman" w:hint="default"/>
        <w:b w:val="0"/>
        <w:i w:val="0"/>
        <w:sz w:val="22"/>
      </w:rPr>
    </w:lvl>
    <w:lvl w:ilvl="5">
      <w:start w:val="1"/>
      <w:numFmt w:val="none"/>
      <w:lvlText w:val=""/>
      <w:lvlJc w:val="left"/>
      <w:pPr>
        <w:tabs>
          <w:tab w:val="num" w:pos="720"/>
        </w:tabs>
        <w:ind w:left="720" w:hanging="720"/>
      </w:pPr>
      <w:rPr>
        <w:rFonts w:ascii="Times New Roman" w:hAnsi="Times New Roman" w:cs="Times New Roman" w:hint="default"/>
        <w:b w:val="0"/>
        <w:i w:val="0"/>
        <w:sz w:val="22"/>
      </w:rPr>
    </w:lvl>
    <w:lvl w:ilvl="6">
      <w:start w:val="1"/>
      <w:numFmt w:val="none"/>
      <w:lvlText w:val=""/>
      <w:lvlJc w:val="left"/>
      <w:pPr>
        <w:tabs>
          <w:tab w:val="num" w:pos="720"/>
        </w:tabs>
        <w:ind w:left="720" w:hanging="720"/>
      </w:pPr>
      <w:rPr>
        <w:rFonts w:ascii="Times New Roman" w:hAnsi="Times New Roman" w:cs="Times New Roman" w:hint="default"/>
        <w:b w:val="0"/>
        <w:i w:val="0"/>
        <w:sz w:val="22"/>
      </w:rPr>
    </w:lvl>
    <w:lvl w:ilvl="7">
      <w:start w:val="1"/>
      <w:numFmt w:val="none"/>
      <w:lvlText w:val=""/>
      <w:lvlJc w:val="left"/>
      <w:pPr>
        <w:tabs>
          <w:tab w:val="num" w:pos="720"/>
        </w:tabs>
        <w:ind w:left="720" w:hanging="720"/>
      </w:pPr>
      <w:rPr>
        <w:rFonts w:ascii="Times New Roman" w:hAnsi="Times New Roman" w:cs="Times New Roman" w:hint="default"/>
        <w:b w:val="0"/>
        <w:i w:val="0"/>
        <w:sz w:val="22"/>
      </w:rPr>
    </w:lvl>
    <w:lvl w:ilvl="8">
      <w:start w:val="1"/>
      <w:numFmt w:val="none"/>
      <w:lvlText w:val="%8"/>
      <w:lvlJc w:val="left"/>
      <w:pPr>
        <w:tabs>
          <w:tab w:val="num" w:pos="4320"/>
        </w:tabs>
        <w:ind w:left="4320" w:hanging="1440"/>
      </w:pPr>
    </w:lvl>
  </w:abstractNum>
  <w:abstractNum w:abstractNumId="8" w15:restartNumberingAfterBreak="0">
    <w:nsid w:val="00F31F3E"/>
    <w:multiLevelType w:val="multilevel"/>
    <w:tmpl w:val="9A5ADB80"/>
    <w:lvl w:ilvl="0">
      <w:start w:val="2"/>
      <w:numFmt w:val="decimal"/>
      <w:lvlText w:val="%1"/>
      <w:lvlJc w:val="left"/>
      <w:pPr>
        <w:ind w:left="525" w:hanging="525"/>
      </w:pPr>
      <w:rPr>
        <w:rFonts w:hint="default"/>
      </w:rPr>
    </w:lvl>
    <w:lvl w:ilvl="1">
      <w:start w:val="1"/>
      <w:numFmt w:val="decimal"/>
      <w:lvlText w:val="%1.%2"/>
      <w:lvlJc w:val="left"/>
      <w:pPr>
        <w:ind w:left="1335" w:hanging="52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03B2795F"/>
    <w:multiLevelType w:val="hybridMultilevel"/>
    <w:tmpl w:val="FDE0293E"/>
    <w:lvl w:ilvl="0" w:tplc="04090001">
      <w:start w:val="1"/>
      <w:numFmt w:val="bullet"/>
      <w:lvlText w:val=""/>
      <w:lvlJc w:val="left"/>
      <w:pPr>
        <w:ind w:left="2433" w:hanging="360"/>
      </w:pPr>
      <w:rPr>
        <w:rFonts w:ascii="Symbol" w:hAnsi="Symbol" w:hint="default"/>
      </w:rPr>
    </w:lvl>
    <w:lvl w:ilvl="1" w:tplc="04090003" w:tentative="1">
      <w:start w:val="1"/>
      <w:numFmt w:val="bullet"/>
      <w:lvlText w:val="o"/>
      <w:lvlJc w:val="left"/>
      <w:pPr>
        <w:ind w:left="3153" w:hanging="360"/>
      </w:pPr>
      <w:rPr>
        <w:rFonts w:ascii="Courier New" w:hAnsi="Courier New" w:cs="Courier New" w:hint="default"/>
      </w:rPr>
    </w:lvl>
    <w:lvl w:ilvl="2" w:tplc="04090005" w:tentative="1">
      <w:start w:val="1"/>
      <w:numFmt w:val="bullet"/>
      <w:lvlText w:val=""/>
      <w:lvlJc w:val="left"/>
      <w:pPr>
        <w:ind w:left="3873" w:hanging="360"/>
      </w:pPr>
      <w:rPr>
        <w:rFonts w:ascii="Wingdings" w:hAnsi="Wingdings" w:hint="default"/>
      </w:rPr>
    </w:lvl>
    <w:lvl w:ilvl="3" w:tplc="04090001" w:tentative="1">
      <w:start w:val="1"/>
      <w:numFmt w:val="bullet"/>
      <w:lvlText w:val=""/>
      <w:lvlJc w:val="left"/>
      <w:pPr>
        <w:ind w:left="4593" w:hanging="360"/>
      </w:pPr>
      <w:rPr>
        <w:rFonts w:ascii="Symbol" w:hAnsi="Symbol" w:hint="default"/>
      </w:rPr>
    </w:lvl>
    <w:lvl w:ilvl="4" w:tplc="04090003" w:tentative="1">
      <w:start w:val="1"/>
      <w:numFmt w:val="bullet"/>
      <w:lvlText w:val="o"/>
      <w:lvlJc w:val="left"/>
      <w:pPr>
        <w:ind w:left="5313" w:hanging="360"/>
      </w:pPr>
      <w:rPr>
        <w:rFonts w:ascii="Courier New" w:hAnsi="Courier New" w:cs="Courier New" w:hint="default"/>
      </w:rPr>
    </w:lvl>
    <w:lvl w:ilvl="5" w:tplc="04090005" w:tentative="1">
      <w:start w:val="1"/>
      <w:numFmt w:val="bullet"/>
      <w:lvlText w:val=""/>
      <w:lvlJc w:val="left"/>
      <w:pPr>
        <w:ind w:left="6033" w:hanging="360"/>
      </w:pPr>
      <w:rPr>
        <w:rFonts w:ascii="Wingdings" w:hAnsi="Wingdings" w:hint="default"/>
      </w:rPr>
    </w:lvl>
    <w:lvl w:ilvl="6" w:tplc="04090001" w:tentative="1">
      <w:start w:val="1"/>
      <w:numFmt w:val="bullet"/>
      <w:lvlText w:val=""/>
      <w:lvlJc w:val="left"/>
      <w:pPr>
        <w:ind w:left="6753" w:hanging="360"/>
      </w:pPr>
      <w:rPr>
        <w:rFonts w:ascii="Symbol" w:hAnsi="Symbol" w:hint="default"/>
      </w:rPr>
    </w:lvl>
    <w:lvl w:ilvl="7" w:tplc="04090003" w:tentative="1">
      <w:start w:val="1"/>
      <w:numFmt w:val="bullet"/>
      <w:lvlText w:val="o"/>
      <w:lvlJc w:val="left"/>
      <w:pPr>
        <w:ind w:left="7473" w:hanging="360"/>
      </w:pPr>
      <w:rPr>
        <w:rFonts w:ascii="Courier New" w:hAnsi="Courier New" w:cs="Courier New" w:hint="default"/>
      </w:rPr>
    </w:lvl>
    <w:lvl w:ilvl="8" w:tplc="04090005" w:tentative="1">
      <w:start w:val="1"/>
      <w:numFmt w:val="bullet"/>
      <w:lvlText w:val=""/>
      <w:lvlJc w:val="left"/>
      <w:pPr>
        <w:ind w:left="8193" w:hanging="360"/>
      </w:pPr>
      <w:rPr>
        <w:rFonts w:ascii="Wingdings" w:hAnsi="Wingdings" w:hint="default"/>
      </w:rPr>
    </w:lvl>
  </w:abstractNum>
  <w:abstractNum w:abstractNumId="10" w15:restartNumberingAfterBreak="0">
    <w:nsid w:val="081D6341"/>
    <w:multiLevelType w:val="hybridMultilevel"/>
    <w:tmpl w:val="FFFFFFFF"/>
    <w:lvl w:ilvl="0" w:tplc="FDA41B32">
      <w:start w:val="1"/>
      <w:numFmt w:val="bullet"/>
      <w:lvlText w:val="o"/>
      <w:lvlJc w:val="left"/>
      <w:pPr>
        <w:ind w:left="720" w:hanging="360"/>
      </w:pPr>
      <w:rPr>
        <w:rFonts w:ascii="Courier New" w:hAnsi="Courier New" w:hint="default"/>
      </w:rPr>
    </w:lvl>
    <w:lvl w:ilvl="1" w:tplc="B6C2A6F8">
      <w:start w:val="1"/>
      <w:numFmt w:val="bullet"/>
      <w:lvlText w:val="o"/>
      <w:lvlJc w:val="left"/>
      <w:pPr>
        <w:ind w:left="1440" w:hanging="360"/>
      </w:pPr>
      <w:rPr>
        <w:rFonts w:ascii="Courier New" w:hAnsi="Courier New" w:hint="default"/>
      </w:rPr>
    </w:lvl>
    <w:lvl w:ilvl="2" w:tplc="180010F4">
      <w:start w:val="1"/>
      <w:numFmt w:val="bullet"/>
      <w:lvlText w:val=""/>
      <w:lvlJc w:val="left"/>
      <w:pPr>
        <w:ind w:left="2160" w:hanging="360"/>
      </w:pPr>
      <w:rPr>
        <w:rFonts w:ascii="Wingdings" w:hAnsi="Wingdings" w:hint="default"/>
      </w:rPr>
    </w:lvl>
    <w:lvl w:ilvl="3" w:tplc="CA76B314">
      <w:start w:val="1"/>
      <w:numFmt w:val="bullet"/>
      <w:lvlText w:val=""/>
      <w:lvlJc w:val="left"/>
      <w:pPr>
        <w:ind w:left="2880" w:hanging="360"/>
      </w:pPr>
      <w:rPr>
        <w:rFonts w:ascii="Symbol" w:hAnsi="Symbol" w:hint="default"/>
      </w:rPr>
    </w:lvl>
    <w:lvl w:ilvl="4" w:tplc="7CF2E2FC">
      <w:start w:val="1"/>
      <w:numFmt w:val="bullet"/>
      <w:lvlText w:val="o"/>
      <w:lvlJc w:val="left"/>
      <w:pPr>
        <w:ind w:left="3600" w:hanging="360"/>
      </w:pPr>
      <w:rPr>
        <w:rFonts w:ascii="Courier New" w:hAnsi="Courier New" w:hint="default"/>
      </w:rPr>
    </w:lvl>
    <w:lvl w:ilvl="5" w:tplc="5C14DBFC">
      <w:start w:val="1"/>
      <w:numFmt w:val="bullet"/>
      <w:lvlText w:val=""/>
      <w:lvlJc w:val="left"/>
      <w:pPr>
        <w:ind w:left="4320" w:hanging="360"/>
      </w:pPr>
      <w:rPr>
        <w:rFonts w:ascii="Wingdings" w:hAnsi="Wingdings" w:hint="default"/>
      </w:rPr>
    </w:lvl>
    <w:lvl w:ilvl="6" w:tplc="15F26AE8">
      <w:start w:val="1"/>
      <w:numFmt w:val="bullet"/>
      <w:lvlText w:val=""/>
      <w:lvlJc w:val="left"/>
      <w:pPr>
        <w:ind w:left="5040" w:hanging="360"/>
      </w:pPr>
      <w:rPr>
        <w:rFonts w:ascii="Symbol" w:hAnsi="Symbol" w:hint="default"/>
      </w:rPr>
    </w:lvl>
    <w:lvl w:ilvl="7" w:tplc="BCC45ED6">
      <w:start w:val="1"/>
      <w:numFmt w:val="bullet"/>
      <w:lvlText w:val="o"/>
      <w:lvlJc w:val="left"/>
      <w:pPr>
        <w:ind w:left="5760" w:hanging="360"/>
      </w:pPr>
      <w:rPr>
        <w:rFonts w:ascii="Courier New" w:hAnsi="Courier New" w:hint="default"/>
      </w:rPr>
    </w:lvl>
    <w:lvl w:ilvl="8" w:tplc="B986C256">
      <w:start w:val="1"/>
      <w:numFmt w:val="bullet"/>
      <w:lvlText w:val=""/>
      <w:lvlJc w:val="left"/>
      <w:pPr>
        <w:ind w:left="6480" w:hanging="360"/>
      </w:pPr>
      <w:rPr>
        <w:rFonts w:ascii="Wingdings" w:hAnsi="Wingdings" w:hint="default"/>
      </w:rPr>
    </w:lvl>
  </w:abstractNum>
  <w:abstractNum w:abstractNumId="11" w15:restartNumberingAfterBreak="0">
    <w:nsid w:val="083E6189"/>
    <w:multiLevelType w:val="hybridMultilevel"/>
    <w:tmpl w:val="6450D058"/>
    <w:lvl w:ilvl="0" w:tplc="2CEA947A">
      <w:start w:val="1"/>
      <w:numFmt w:val="bullet"/>
      <w:pStyle w:val="StyleListBullet11ptAfter0pt"/>
      <w:lvlText w:val=""/>
      <w:lvlJc w:val="left"/>
      <w:pPr>
        <w:tabs>
          <w:tab w:val="num" w:pos="360"/>
        </w:tabs>
        <w:ind w:left="360" w:hanging="288"/>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5"/>
      <w:numFmt w:val="bullet"/>
      <w:lvlText w:val="-"/>
      <w:lvlJc w:val="left"/>
      <w:pPr>
        <w:tabs>
          <w:tab w:val="num" w:pos="2160"/>
        </w:tabs>
        <w:ind w:left="2160" w:hanging="360"/>
      </w:pPr>
      <w:rPr>
        <w:rFonts w:ascii="Times New Roman" w:eastAsia="Times New Roman" w:hAnsi="Times New Roman" w:cs="Times New Roman"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D04EB0"/>
    <w:multiLevelType w:val="hybridMultilevel"/>
    <w:tmpl w:val="1ADCEC6C"/>
    <w:lvl w:ilvl="0" w:tplc="90160124">
      <w:start w:val="1"/>
      <w:numFmt w:val="bullet"/>
      <w:lvlText w:val="·"/>
      <w:lvlJc w:val="left"/>
      <w:pPr>
        <w:ind w:left="720" w:hanging="360"/>
      </w:pPr>
      <w:rPr>
        <w:rFonts w:ascii="Symbol" w:hAnsi="Symbol" w:hint="default"/>
      </w:rPr>
    </w:lvl>
    <w:lvl w:ilvl="1" w:tplc="1C46FAEC">
      <w:start w:val="1"/>
      <w:numFmt w:val="bullet"/>
      <w:lvlText w:val="o"/>
      <w:lvlJc w:val="left"/>
      <w:pPr>
        <w:ind w:left="1440" w:hanging="360"/>
      </w:pPr>
      <w:rPr>
        <w:rFonts w:ascii="Courier New" w:hAnsi="Courier New" w:hint="default"/>
      </w:rPr>
    </w:lvl>
    <w:lvl w:ilvl="2" w:tplc="B456BAE2">
      <w:start w:val="1"/>
      <w:numFmt w:val="bullet"/>
      <w:lvlText w:val=""/>
      <w:lvlJc w:val="left"/>
      <w:pPr>
        <w:ind w:left="2160" w:hanging="360"/>
      </w:pPr>
      <w:rPr>
        <w:rFonts w:ascii="Wingdings" w:hAnsi="Wingdings" w:hint="default"/>
      </w:rPr>
    </w:lvl>
    <w:lvl w:ilvl="3" w:tplc="221CF4EE">
      <w:start w:val="1"/>
      <w:numFmt w:val="bullet"/>
      <w:lvlText w:val=""/>
      <w:lvlJc w:val="left"/>
      <w:pPr>
        <w:ind w:left="2880" w:hanging="360"/>
      </w:pPr>
      <w:rPr>
        <w:rFonts w:ascii="Symbol" w:hAnsi="Symbol" w:hint="default"/>
      </w:rPr>
    </w:lvl>
    <w:lvl w:ilvl="4" w:tplc="E940D1CA">
      <w:start w:val="1"/>
      <w:numFmt w:val="bullet"/>
      <w:lvlText w:val="o"/>
      <w:lvlJc w:val="left"/>
      <w:pPr>
        <w:ind w:left="3600" w:hanging="360"/>
      </w:pPr>
      <w:rPr>
        <w:rFonts w:ascii="Courier New" w:hAnsi="Courier New" w:hint="default"/>
      </w:rPr>
    </w:lvl>
    <w:lvl w:ilvl="5" w:tplc="EBE8EAFA">
      <w:start w:val="1"/>
      <w:numFmt w:val="bullet"/>
      <w:lvlText w:val=""/>
      <w:lvlJc w:val="left"/>
      <w:pPr>
        <w:ind w:left="4320" w:hanging="360"/>
      </w:pPr>
      <w:rPr>
        <w:rFonts w:ascii="Wingdings" w:hAnsi="Wingdings" w:hint="default"/>
      </w:rPr>
    </w:lvl>
    <w:lvl w:ilvl="6" w:tplc="06B8FFBC">
      <w:start w:val="1"/>
      <w:numFmt w:val="bullet"/>
      <w:lvlText w:val=""/>
      <w:lvlJc w:val="left"/>
      <w:pPr>
        <w:ind w:left="5040" w:hanging="360"/>
      </w:pPr>
      <w:rPr>
        <w:rFonts w:ascii="Symbol" w:hAnsi="Symbol" w:hint="default"/>
      </w:rPr>
    </w:lvl>
    <w:lvl w:ilvl="7" w:tplc="8646D238">
      <w:start w:val="1"/>
      <w:numFmt w:val="bullet"/>
      <w:lvlText w:val="o"/>
      <w:lvlJc w:val="left"/>
      <w:pPr>
        <w:ind w:left="5760" w:hanging="360"/>
      </w:pPr>
      <w:rPr>
        <w:rFonts w:ascii="Courier New" w:hAnsi="Courier New" w:hint="default"/>
      </w:rPr>
    </w:lvl>
    <w:lvl w:ilvl="8" w:tplc="3F54EDE6">
      <w:start w:val="1"/>
      <w:numFmt w:val="bullet"/>
      <w:lvlText w:val=""/>
      <w:lvlJc w:val="left"/>
      <w:pPr>
        <w:ind w:left="6480" w:hanging="360"/>
      </w:pPr>
      <w:rPr>
        <w:rFonts w:ascii="Wingdings" w:hAnsi="Wingdings" w:hint="default"/>
      </w:rPr>
    </w:lvl>
  </w:abstractNum>
  <w:abstractNum w:abstractNumId="13" w15:restartNumberingAfterBreak="0">
    <w:nsid w:val="09FF2F77"/>
    <w:multiLevelType w:val="hybridMultilevel"/>
    <w:tmpl w:val="48CC2A7A"/>
    <w:lvl w:ilvl="0" w:tplc="FFFFFFFF">
      <w:start w:val="1"/>
      <w:numFmt w:val="bullet"/>
      <w:pStyle w:val="BulletLis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B1E22E5"/>
    <w:multiLevelType w:val="hybridMultilevel"/>
    <w:tmpl w:val="47CA866C"/>
    <w:lvl w:ilvl="0" w:tplc="39560A7E">
      <w:start w:val="1"/>
      <w:numFmt w:val="bullet"/>
      <w:pStyle w:val="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4D9E3670"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B526BF2"/>
    <w:multiLevelType w:val="hybridMultilevel"/>
    <w:tmpl w:val="9D46292C"/>
    <w:lvl w:ilvl="0" w:tplc="CCC4FC52">
      <w:start w:val="1"/>
      <w:numFmt w:val="bullet"/>
      <w:lvlText w:val=""/>
      <w:lvlJc w:val="left"/>
      <w:pPr>
        <w:tabs>
          <w:tab w:val="num" w:pos="1627"/>
        </w:tabs>
        <w:ind w:left="1627" w:hanging="360"/>
      </w:pPr>
      <w:rPr>
        <w:rFonts w:ascii="Symbol" w:hAnsi="Symbol" w:hint="default"/>
      </w:rPr>
    </w:lvl>
    <w:lvl w:ilvl="1" w:tplc="0444067E">
      <w:start w:val="1"/>
      <w:numFmt w:val="bullet"/>
      <w:lvlText w:val="o"/>
      <w:lvlJc w:val="left"/>
      <w:pPr>
        <w:tabs>
          <w:tab w:val="num" w:pos="2347"/>
        </w:tabs>
        <w:ind w:left="2347" w:hanging="360"/>
      </w:pPr>
      <w:rPr>
        <w:rFonts w:ascii="Courier New" w:hAnsi="Courier New" w:cs="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cs="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cs="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16" w15:restartNumberingAfterBreak="0">
    <w:nsid w:val="0BCF24BD"/>
    <w:multiLevelType w:val="multilevel"/>
    <w:tmpl w:val="D0A0087A"/>
    <w:lvl w:ilvl="0">
      <w:start w:val="2"/>
      <w:numFmt w:val="decimal"/>
      <w:pStyle w:val="Heading1"/>
      <w:lvlText w:val="%1"/>
      <w:lvlJc w:val="left"/>
      <w:pPr>
        <w:ind w:left="432" w:hanging="432"/>
      </w:pPr>
      <w:rPr>
        <w:rFonts w:hint="default"/>
      </w:rPr>
    </w:lvl>
    <w:lvl w:ilvl="1">
      <w:start w:val="3"/>
      <w:numFmt w:val="decimal"/>
      <w:pStyle w:val="Heading2"/>
      <w:lvlText w:val="%1.%2"/>
      <w:lvlJc w:val="left"/>
      <w:pPr>
        <w:ind w:left="576" w:hanging="576"/>
      </w:pPr>
      <w:rPr>
        <w:rFonts w:hint="default"/>
      </w:rPr>
    </w:lvl>
    <w:lvl w:ilvl="2">
      <w:start w:val="2"/>
      <w:numFmt w:val="decimal"/>
      <w:pStyle w:val="Heading3"/>
      <w:lvlText w:val="%1.%2.%3"/>
      <w:lvlJc w:val="left"/>
      <w:pPr>
        <w:ind w:left="234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0E200142"/>
    <w:multiLevelType w:val="hybridMultilevel"/>
    <w:tmpl w:val="9D46292C"/>
    <w:styleLink w:val="111111"/>
    <w:lvl w:ilvl="0" w:tplc="CCC4FC52">
      <w:start w:val="1"/>
      <w:numFmt w:val="bullet"/>
      <w:lvlText w:val=""/>
      <w:lvlJc w:val="left"/>
      <w:pPr>
        <w:tabs>
          <w:tab w:val="num" w:pos="1627"/>
        </w:tabs>
        <w:ind w:left="1627" w:hanging="360"/>
      </w:pPr>
      <w:rPr>
        <w:rFonts w:ascii="Symbol" w:hAnsi="Symbol" w:hint="default"/>
      </w:rPr>
    </w:lvl>
    <w:lvl w:ilvl="1" w:tplc="0444067E">
      <w:start w:val="1"/>
      <w:numFmt w:val="bullet"/>
      <w:lvlText w:val="o"/>
      <w:lvlJc w:val="left"/>
      <w:pPr>
        <w:tabs>
          <w:tab w:val="num" w:pos="2347"/>
        </w:tabs>
        <w:ind w:left="2347" w:hanging="360"/>
      </w:pPr>
      <w:rPr>
        <w:rFonts w:ascii="Courier New" w:hAnsi="Courier New" w:cs="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cs="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cs="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18" w15:restartNumberingAfterBreak="0">
    <w:nsid w:val="10D31DE5"/>
    <w:multiLevelType w:val="multilevel"/>
    <w:tmpl w:val="FFF4D0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1DF423F"/>
    <w:multiLevelType w:val="hybridMultilevel"/>
    <w:tmpl w:val="FFFFFFFF"/>
    <w:lvl w:ilvl="0" w:tplc="41C4854A">
      <w:start w:val="1"/>
      <w:numFmt w:val="bullet"/>
      <w:lvlText w:val="·"/>
      <w:lvlJc w:val="left"/>
      <w:pPr>
        <w:ind w:left="720" w:hanging="360"/>
      </w:pPr>
      <w:rPr>
        <w:rFonts w:ascii="Symbol" w:hAnsi="Symbol" w:hint="default"/>
      </w:rPr>
    </w:lvl>
    <w:lvl w:ilvl="1" w:tplc="CA8036EC">
      <w:start w:val="1"/>
      <w:numFmt w:val="bullet"/>
      <w:lvlText w:val="o"/>
      <w:lvlJc w:val="left"/>
      <w:pPr>
        <w:ind w:left="1440" w:hanging="360"/>
      </w:pPr>
      <w:rPr>
        <w:rFonts w:ascii="Courier New" w:hAnsi="Courier New" w:hint="default"/>
      </w:rPr>
    </w:lvl>
    <w:lvl w:ilvl="2" w:tplc="742E6DAA">
      <w:start w:val="1"/>
      <w:numFmt w:val="bullet"/>
      <w:lvlText w:val=""/>
      <w:lvlJc w:val="left"/>
      <w:pPr>
        <w:ind w:left="2160" w:hanging="360"/>
      </w:pPr>
      <w:rPr>
        <w:rFonts w:ascii="Wingdings" w:hAnsi="Wingdings" w:hint="default"/>
      </w:rPr>
    </w:lvl>
    <w:lvl w:ilvl="3" w:tplc="7B3C0DEA">
      <w:start w:val="1"/>
      <w:numFmt w:val="bullet"/>
      <w:lvlText w:val=""/>
      <w:lvlJc w:val="left"/>
      <w:pPr>
        <w:ind w:left="2880" w:hanging="360"/>
      </w:pPr>
      <w:rPr>
        <w:rFonts w:ascii="Symbol" w:hAnsi="Symbol" w:hint="default"/>
      </w:rPr>
    </w:lvl>
    <w:lvl w:ilvl="4" w:tplc="20E65AB2">
      <w:start w:val="1"/>
      <w:numFmt w:val="bullet"/>
      <w:lvlText w:val="o"/>
      <w:lvlJc w:val="left"/>
      <w:pPr>
        <w:ind w:left="3600" w:hanging="360"/>
      </w:pPr>
      <w:rPr>
        <w:rFonts w:ascii="Courier New" w:hAnsi="Courier New" w:hint="default"/>
      </w:rPr>
    </w:lvl>
    <w:lvl w:ilvl="5" w:tplc="E6A02E3E">
      <w:start w:val="1"/>
      <w:numFmt w:val="bullet"/>
      <w:lvlText w:val=""/>
      <w:lvlJc w:val="left"/>
      <w:pPr>
        <w:ind w:left="4320" w:hanging="360"/>
      </w:pPr>
      <w:rPr>
        <w:rFonts w:ascii="Wingdings" w:hAnsi="Wingdings" w:hint="default"/>
      </w:rPr>
    </w:lvl>
    <w:lvl w:ilvl="6" w:tplc="65BA2EDA">
      <w:start w:val="1"/>
      <w:numFmt w:val="bullet"/>
      <w:lvlText w:val=""/>
      <w:lvlJc w:val="left"/>
      <w:pPr>
        <w:ind w:left="5040" w:hanging="360"/>
      </w:pPr>
      <w:rPr>
        <w:rFonts w:ascii="Symbol" w:hAnsi="Symbol" w:hint="default"/>
      </w:rPr>
    </w:lvl>
    <w:lvl w:ilvl="7" w:tplc="A9FA4554">
      <w:start w:val="1"/>
      <w:numFmt w:val="bullet"/>
      <w:lvlText w:val="o"/>
      <w:lvlJc w:val="left"/>
      <w:pPr>
        <w:ind w:left="5760" w:hanging="360"/>
      </w:pPr>
      <w:rPr>
        <w:rFonts w:ascii="Courier New" w:hAnsi="Courier New" w:hint="default"/>
      </w:rPr>
    </w:lvl>
    <w:lvl w:ilvl="8" w:tplc="F8962EC6">
      <w:start w:val="1"/>
      <w:numFmt w:val="bullet"/>
      <w:lvlText w:val=""/>
      <w:lvlJc w:val="left"/>
      <w:pPr>
        <w:ind w:left="6480" w:hanging="360"/>
      </w:pPr>
      <w:rPr>
        <w:rFonts w:ascii="Wingdings" w:hAnsi="Wingdings" w:hint="default"/>
      </w:rPr>
    </w:lvl>
  </w:abstractNum>
  <w:abstractNum w:abstractNumId="20" w15:restartNumberingAfterBreak="0">
    <w:nsid w:val="12A90289"/>
    <w:multiLevelType w:val="hybridMultilevel"/>
    <w:tmpl w:val="E1F063EA"/>
    <w:lvl w:ilvl="0" w:tplc="8178521A">
      <w:start w:val="1"/>
      <w:numFmt w:val="bullet"/>
      <w:lvlText w:val=""/>
      <w:lvlJc w:val="left"/>
      <w:pPr>
        <w:tabs>
          <w:tab w:val="num" w:pos="360"/>
        </w:tabs>
        <w:ind w:left="288" w:firstLine="7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5139C2"/>
    <w:multiLevelType w:val="hybridMultilevel"/>
    <w:tmpl w:val="1EDE7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76C319E"/>
    <w:multiLevelType w:val="hybridMultilevel"/>
    <w:tmpl w:val="6CFC5962"/>
    <w:lvl w:ilvl="0" w:tplc="0409000F">
      <w:start w:val="1"/>
      <w:numFmt w:val="bullet"/>
      <w:pStyle w:val="List3"/>
      <w:lvlText w:val=""/>
      <w:lvlJc w:val="left"/>
      <w:pPr>
        <w:tabs>
          <w:tab w:val="num" w:pos="0"/>
        </w:tabs>
        <w:ind w:left="288" w:hanging="288"/>
      </w:pPr>
      <w:rPr>
        <w:rFonts w:ascii="Wingdings" w:hAnsi="Wingdings" w:hint="default"/>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177528D6"/>
    <w:multiLevelType w:val="multilevel"/>
    <w:tmpl w:val="B5480A60"/>
    <w:lvl w:ilvl="0">
      <w:start w:val="1"/>
      <w:numFmt w:val="decimal"/>
      <w:pStyle w:val="TOCLevel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1D667919"/>
    <w:multiLevelType w:val="hybridMultilevel"/>
    <w:tmpl w:val="32DA255C"/>
    <w:lvl w:ilvl="0" w:tplc="04090001">
      <w:start w:val="1"/>
      <w:numFmt w:val="bullet"/>
      <w:lvlText w:val=""/>
      <w:lvlJc w:val="left"/>
      <w:pPr>
        <w:tabs>
          <w:tab w:val="num" w:pos="720"/>
        </w:tabs>
        <w:ind w:left="720" w:hanging="360"/>
      </w:pPr>
      <w:rPr>
        <w:rFonts w:ascii="Symbol" w:hAnsi="Symbol" w:hint="default"/>
        <w:color w:val="000080"/>
      </w:rPr>
    </w:lvl>
    <w:lvl w:ilvl="1" w:tplc="EA124342">
      <w:start w:val="1"/>
      <w:numFmt w:val="bullet"/>
      <w:lvlText w:val="-"/>
      <w:lvlJc w:val="left"/>
      <w:pPr>
        <w:tabs>
          <w:tab w:val="num" w:pos="1800"/>
        </w:tabs>
        <w:ind w:left="1800" w:hanging="360"/>
      </w:pPr>
      <w:rPr>
        <w:rFonts w:ascii="Arial" w:hAnsi="Arial" w:hint="default"/>
      </w:rPr>
    </w:lvl>
    <w:lvl w:ilvl="2" w:tplc="D4008CB0" w:tentative="1">
      <w:start w:val="1"/>
      <w:numFmt w:val="bullet"/>
      <w:lvlText w:val=""/>
      <w:lvlJc w:val="left"/>
      <w:pPr>
        <w:tabs>
          <w:tab w:val="num" w:pos="2520"/>
        </w:tabs>
        <w:ind w:left="2520" w:hanging="360"/>
      </w:pPr>
      <w:rPr>
        <w:rFonts w:ascii="Wingdings" w:hAnsi="Wingdings" w:hint="default"/>
      </w:rPr>
    </w:lvl>
    <w:lvl w:ilvl="3" w:tplc="BBD09078" w:tentative="1">
      <w:start w:val="1"/>
      <w:numFmt w:val="bullet"/>
      <w:lvlText w:val=""/>
      <w:lvlJc w:val="left"/>
      <w:pPr>
        <w:tabs>
          <w:tab w:val="num" w:pos="3240"/>
        </w:tabs>
        <w:ind w:left="3240" w:hanging="360"/>
      </w:pPr>
      <w:rPr>
        <w:rFonts w:ascii="Symbol" w:hAnsi="Symbol" w:hint="default"/>
      </w:rPr>
    </w:lvl>
    <w:lvl w:ilvl="4" w:tplc="D65C3A88" w:tentative="1">
      <w:start w:val="1"/>
      <w:numFmt w:val="bullet"/>
      <w:lvlText w:val="o"/>
      <w:lvlJc w:val="left"/>
      <w:pPr>
        <w:tabs>
          <w:tab w:val="num" w:pos="3960"/>
        </w:tabs>
        <w:ind w:left="3960" w:hanging="360"/>
      </w:pPr>
      <w:rPr>
        <w:rFonts w:ascii="Courier New" w:hAnsi="Courier New" w:cs="Courier New" w:hint="default"/>
      </w:rPr>
    </w:lvl>
    <w:lvl w:ilvl="5" w:tplc="CB38AC2C" w:tentative="1">
      <w:start w:val="1"/>
      <w:numFmt w:val="bullet"/>
      <w:lvlText w:val=""/>
      <w:lvlJc w:val="left"/>
      <w:pPr>
        <w:tabs>
          <w:tab w:val="num" w:pos="4680"/>
        </w:tabs>
        <w:ind w:left="4680" w:hanging="360"/>
      </w:pPr>
      <w:rPr>
        <w:rFonts w:ascii="Wingdings" w:hAnsi="Wingdings" w:hint="default"/>
      </w:rPr>
    </w:lvl>
    <w:lvl w:ilvl="6" w:tplc="9D1815AA" w:tentative="1">
      <w:start w:val="1"/>
      <w:numFmt w:val="bullet"/>
      <w:lvlText w:val=""/>
      <w:lvlJc w:val="left"/>
      <w:pPr>
        <w:tabs>
          <w:tab w:val="num" w:pos="5400"/>
        </w:tabs>
        <w:ind w:left="5400" w:hanging="360"/>
      </w:pPr>
      <w:rPr>
        <w:rFonts w:ascii="Symbol" w:hAnsi="Symbol" w:hint="default"/>
      </w:rPr>
    </w:lvl>
    <w:lvl w:ilvl="7" w:tplc="65AE23C8" w:tentative="1">
      <w:start w:val="1"/>
      <w:numFmt w:val="bullet"/>
      <w:lvlText w:val="o"/>
      <w:lvlJc w:val="left"/>
      <w:pPr>
        <w:tabs>
          <w:tab w:val="num" w:pos="6120"/>
        </w:tabs>
        <w:ind w:left="6120" w:hanging="360"/>
      </w:pPr>
      <w:rPr>
        <w:rFonts w:ascii="Courier New" w:hAnsi="Courier New" w:cs="Courier New" w:hint="default"/>
      </w:rPr>
    </w:lvl>
    <w:lvl w:ilvl="8" w:tplc="04A21440"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E0E433C"/>
    <w:multiLevelType w:val="hybridMultilevel"/>
    <w:tmpl w:val="10E2FBF2"/>
    <w:lvl w:ilvl="0" w:tplc="476EAB22">
      <w:start w:val="1"/>
      <w:numFmt w:val="decimal"/>
      <w:lvlText w:val="%1."/>
      <w:lvlJc w:val="left"/>
      <w:pPr>
        <w:tabs>
          <w:tab w:val="num" w:pos="1080"/>
        </w:tabs>
        <w:ind w:left="1080" w:hanging="360"/>
      </w:pPr>
      <w:rPr>
        <w:rFonts w:hint="default"/>
      </w:rPr>
    </w:lvl>
    <w:lvl w:ilvl="1" w:tplc="D39C9D4E" w:tentative="1">
      <w:start w:val="1"/>
      <w:numFmt w:val="lowerLetter"/>
      <w:lvlText w:val="%2."/>
      <w:lvlJc w:val="left"/>
      <w:pPr>
        <w:tabs>
          <w:tab w:val="num" w:pos="1800"/>
        </w:tabs>
        <w:ind w:left="1800" w:hanging="360"/>
      </w:pPr>
    </w:lvl>
    <w:lvl w:ilvl="2" w:tplc="6A1AFE06" w:tentative="1">
      <w:start w:val="1"/>
      <w:numFmt w:val="lowerRoman"/>
      <w:lvlText w:val="%3."/>
      <w:lvlJc w:val="right"/>
      <w:pPr>
        <w:tabs>
          <w:tab w:val="num" w:pos="2520"/>
        </w:tabs>
        <w:ind w:left="2520" w:hanging="180"/>
      </w:pPr>
    </w:lvl>
    <w:lvl w:ilvl="3" w:tplc="DC42606C" w:tentative="1">
      <w:start w:val="1"/>
      <w:numFmt w:val="decimal"/>
      <w:lvlText w:val="%4."/>
      <w:lvlJc w:val="left"/>
      <w:pPr>
        <w:tabs>
          <w:tab w:val="num" w:pos="3240"/>
        </w:tabs>
        <w:ind w:left="3240" w:hanging="360"/>
      </w:pPr>
    </w:lvl>
    <w:lvl w:ilvl="4" w:tplc="AE1E3F18" w:tentative="1">
      <w:start w:val="1"/>
      <w:numFmt w:val="lowerLetter"/>
      <w:lvlText w:val="%5."/>
      <w:lvlJc w:val="left"/>
      <w:pPr>
        <w:tabs>
          <w:tab w:val="num" w:pos="3960"/>
        </w:tabs>
        <w:ind w:left="3960" w:hanging="360"/>
      </w:pPr>
    </w:lvl>
    <w:lvl w:ilvl="5" w:tplc="D22EE31A" w:tentative="1">
      <w:start w:val="1"/>
      <w:numFmt w:val="lowerRoman"/>
      <w:lvlText w:val="%6."/>
      <w:lvlJc w:val="right"/>
      <w:pPr>
        <w:tabs>
          <w:tab w:val="num" w:pos="4680"/>
        </w:tabs>
        <w:ind w:left="4680" w:hanging="180"/>
      </w:pPr>
    </w:lvl>
    <w:lvl w:ilvl="6" w:tplc="EE8CF022" w:tentative="1">
      <w:start w:val="1"/>
      <w:numFmt w:val="decimal"/>
      <w:lvlText w:val="%7."/>
      <w:lvlJc w:val="left"/>
      <w:pPr>
        <w:tabs>
          <w:tab w:val="num" w:pos="5400"/>
        </w:tabs>
        <w:ind w:left="5400" w:hanging="360"/>
      </w:pPr>
    </w:lvl>
    <w:lvl w:ilvl="7" w:tplc="0FEC26F2" w:tentative="1">
      <w:start w:val="1"/>
      <w:numFmt w:val="lowerLetter"/>
      <w:lvlText w:val="%8."/>
      <w:lvlJc w:val="left"/>
      <w:pPr>
        <w:tabs>
          <w:tab w:val="num" w:pos="6120"/>
        </w:tabs>
        <w:ind w:left="6120" w:hanging="360"/>
      </w:pPr>
    </w:lvl>
    <w:lvl w:ilvl="8" w:tplc="9D02075A" w:tentative="1">
      <w:start w:val="1"/>
      <w:numFmt w:val="lowerRoman"/>
      <w:lvlText w:val="%9."/>
      <w:lvlJc w:val="right"/>
      <w:pPr>
        <w:tabs>
          <w:tab w:val="num" w:pos="6840"/>
        </w:tabs>
        <w:ind w:left="6840" w:hanging="180"/>
      </w:pPr>
    </w:lvl>
  </w:abstractNum>
  <w:abstractNum w:abstractNumId="26" w15:restartNumberingAfterBreak="0">
    <w:nsid w:val="1E223C99"/>
    <w:multiLevelType w:val="hybridMultilevel"/>
    <w:tmpl w:val="FFB441C6"/>
    <w:lvl w:ilvl="0" w:tplc="97C25B8C">
      <w:start w:val="1"/>
      <w:numFmt w:val="bullet"/>
      <w:lvlText w:val=""/>
      <w:lvlJc w:val="left"/>
      <w:pPr>
        <w:ind w:left="720" w:hanging="360"/>
      </w:pPr>
      <w:rPr>
        <w:rFonts w:ascii="Symbol" w:hAnsi="Symbol" w:hint="default"/>
      </w:rPr>
    </w:lvl>
    <w:lvl w:ilvl="1" w:tplc="7F86BC9A">
      <w:start w:val="1"/>
      <w:numFmt w:val="bullet"/>
      <w:lvlText w:val="o"/>
      <w:lvlJc w:val="left"/>
      <w:pPr>
        <w:ind w:left="1440" w:hanging="360"/>
      </w:pPr>
      <w:rPr>
        <w:rFonts w:ascii="Courier New" w:hAnsi="Courier New" w:hint="default"/>
      </w:rPr>
    </w:lvl>
    <w:lvl w:ilvl="2" w:tplc="EDA2186E">
      <w:start w:val="1"/>
      <w:numFmt w:val="bullet"/>
      <w:lvlText w:val=""/>
      <w:lvlJc w:val="left"/>
      <w:pPr>
        <w:ind w:left="2160" w:hanging="360"/>
      </w:pPr>
      <w:rPr>
        <w:rFonts w:ascii="Wingdings" w:hAnsi="Wingdings" w:hint="default"/>
      </w:rPr>
    </w:lvl>
    <w:lvl w:ilvl="3" w:tplc="80A22D76">
      <w:start w:val="1"/>
      <w:numFmt w:val="bullet"/>
      <w:lvlText w:val=""/>
      <w:lvlJc w:val="left"/>
      <w:pPr>
        <w:ind w:left="2880" w:hanging="360"/>
      </w:pPr>
      <w:rPr>
        <w:rFonts w:ascii="Symbol" w:hAnsi="Symbol" w:hint="default"/>
      </w:rPr>
    </w:lvl>
    <w:lvl w:ilvl="4" w:tplc="6D9EC638">
      <w:start w:val="1"/>
      <w:numFmt w:val="bullet"/>
      <w:lvlText w:val="o"/>
      <w:lvlJc w:val="left"/>
      <w:pPr>
        <w:ind w:left="3600" w:hanging="360"/>
      </w:pPr>
      <w:rPr>
        <w:rFonts w:ascii="Courier New" w:hAnsi="Courier New" w:hint="default"/>
      </w:rPr>
    </w:lvl>
    <w:lvl w:ilvl="5" w:tplc="F0B29168">
      <w:start w:val="1"/>
      <w:numFmt w:val="bullet"/>
      <w:lvlText w:val=""/>
      <w:lvlJc w:val="left"/>
      <w:pPr>
        <w:ind w:left="4320" w:hanging="360"/>
      </w:pPr>
      <w:rPr>
        <w:rFonts w:ascii="Wingdings" w:hAnsi="Wingdings" w:hint="default"/>
      </w:rPr>
    </w:lvl>
    <w:lvl w:ilvl="6" w:tplc="CBEC9E80">
      <w:start w:val="1"/>
      <w:numFmt w:val="bullet"/>
      <w:lvlText w:val=""/>
      <w:lvlJc w:val="left"/>
      <w:pPr>
        <w:ind w:left="5040" w:hanging="360"/>
      </w:pPr>
      <w:rPr>
        <w:rFonts w:ascii="Symbol" w:hAnsi="Symbol" w:hint="default"/>
      </w:rPr>
    </w:lvl>
    <w:lvl w:ilvl="7" w:tplc="087A6CA8">
      <w:start w:val="1"/>
      <w:numFmt w:val="bullet"/>
      <w:lvlText w:val="o"/>
      <w:lvlJc w:val="left"/>
      <w:pPr>
        <w:ind w:left="5760" w:hanging="360"/>
      </w:pPr>
      <w:rPr>
        <w:rFonts w:ascii="Courier New" w:hAnsi="Courier New" w:hint="default"/>
      </w:rPr>
    </w:lvl>
    <w:lvl w:ilvl="8" w:tplc="DF8A693E">
      <w:start w:val="1"/>
      <w:numFmt w:val="bullet"/>
      <w:lvlText w:val=""/>
      <w:lvlJc w:val="left"/>
      <w:pPr>
        <w:ind w:left="6480" w:hanging="360"/>
      </w:pPr>
      <w:rPr>
        <w:rFonts w:ascii="Wingdings" w:hAnsi="Wingdings" w:hint="default"/>
      </w:rPr>
    </w:lvl>
  </w:abstractNum>
  <w:abstractNum w:abstractNumId="27" w15:restartNumberingAfterBreak="0">
    <w:nsid w:val="1E6C5EED"/>
    <w:multiLevelType w:val="hybridMultilevel"/>
    <w:tmpl w:val="EE361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F6513AD"/>
    <w:multiLevelType w:val="hybridMultilevel"/>
    <w:tmpl w:val="FFFFFFFF"/>
    <w:lvl w:ilvl="0" w:tplc="059A59CE">
      <w:start w:val="1"/>
      <w:numFmt w:val="bullet"/>
      <w:lvlText w:val="·"/>
      <w:lvlJc w:val="left"/>
      <w:pPr>
        <w:ind w:left="720" w:hanging="360"/>
      </w:pPr>
      <w:rPr>
        <w:rFonts w:ascii="Symbol" w:hAnsi="Symbol" w:hint="default"/>
      </w:rPr>
    </w:lvl>
    <w:lvl w:ilvl="1" w:tplc="AD701EAC">
      <w:start w:val="1"/>
      <w:numFmt w:val="bullet"/>
      <w:lvlText w:val="o"/>
      <w:lvlJc w:val="left"/>
      <w:pPr>
        <w:ind w:left="1440" w:hanging="360"/>
      </w:pPr>
      <w:rPr>
        <w:rFonts w:ascii="Courier New" w:hAnsi="Courier New" w:hint="default"/>
      </w:rPr>
    </w:lvl>
    <w:lvl w:ilvl="2" w:tplc="26607AB8">
      <w:start w:val="1"/>
      <w:numFmt w:val="bullet"/>
      <w:lvlText w:val=""/>
      <w:lvlJc w:val="left"/>
      <w:pPr>
        <w:ind w:left="2160" w:hanging="360"/>
      </w:pPr>
      <w:rPr>
        <w:rFonts w:ascii="Wingdings" w:hAnsi="Wingdings" w:hint="default"/>
      </w:rPr>
    </w:lvl>
    <w:lvl w:ilvl="3" w:tplc="64629942">
      <w:start w:val="1"/>
      <w:numFmt w:val="bullet"/>
      <w:lvlText w:val=""/>
      <w:lvlJc w:val="left"/>
      <w:pPr>
        <w:ind w:left="2880" w:hanging="360"/>
      </w:pPr>
      <w:rPr>
        <w:rFonts w:ascii="Symbol" w:hAnsi="Symbol" w:hint="default"/>
      </w:rPr>
    </w:lvl>
    <w:lvl w:ilvl="4" w:tplc="0406C44E">
      <w:start w:val="1"/>
      <w:numFmt w:val="bullet"/>
      <w:lvlText w:val="o"/>
      <w:lvlJc w:val="left"/>
      <w:pPr>
        <w:ind w:left="3600" w:hanging="360"/>
      </w:pPr>
      <w:rPr>
        <w:rFonts w:ascii="Courier New" w:hAnsi="Courier New" w:hint="default"/>
      </w:rPr>
    </w:lvl>
    <w:lvl w:ilvl="5" w:tplc="8952988E">
      <w:start w:val="1"/>
      <w:numFmt w:val="bullet"/>
      <w:lvlText w:val=""/>
      <w:lvlJc w:val="left"/>
      <w:pPr>
        <w:ind w:left="4320" w:hanging="360"/>
      </w:pPr>
      <w:rPr>
        <w:rFonts w:ascii="Wingdings" w:hAnsi="Wingdings" w:hint="default"/>
      </w:rPr>
    </w:lvl>
    <w:lvl w:ilvl="6" w:tplc="170C82F6">
      <w:start w:val="1"/>
      <w:numFmt w:val="bullet"/>
      <w:lvlText w:val=""/>
      <w:lvlJc w:val="left"/>
      <w:pPr>
        <w:ind w:left="5040" w:hanging="360"/>
      </w:pPr>
      <w:rPr>
        <w:rFonts w:ascii="Symbol" w:hAnsi="Symbol" w:hint="default"/>
      </w:rPr>
    </w:lvl>
    <w:lvl w:ilvl="7" w:tplc="8A1E217E">
      <w:start w:val="1"/>
      <w:numFmt w:val="bullet"/>
      <w:lvlText w:val="o"/>
      <w:lvlJc w:val="left"/>
      <w:pPr>
        <w:ind w:left="5760" w:hanging="360"/>
      </w:pPr>
      <w:rPr>
        <w:rFonts w:ascii="Courier New" w:hAnsi="Courier New" w:hint="default"/>
      </w:rPr>
    </w:lvl>
    <w:lvl w:ilvl="8" w:tplc="21307574">
      <w:start w:val="1"/>
      <w:numFmt w:val="bullet"/>
      <w:lvlText w:val=""/>
      <w:lvlJc w:val="left"/>
      <w:pPr>
        <w:ind w:left="6480" w:hanging="360"/>
      </w:pPr>
      <w:rPr>
        <w:rFonts w:ascii="Wingdings" w:hAnsi="Wingdings" w:hint="default"/>
      </w:rPr>
    </w:lvl>
  </w:abstractNum>
  <w:abstractNum w:abstractNumId="29" w15:restartNumberingAfterBreak="0">
    <w:nsid w:val="20C13877"/>
    <w:multiLevelType w:val="hybridMultilevel"/>
    <w:tmpl w:val="5008A298"/>
    <w:lvl w:ilvl="0" w:tplc="A91E6F18">
      <w:start w:val="1"/>
      <w:numFmt w:val="bullet"/>
      <w:pStyle w:val="Bull-document"/>
      <w:lvlText w:val=""/>
      <w:legacy w:legacy="1" w:legacySpace="120" w:legacyIndent="360"/>
      <w:lvlJc w:val="left"/>
      <w:pPr>
        <w:ind w:left="342" w:hanging="360"/>
      </w:pPr>
      <w:rPr>
        <w:rFonts w:ascii="Symbol" w:hAnsi="Symbol" w:hint="default"/>
      </w:rPr>
    </w:lvl>
    <w:lvl w:ilvl="1" w:tplc="04090003">
      <w:start w:val="1"/>
      <w:numFmt w:val="bullet"/>
      <w:pStyle w:val="Bull-documen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2AF53B7"/>
    <w:multiLevelType w:val="hybridMultilevel"/>
    <w:tmpl w:val="B420D54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3F356D8"/>
    <w:multiLevelType w:val="hybridMultilevel"/>
    <w:tmpl w:val="E8A49D62"/>
    <w:lvl w:ilvl="0" w:tplc="39BC3828">
      <w:start w:val="1"/>
      <w:numFmt w:val="bullet"/>
      <w:lvlText w:val="·"/>
      <w:lvlJc w:val="left"/>
      <w:pPr>
        <w:ind w:left="720" w:hanging="360"/>
      </w:pPr>
      <w:rPr>
        <w:rFonts w:ascii="Symbol" w:hAnsi="Symbol" w:hint="default"/>
      </w:rPr>
    </w:lvl>
    <w:lvl w:ilvl="1" w:tplc="BFCA3D82">
      <w:start w:val="1"/>
      <w:numFmt w:val="bullet"/>
      <w:lvlText w:val="o"/>
      <w:lvlJc w:val="left"/>
      <w:pPr>
        <w:ind w:left="1440" w:hanging="360"/>
      </w:pPr>
      <w:rPr>
        <w:rFonts w:ascii="Courier New" w:hAnsi="Courier New" w:hint="default"/>
      </w:rPr>
    </w:lvl>
    <w:lvl w:ilvl="2" w:tplc="0CCC633A">
      <w:start w:val="1"/>
      <w:numFmt w:val="bullet"/>
      <w:lvlText w:val=""/>
      <w:lvlJc w:val="left"/>
      <w:pPr>
        <w:ind w:left="2160" w:hanging="360"/>
      </w:pPr>
      <w:rPr>
        <w:rFonts w:ascii="Wingdings" w:hAnsi="Wingdings" w:hint="default"/>
      </w:rPr>
    </w:lvl>
    <w:lvl w:ilvl="3" w:tplc="2C144CC2">
      <w:start w:val="1"/>
      <w:numFmt w:val="bullet"/>
      <w:lvlText w:val=""/>
      <w:lvlJc w:val="left"/>
      <w:pPr>
        <w:ind w:left="2880" w:hanging="360"/>
      </w:pPr>
      <w:rPr>
        <w:rFonts w:ascii="Symbol" w:hAnsi="Symbol" w:hint="default"/>
      </w:rPr>
    </w:lvl>
    <w:lvl w:ilvl="4" w:tplc="276CD4F4">
      <w:start w:val="1"/>
      <w:numFmt w:val="bullet"/>
      <w:lvlText w:val="o"/>
      <w:lvlJc w:val="left"/>
      <w:pPr>
        <w:ind w:left="3600" w:hanging="360"/>
      </w:pPr>
      <w:rPr>
        <w:rFonts w:ascii="Courier New" w:hAnsi="Courier New" w:hint="default"/>
      </w:rPr>
    </w:lvl>
    <w:lvl w:ilvl="5" w:tplc="4D681BB2">
      <w:start w:val="1"/>
      <w:numFmt w:val="bullet"/>
      <w:lvlText w:val=""/>
      <w:lvlJc w:val="left"/>
      <w:pPr>
        <w:ind w:left="4320" w:hanging="360"/>
      </w:pPr>
      <w:rPr>
        <w:rFonts w:ascii="Wingdings" w:hAnsi="Wingdings" w:hint="default"/>
      </w:rPr>
    </w:lvl>
    <w:lvl w:ilvl="6" w:tplc="CF8CC84A">
      <w:start w:val="1"/>
      <w:numFmt w:val="bullet"/>
      <w:lvlText w:val=""/>
      <w:lvlJc w:val="left"/>
      <w:pPr>
        <w:ind w:left="5040" w:hanging="360"/>
      </w:pPr>
      <w:rPr>
        <w:rFonts w:ascii="Symbol" w:hAnsi="Symbol" w:hint="default"/>
      </w:rPr>
    </w:lvl>
    <w:lvl w:ilvl="7" w:tplc="70A02AFE">
      <w:start w:val="1"/>
      <w:numFmt w:val="bullet"/>
      <w:lvlText w:val="o"/>
      <w:lvlJc w:val="left"/>
      <w:pPr>
        <w:ind w:left="5760" w:hanging="360"/>
      </w:pPr>
      <w:rPr>
        <w:rFonts w:ascii="Courier New" w:hAnsi="Courier New" w:hint="default"/>
      </w:rPr>
    </w:lvl>
    <w:lvl w:ilvl="8" w:tplc="C7F820BA">
      <w:start w:val="1"/>
      <w:numFmt w:val="bullet"/>
      <w:lvlText w:val=""/>
      <w:lvlJc w:val="left"/>
      <w:pPr>
        <w:ind w:left="6480" w:hanging="360"/>
      </w:pPr>
      <w:rPr>
        <w:rFonts w:ascii="Wingdings" w:hAnsi="Wingdings" w:hint="default"/>
      </w:rPr>
    </w:lvl>
  </w:abstractNum>
  <w:abstractNum w:abstractNumId="32" w15:restartNumberingAfterBreak="0">
    <w:nsid w:val="25515162"/>
    <w:multiLevelType w:val="hybridMultilevel"/>
    <w:tmpl w:val="C3565760"/>
    <w:lvl w:ilvl="0" w:tplc="04090005">
      <w:start w:val="1"/>
      <w:numFmt w:val="decimal"/>
      <w:pStyle w:val="RFPTextLevel2Numbered"/>
      <w:lvlText w:val="%1."/>
      <w:lvlJc w:val="left"/>
      <w:pPr>
        <w:tabs>
          <w:tab w:val="num" w:pos="1440"/>
        </w:tabs>
        <w:ind w:left="1440" w:hanging="720"/>
      </w:pPr>
      <w:rPr>
        <w:rFonts w:ascii="Arial" w:hAnsi="Arial" w:hint="default"/>
        <w:color w:val="auto"/>
        <w:sz w:val="22"/>
      </w:rPr>
    </w:lvl>
    <w:lvl w:ilvl="1" w:tplc="04090003" w:tentative="1">
      <w:start w:val="1"/>
      <w:numFmt w:val="lowerLetter"/>
      <w:lvlText w:val="%2."/>
      <w:lvlJc w:val="left"/>
      <w:pPr>
        <w:tabs>
          <w:tab w:val="num" w:pos="1782"/>
        </w:tabs>
        <w:ind w:left="1782" w:hanging="360"/>
      </w:pPr>
    </w:lvl>
    <w:lvl w:ilvl="2" w:tplc="04090005" w:tentative="1">
      <w:start w:val="1"/>
      <w:numFmt w:val="lowerRoman"/>
      <w:lvlText w:val="%3."/>
      <w:lvlJc w:val="right"/>
      <w:pPr>
        <w:tabs>
          <w:tab w:val="num" w:pos="2502"/>
        </w:tabs>
        <w:ind w:left="2502" w:hanging="180"/>
      </w:pPr>
    </w:lvl>
    <w:lvl w:ilvl="3" w:tplc="04090001" w:tentative="1">
      <w:start w:val="1"/>
      <w:numFmt w:val="decimal"/>
      <w:lvlText w:val="%4."/>
      <w:lvlJc w:val="left"/>
      <w:pPr>
        <w:tabs>
          <w:tab w:val="num" w:pos="3222"/>
        </w:tabs>
        <w:ind w:left="3222" w:hanging="360"/>
      </w:pPr>
    </w:lvl>
    <w:lvl w:ilvl="4" w:tplc="04090003" w:tentative="1">
      <w:start w:val="1"/>
      <w:numFmt w:val="lowerLetter"/>
      <w:lvlText w:val="%5."/>
      <w:lvlJc w:val="left"/>
      <w:pPr>
        <w:tabs>
          <w:tab w:val="num" w:pos="3942"/>
        </w:tabs>
        <w:ind w:left="3942" w:hanging="360"/>
      </w:pPr>
    </w:lvl>
    <w:lvl w:ilvl="5" w:tplc="04090005" w:tentative="1">
      <w:start w:val="1"/>
      <w:numFmt w:val="lowerRoman"/>
      <w:lvlText w:val="%6."/>
      <w:lvlJc w:val="right"/>
      <w:pPr>
        <w:tabs>
          <w:tab w:val="num" w:pos="4662"/>
        </w:tabs>
        <w:ind w:left="4662" w:hanging="180"/>
      </w:pPr>
    </w:lvl>
    <w:lvl w:ilvl="6" w:tplc="04090001" w:tentative="1">
      <w:start w:val="1"/>
      <w:numFmt w:val="decimal"/>
      <w:lvlText w:val="%7."/>
      <w:lvlJc w:val="left"/>
      <w:pPr>
        <w:tabs>
          <w:tab w:val="num" w:pos="5382"/>
        </w:tabs>
        <w:ind w:left="5382" w:hanging="360"/>
      </w:pPr>
    </w:lvl>
    <w:lvl w:ilvl="7" w:tplc="04090003" w:tentative="1">
      <w:start w:val="1"/>
      <w:numFmt w:val="lowerLetter"/>
      <w:lvlText w:val="%8."/>
      <w:lvlJc w:val="left"/>
      <w:pPr>
        <w:tabs>
          <w:tab w:val="num" w:pos="6102"/>
        </w:tabs>
        <w:ind w:left="6102" w:hanging="360"/>
      </w:pPr>
    </w:lvl>
    <w:lvl w:ilvl="8" w:tplc="04090005" w:tentative="1">
      <w:start w:val="1"/>
      <w:numFmt w:val="lowerRoman"/>
      <w:lvlText w:val="%9."/>
      <w:lvlJc w:val="right"/>
      <w:pPr>
        <w:tabs>
          <w:tab w:val="num" w:pos="6822"/>
        </w:tabs>
        <w:ind w:left="6822" w:hanging="180"/>
      </w:pPr>
    </w:lvl>
  </w:abstractNum>
  <w:abstractNum w:abstractNumId="33" w15:restartNumberingAfterBreak="0">
    <w:nsid w:val="26C33199"/>
    <w:multiLevelType w:val="hybridMultilevel"/>
    <w:tmpl w:val="FFFFFFFF"/>
    <w:lvl w:ilvl="0" w:tplc="DF36CAD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E0641A0A">
      <w:start w:val="1"/>
      <w:numFmt w:val="bullet"/>
      <w:lvlText w:val=""/>
      <w:lvlJc w:val="left"/>
      <w:pPr>
        <w:ind w:left="2160" w:hanging="360"/>
      </w:pPr>
      <w:rPr>
        <w:rFonts w:ascii="Wingdings" w:hAnsi="Wingdings" w:hint="default"/>
      </w:rPr>
    </w:lvl>
    <w:lvl w:ilvl="3" w:tplc="7146E768">
      <w:start w:val="1"/>
      <w:numFmt w:val="bullet"/>
      <w:lvlText w:val=""/>
      <w:lvlJc w:val="left"/>
      <w:pPr>
        <w:ind w:left="2880" w:hanging="360"/>
      </w:pPr>
      <w:rPr>
        <w:rFonts w:ascii="Symbol" w:hAnsi="Symbol" w:hint="default"/>
      </w:rPr>
    </w:lvl>
    <w:lvl w:ilvl="4" w:tplc="25B03C2A">
      <w:start w:val="1"/>
      <w:numFmt w:val="bullet"/>
      <w:lvlText w:val="o"/>
      <w:lvlJc w:val="left"/>
      <w:pPr>
        <w:ind w:left="3600" w:hanging="360"/>
      </w:pPr>
      <w:rPr>
        <w:rFonts w:ascii="Courier New" w:hAnsi="Courier New" w:hint="default"/>
      </w:rPr>
    </w:lvl>
    <w:lvl w:ilvl="5" w:tplc="9098A056">
      <w:start w:val="1"/>
      <w:numFmt w:val="bullet"/>
      <w:lvlText w:val=""/>
      <w:lvlJc w:val="left"/>
      <w:pPr>
        <w:ind w:left="4320" w:hanging="360"/>
      </w:pPr>
      <w:rPr>
        <w:rFonts w:ascii="Wingdings" w:hAnsi="Wingdings" w:hint="default"/>
      </w:rPr>
    </w:lvl>
    <w:lvl w:ilvl="6" w:tplc="95C29832">
      <w:start w:val="1"/>
      <w:numFmt w:val="bullet"/>
      <w:lvlText w:val=""/>
      <w:lvlJc w:val="left"/>
      <w:pPr>
        <w:ind w:left="5040" w:hanging="360"/>
      </w:pPr>
      <w:rPr>
        <w:rFonts w:ascii="Symbol" w:hAnsi="Symbol" w:hint="default"/>
      </w:rPr>
    </w:lvl>
    <w:lvl w:ilvl="7" w:tplc="30963884">
      <w:start w:val="1"/>
      <w:numFmt w:val="bullet"/>
      <w:lvlText w:val="o"/>
      <w:lvlJc w:val="left"/>
      <w:pPr>
        <w:ind w:left="5760" w:hanging="360"/>
      </w:pPr>
      <w:rPr>
        <w:rFonts w:ascii="Courier New" w:hAnsi="Courier New" w:hint="default"/>
      </w:rPr>
    </w:lvl>
    <w:lvl w:ilvl="8" w:tplc="AC06CC8A">
      <w:start w:val="1"/>
      <w:numFmt w:val="bullet"/>
      <w:lvlText w:val=""/>
      <w:lvlJc w:val="left"/>
      <w:pPr>
        <w:ind w:left="6480" w:hanging="360"/>
      </w:pPr>
      <w:rPr>
        <w:rFonts w:ascii="Wingdings" w:hAnsi="Wingdings" w:hint="default"/>
      </w:rPr>
    </w:lvl>
  </w:abstractNum>
  <w:abstractNum w:abstractNumId="34" w15:restartNumberingAfterBreak="0">
    <w:nsid w:val="27CB58F4"/>
    <w:multiLevelType w:val="multilevel"/>
    <w:tmpl w:val="A3940E7E"/>
    <w:lvl w:ilvl="0">
      <w:start w:val="1"/>
      <w:numFmt w:val="decimal"/>
      <w:pStyle w:val="SectionHeader"/>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8BA23C3"/>
    <w:multiLevelType w:val="hybridMultilevel"/>
    <w:tmpl w:val="65BA1AB0"/>
    <w:lvl w:ilvl="0" w:tplc="23DE7F16">
      <w:start w:val="1"/>
      <w:numFmt w:val="bullet"/>
      <w:lvlText w:val="·"/>
      <w:lvlJc w:val="left"/>
      <w:pPr>
        <w:ind w:left="720" w:hanging="360"/>
      </w:pPr>
      <w:rPr>
        <w:rFonts w:ascii="Symbol" w:hAnsi="Symbol" w:hint="default"/>
      </w:rPr>
    </w:lvl>
    <w:lvl w:ilvl="1" w:tplc="0ECAC9AC">
      <w:start w:val="1"/>
      <w:numFmt w:val="bullet"/>
      <w:lvlText w:val="o"/>
      <w:lvlJc w:val="left"/>
      <w:pPr>
        <w:ind w:left="1440" w:hanging="360"/>
      </w:pPr>
      <w:rPr>
        <w:rFonts w:ascii="Courier New" w:hAnsi="Courier New" w:hint="default"/>
      </w:rPr>
    </w:lvl>
    <w:lvl w:ilvl="2" w:tplc="7CF43AA2">
      <w:start w:val="1"/>
      <w:numFmt w:val="bullet"/>
      <w:lvlText w:val=""/>
      <w:lvlJc w:val="left"/>
      <w:pPr>
        <w:ind w:left="2160" w:hanging="360"/>
      </w:pPr>
      <w:rPr>
        <w:rFonts w:ascii="Wingdings" w:hAnsi="Wingdings" w:hint="default"/>
      </w:rPr>
    </w:lvl>
    <w:lvl w:ilvl="3" w:tplc="E216EF18">
      <w:start w:val="1"/>
      <w:numFmt w:val="bullet"/>
      <w:lvlText w:val=""/>
      <w:lvlJc w:val="left"/>
      <w:pPr>
        <w:ind w:left="2880" w:hanging="360"/>
      </w:pPr>
      <w:rPr>
        <w:rFonts w:ascii="Symbol" w:hAnsi="Symbol" w:hint="default"/>
      </w:rPr>
    </w:lvl>
    <w:lvl w:ilvl="4" w:tplc="FC4CBD78">
      <w:start w:val="1"/>
      <w:numFmt w:val="bullet"/>
      <w:lvlText w:val="o"/>
      <w:lvlJc w:val="left"/>
      <w:pPr>
        <w:ind w:left="3600" w:hanging="360"/>
      </w:pPr>
      <w:rPr>
        <w:rFonts w:ascii="Courier New" w:hAnsi="Courier New" w:hint="default"/>
      </w:rPr>
    </w:lvl>
    <w:lvl w:ilvl="5" w:tplc="2362C482">
      <w:start w:val="1"/>
      <w:numFmt w:val="bullet"/>
      <w:lvlText w:val=""/>
      <w:lvlJc w:val="left"/>
      <w:pPr>
        <w:ind w:left="4320" w:hanging="360"/>
      </w:pPr>
      <w:rPr>
        <w:rFonts w:ascii="Wingdings" w:hAnsi="Wingdings" w:hint="default"/>
      </w:rPr>
    </w:lvl>
    <w:lvl w:ilvl="6" w:tplc="5CC45610">
      <w:start w:val="1"/>
      <w:numFmt w:val="bullet"/>
      <w:lvlText w:val=""/>
      <w:lvlJc w:val="left"/>
      <w:pPr>
        <w:ind w:left="5040" w:hanging="360"/>
      </w:pPr>
      <w:rPr>
        <w:rFonts w:ascii="Symbol" w:hAnsi="Symbol" w:hint="default"/>
      </w:rPr>
    </w:lvl>
    <w:lvl w:ilvl="7" w:tplc="2202067A">
      <w:start w:val="1"/>
      <w:numFmt w:val="bullet"/>
      <w:lvlText w:val="o"/>
      <w:lvlJc w:val="left"/>
      <w:pPr>
        <w:ind w:left="5760" w:hanging="360"/>
      </w:pPr>
      <w:rPr>
        <w:rFonts w:ascii="Courier New" w:hAnsi="Courier New" w:hint="default"/>
      </w:rPr>
    </w:lvl>
    <w:lvl w:ilvl="8" w:tplc="BB14A12E">
      <w:start w:val="1"/>
      <w:numFmt w:val="bullet"/>
      <w:lvlText w:val=""/>
      <w:lvlJc w:val="left"/>
      <w:pPr>
        <w:ind w:left="6480" w:hanging="360"/>
      </w:pPr>
      <w:rPr>
        <w:rFonts w:ascii="Wingdings" w:hAnsi="Wingdings" w:hint="default"/>
      </w:rPr>
    </w:lvl>
  </w:abstractNum>
  <w:abstractNum w:abstractNumId="36" w15:restartNumberingAfterBreak="0">
    <w:nsid w:val="2CED398D"/>
    <w:multiLevelType w:val="hybridMultilevel"/>
    <w:tmpl w:val="44BA01E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0835249"/>
    <w:multiLevelType w:val="hybridMultilevel"/>
    <w:tmpl w:val="CFD4914A"/>
    <w:lvl w:ilvl="0" w:tplc="DC1A5FA2">
      <w:start w:val="1"/>
      <w:numFmt w:val="bullet"/>
      <w:pStyle w:val="TOCLevel3"/>
      <w:lvlText w:val=""/>
      <w:lvlJc w:val="left"/>
      <w:pPr>
        <w:tabs>
          <w:tab w:val="num" w:pos="1080"/>
        </w:tabs>
        <w:ind w:left="1080" w:hanging="360"/>
      </w:pPr>
      <w:rPr>
        <w:rFonts w:ascii="Symbol" w:hAnsi="Symbol" w:hint="default"/>
      </w:rPr>
    </w:lvl>
    <w:lvl w:ilvl="1" w:tplc="3894F4CA">
      <w:start w:val="1"/>
      <w:numFmt w:val="decimal"/>
      <w:lvlText w:val="%2."/>
      <w:lvlJc w:val="left"/>
      <w:pPr>
        <w:tabs>
          <w:tab w:val="num" w:pos="1800"/>
        </w:tabs>
        <w:ind w:left="1800" w:hanging="360"/>
      </w:pPr>
      <w:rPr>
        <w:rFonts w:hint="default"/>
      </w:rPr>
    </w:lvl>
    <w:lvl w:ilvl="2" w:tplc="AAF86EC4" w:tentative="1">
      <w:start w:val="1"/>
      <w:numFmt w:val="bullet"/>
      <w:pStyle w:val="TOCLevel3"/>
      <w:lvlText w:val=""/>
      <w:lvlJc w:val="left"/>
      <w:pPr>
        <w:tabs>
          <w:tab w:val="num" w:pos="2520"/>
        </w:tabs>
        <w:ind w:left="2520" w:hanging="360"/>
      </w:pPr>
      <w:rPr>
        <w:rFonts w:ascii="Wingdings" w:hAnsi="Wingdings" w:hint="default"/>
      </w:rPr>
    </w:lvl>
    <w:lvl w:ilvl="3" w:tplc="E8E8CAB4" w:tentative="1">
      <w:start w:val="1"/>
      <w:numFmt w:val="bullet"/>
      <w:lvlText w:val=""/>
      <w:lvlJc w:val="left"/>
      <w:pPr>
        <w:tabs>
          <w:tab w:val="num" w:pos="3240"/>
        </w:tabs>
        <w:ind w:left="3240" w:hanging="360"/>
      </w:pPr>
      <w:rPr>
        <w:rFonts w:ascii="Symbol" w:hAnsi="Symbol" w:hint="default"/>
      </w:rPr>
    </w:lvl>
    <w:lvl w:ilvl="4" w:tplc="19620748" w:tentative="1">
      <w:start w:val="1"/>
      <w:numFmt w:val="bullet"/>
      <w:lvlText w:val="o"/>
      <w:lvlJc w:val="left"/>
      <w:pPr>
        <w:tabs>
          <w:tab w:val="num" w:pos="3960"/>
        </w:tabs>
        <w:ind w:left="3960" w:hanging="360"/>
      </w:pPr>
      <w:rPr>
        <w:rFonts w:ascii="Courier New" w:hAnsi="Courier New" w:cs="Courier New" w:hint="default"/>
      </w:rPr>
    </w:lvl>
    <w:lvl w:ilvl="5" w:tplc="A770E36E" w:tentative="1">
      <w:start w:val="1"/>
      <w:numFmt w:val="bullet"/>
      <w:lvlText w:val=""/>
      <w:lvlJc w:val="left"/>
      <w:pPr>
        <w:tabs>
          <w:tab w:val="num" w:pos="4680"/>
        </w:tabs>
        <w:ind w:left="4680" w:hanging="360"/>
      </w:pPr>
      <w:rPr>
        <w:rFonts w:ascii="Wingdings" w:hAnsi="Wingdings" w:hint="default"/>
      </w:rPr>
    </w:lvl>
    <w:lvl w:ilvl="6" w:tplc="948A0280" w:tentative="1">
      <w:start w:val="1"/>
      <w:numFmt w:val="bullet"/>
      <w:lvlText w:val=""/>
      <w:lvlJc w:val="left"/>
      <w:pPr>
        <w:tabs>
          <w:tab w:val="num" w:pos="5400"/>
        </w:tabs>
        <w:ind w:left="5400" w:hanging="360"/>
      </w:pPr>
      <w:rPr>
        <w:rFonts w:ascii="Symbol" w:hAnsi="Symbol" w:hint="default"/>
      </w:rPr>
    </w:lvl>
    <w:lvl w:ilvl="7" w:tplc="49F22472" w:tentative="1">
      <w:start w:val="1"/>
      <w:numFmt w:val="bullet"/>
      <w:lvlText w:val="o"/>
      <w:lvlJc w:val="left"/>
      <w:pPr>
        <w:tabs>
          <w:tab w:val="num" w:pos="6120"/>
        </w:tabs>
        <w:ind w:left="6120" w:hanging="360"/>
      </w:pPr>
      <w:rPr>
        <w:rFonts w:ascii="Courier New" w:hAnsi="Courier New" w:cs="Courier New" w:hint="default"/>
      </w:rPr>
    </w:lvl>
    <w:lvl w:ilvl="8" w:tplc="8B887092"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0A033B5"/>
    <w:multiLevelType w:val="hybridMultilevel"/>
    <w:tmpl w:val="FFFFFFFF"/>
    <w:lvl w:ilvl="0" w:tplc="B5201E3A">
      <w:start w:val="1"/>
      <w:numFmt w:val="bullet"/>
      <w:lvlText w:val="·"/>
      <w:lvlJc w:val="left"/>
      <w:pPr>
        <w:ind w:left="720" w:hanging="360"/>
      </w:pPr>
      <w:rPr>
        <w:rFonts w:ascii="Symbol" w:hAnsi="Symbol" w:hint="default"/>
      </w:rPr>
    </w:lvl>
    <w:lvl w:ilvl="1" w:tplc="F8FC7314">
      <w:start w:val="1"/>
      <w:numFmt w:val="bullet"/>
      <w:lvlText w:val="o"/>
      <w:lvlJc w:val="left"/>
      <w:pPr>
        <w:ind w:left="1440" w:hanging="360"/>
      </w:pPr>
      <w:rPr>
        <w:rFonts w:ascii="Courier New" w:hAnsi="Courier New" w:hint="default"/>
      </w:rPr>
    </w:lvl>
    <w:lvl w:ilvl="2" w:tplc="55B0C128">
      <w:start w:val="1"/>
      <w:numFmt w:val="bullet"/>
      <w:lvlText w:val=""/>
      <w:lvlJc w:val="left"/>
      <w:pPr>
        <w:ind w:left="2160" w:hanging="360"/>
      </w:pPr>
      <w:rPr>
        <w:rFonts w:ascii="Wingdings" w:hAnsi="Wingdings" w:hint="default"/>
      </w:rPr>
    </w:lvl>
    <w:lvl w:ilvl="3" w:tplc="BC580422">
      <w:start w:val="1"/>
      <w:numFmt w:val="bullet"/>
      <w:lvlText w:val=""/>
      <w:lvlJc w:val="left"/>
      <w:pPr>
        <w:ind w:left="2880" w:hanging="360"/>
      </w:pPr>
      <w:rPr>
        <w:rFonts w:ascii="Symbol" w:hAnsi="Symbol" w:hint="default"/>
      </w:rPr>
    </w:lvl>
    <w:lvl w:ilvl="4" w:tplc="07407214">
      <w:start w:val="1"/>
      <w:numFmt w:val="bullet"/>
      <w:lvlText w:val="o"/>
      <w:lvlJc w:val="left"/>
      <w:pPr>
        <w:ind w:left="3600" w:hanging="360"/>
      </w:pPr>
      <w:rPr>
        <w:rFonts w:ascii="Courier New" w:hAnsi="Courier New" w:hint="default"/>
      </w:rPr>
    </w:lvl>
    <w:lvl w:ilvl="5" w:tplc="F9109F64">
      <w:start w:val="1"/>
      <w:numFmt w:val="bullet"/>
      <w:lvlText w:val=""/>
      <w:lvlJc w:val="left"/>
      <w:pPr>
        <w:ind w:left="4320" w:hanging="360"/>
      </w:pPr>
      <w:rPr>
        <w:rFonts w:ascii="Wingdings" w:hAnsi="Wingdings" w:hint="default"/>
      </w:rPr>
    </w:lvl>
    <w:lvl w:ilvl="6" w:tplc="6A1C4B12">
      <w:start w:val="1"/>
      <w:numFmt w:val="bullet"/>
      <w:lvlText w:val=""/>
      <w:lvlJc w:val="left"/>
      <w:pPr>
        <w:ind w:left="5040" w:hanging="360"/>
      </w:pPr>
      <w:rPr>
        <w:rFonts w:ascii="Symbol" w:hAnsi="Symbol" w:hint="default"/>
      </w:rPr>
    </w:lvl>
    <w:lvl w:ilvl="7" w:tplc="49CCA478">
      <w:start w:val="1"/>
      <w:numFmt w:val="bullet"/>
      <w:lvlText w:val="o"/>
      <w:lvlJc w:val="left"/>
      <w:pPr>
        <w:ind w:left="5760" w:hanging="360"/>
      </w:pPr>
      <w:rPr>
        <w:rFonts w:ascii="Courier New" w:hAnsi="Courier New" w:hint="default"/>
      </w:rPr>
    </w:lvl>
    <w:lvl w:ilvl="8" w:tplc="19F637DA">
      <w:start w:val="1"/>
      <w:numFmt w:val="bullet"/>
      <w:lvlText w:val=""/>
      <w:lvlJc w:val="left"/>
      <w:pPr>
        <w:ind w:left="6480" w:hanging="360"/>
      </w:pPr>
      <w:rPr>
        <w:rFonts w:ascii="Wingdings" w:hAnsi="Wingdings" w:hint="default"/>
      </w:rPr>
    </w:lvl>
  </w:abstractNum>
  <w:abstractNum w:abstractNumId="39" w15:restartNumberingAfterBreak="0">
    <w:nsid w:val="30A31EC3"/>
    <w:multiLevelType w:val="hybridMultilevel"/>
    <w:tmpl w:val="FFFFFFFF"/>
    <w:lvl w:ilvl="0" w:tplc="B0B47A48">
      <w:start w:val="1"/>
      <w:numFmt w:val="bullet"/>
      <w:lvlText w:val="·"/>
      <w:lvlJc w:val="left"/>
      <w:pPr>
        <w:ind w:left="720" w:hanging="360"/>
      </w:pPr>
      <w:rPr>
        <w:rFonts w:ascii="Symbol" w:hAnsi="Symbol" w:hint="default"/>
      </w:rPr>
    </w:lvl>
    <w:lvl w:ilvl="1" w:tplc="9FA895C2">
      <w:start w:val="1"/>
      <w:numFmt w:val="bullet"/>
      <w:lvlText w:val="o"/>
      <w:lvlJc w:val="left"/>
      <w:pPr>
        <w:ind w:left="1440" w:hanging="360"/>
      </w:pPr>
      <w:rPr>
        <w:rFonts w:ascii="Courier New" w:hAnsi="Courier New" w:hint="default"/>
      </w:rPr>
    </w:lvl>
    <w:lvl w:ilvl="2" w:tplc="C308C2C2">
      <w:start w:val="1"/>
      <w:numFmt w:val="bullet"/>
      <w:lvlText w:val=""/>
      <w:lvlJc w:val="left"/>
      <w:pPr>
        <w:ind w:left="2160" w:hanging="360"/>
      </w:pPr>
      <w:rPr>
        <w:rFonts w:ascii="Wingdings" w:hAnsi="Wingdings" w:hint="default"/>
      </w:rPr>
    </w:lvl>
    <w:lvl w:ilvl="3" w:tplc="2466E224">
      <w:start w:val="1"/>
      <w:numFmt w:val="bullet"/>
      <w:lvlText w:val=""/>
      <w:lvlJc w:val="left"/>
      <w:pPr>
        <w:ind w:left="2880" w:hanging="360"/>
      </w:pPr>
      <w:rPr>
        <w:rFonts w:ascii="Symbol" w:hAnsi="Symbol" w:hint="default"/>
      </w:rPr>
    </w:lvl>
    <w:lvl w:ilvl="4" w:tplc="33A816A2">
      <w:start w:val="1"/>
      <w:numFmt w:val="bullet"/>
      <w:lvlText w:val="o"/>
      <w:lvlJc w:val="left"/>
      <w:pPr>
        <w:ind w:left="3600" w:hanging="360"/>
      </w:pPr>
      <w:rPr>
        <w:rFonts w:ascii="Courier New" w:hAnsi="Courier New" w:hint="default"/>
      </w:rPr>
    </w:lvl>
    <w:lvl w:ilvl="5" w:tplc="8C203A56">
      <w:start w:val="1"/>
      <w:numFmt w:val="bullet"/>
      <w:lvlText w:val=""/>
      <w:lvlJc w:val="left"/>
      <w:pPr>
        <w:ind w:left="4320" w:hanging="360"/>
      </w:pPr>
      <w:rPr>
        <w:rFonts w:ascii="Wingdings" w:hAnsi="Wingdings" w:hint="default"/>
      </w:rPr>
    </w:lvl>
    <w:lvl w:ilvl="6" w:tplc="5E80B1FE">
      <w:start w:val="1"/>
      <w:numFmt w:val="bullet"/>
      <w:lvlText w:val=""/>
      <w:lvlJc w:val="left"/>
      <w:pPr>
        <w:ind w:left="5040" w:hanging="360"/>
      </w:pPr>
      <w:rPr>
        <w:rFonts w:ascii="Symbol" w:hAnsi="Symbol" w:hint="default"/>
      </w:rPr>
    </w:lvl>
    <w:lvl w:ilvl="7" w:tplc="0916DA00">
      <w:start w:val="1"/>
      <w:numFmt w:val="bullet"/>
      <w:lvlText w:val="o"/>
      <w:lvlJc w:val="left"/>
      <w:pPr>
        <w:ind w:left="5760" w:hanging="360"/>
      </w:pPr>
      <w:rPr>
        <w:rFonts w:ascii="Courier New" w:hAnsi="Courier New" w:hint="default"/>
      </w:rPr>
    </w:lvl>
    <w:lvl w:ilvl="8" w:tplc="B420D854">
      <w:start w:val="1"/>
      <w:numFmt w:val="bullet"/>
      <w:lvlText w:val=""/>
      <w:lvlJc w:val="left"/>
      <w:pPr>
        <w:ind w:left="6480" w:hanging="360"/>
      </w:pPr>
      <w:rPr>
        <w:rFonts w:ascii="Wingdings" w:hAnsi="Wingdings" w:hint="default"/>
      </w:rPr>
    </w:lvl>
  </w:abstractNum>
  <w:abstractNum w:abstractNumId="40" w15:restartNumberingAfterBreak="0">
    <w:nsid w:val="31B51AD8"/>
    <w:multiLevelType w:val="hybridMultilevel"/>
    <w:tmpl w:val="ADC62BC4"/>
    <w:lvl w:ilvl="0" w:tplc="0B90D76A">
      <w:start w:val="1"/>
      <w:numFmt w:val="bullet"/>
      <w:pStyle w:val="List5"/>
      <w:lvlText w:val=""/>
      <w:lvlJc w:val="left"/>
      <w:pPr>
        <w:tabs>
          <w:tab w:val="num" w:pos="0"/>
        </w:tabs>
        <w:ind w:left="1080" w:hanging="360"/>
      </w:pPr>
      <w:rPr>
        <w:rFonts w:ascii="Wingdings" w:hAnsi="Wingdings" w:hint="default"/>
        <w:sz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1" w15:restartNumberingAfterBreak="0">
    <w:nsid w:val="32C01C89"/>
    <w:multiLevelType w:val="singleLevel"/>
    <w:tmpl w:val="639CF3BE"/>
    <w:lvl w:ilvl="0">
      <w:start w:val="1"/>
      <w:numFmt w:val="bullet"/>
      <w:pStyle w:val="TableBullets2"/>
      <w:lvlText w:val="­"/>
      <w:lvlJc w:val="left"/>
      <w:pPr>
        <w:tabs>
          <w:tab w:val="num" w:pos="360"/>
        </w:tabs>
        <w:ind w:left="360" w:hanging="360"/>
      </w:pPr>
      <w:rPr>
        <w:rFonts w:ascii="Times New Roman" w:hAnsi="Times New Roman" w:hint="default"/>
      </w:rPr>
    </w:lvl>
  </w:abstractNum>
  <w:abstractNum w:abstractNumId="42" w15:restartNumberingAfterBreak="0">
    <w:nsid w:val="34590A3C"/>
    <w:multiLevelType w:val="hybridMultilevel"/>
    <w:tmpl w:val="BF8CEFFE"/>
    <w:lvl w:ilvl="0" w:tplc="EA124342">
      <w:start w:val="1"/>
      <w:numFmt w:val="bullet"/>
      <w:lvlText w:val="-"/>
      <w:lvlJc w:val="left"/>
      <w:pPr>
        <w:tabs>
          <w:tab w:val="num" w:pos="1440"/>
        </w:tabs>
        <w:ind w:left="1440" w:hanging="360"/>
      </w:pPr>
      <w:rPr>
        <w:rFonts w:ascii="Arial" w:hAnsi="Arial" w:hint="default"/>
        <w:color w:val="000080"/>
      </w:rPr>
    </w:lvl>
    <w:lvl w:ilvl="1" w:tplc="EA124342">
      <w:start w:val="1"/>
      <w:numFmt w:val="bullet"/>
      <w:lvlText w:val="-"/>
      <w:lvlJc w:val="left"/>
      <w:pPr>
        <w:tabs>
          <w:tab w:val="num" w:pos="2520"/>
        </w:tabs>
        <w:ind w:left="2520" w:hanging="360"/>
      </w:pPr>
      <w:rPr>
        <w:rFonts w:ascii="Arial" w:hAnsi="Arial" w:hint="default"/>
      </w:rPr>
    </w:lvl>
    <w:lvl w:ilvl="2" w:tplc="D4008CB0" w:tentative="1">
      <w:start w:val="1"/>
      <w:numFmt w:val="bullet"/>
      <w:lvlText w:val=""/>
      <w:lvlJc w:val="left"/>
      <w:pPr>
        <w:tabs>
          <w:tab w:val="num" w:pos="3240"/>
        </w:tabs>
        <w:ind w:left="3240" w:hanging="360"/>
      </w:pPr>
      <w:rPr>
        <w:rFonts w:ascii="Wingdings" w:hAnsi="Wingdings" w:hint="default"/>
      </w:rPr>
    </w:lvl>
    <w:lvl w:ilvl="3" w:tplc="BBD09078" w:tentative="1">
      <w:start w:val="1"/>
      <w:numFmt w:val="bullet"/>
      <w:lvlText w:val=""/>
      <w:lvlJc w:val="left"/>
      <w:pPr>
        <w:tabs>
          <w:tab w:val="num" w:pos="3960"/>
        </w:tabs>
        <w:ind w:left="3960" w:hanging="360"/>
      </w:pPr>
      <w:rPr>
        <w:rFonts w:ascii="Symbol" w:hAnsi="Symbol" w:hint="default"/>
      </w:rPr>
    </w:lvl>
    <w:lvl w:ilvl="4" w:tplc="D65C3A88" w:tentative="1">
      <w:start w:val="1"/>
      <w:numFmt w:val="bullet"/>
      <w:lvlText w:val="o"/>
      <w:lvlJc w:val="left"/>
      <w:pPr>
        <w:tabs>
          <w:tab w:val="num" w:pos="4680"/>
        </w:tabs>
        <w:ind w:left="4680" w:hanging="360"/>
      </w:pPr>
      <w:rPr>
        <w:rFonts w:ascii="Courier New" w:hAnsi="Courier New" w:cs="Courier New" w:hint="default"/>
      </w:rPr>
    </w:lvl>
    <w:lvl w:ilvl="5" w:tplc="CB38AC2C" w:tentative="1">
      <w:start w:val="1"/>
      <w:numFmt w:val="bullet"/>
      <w:lvlText w:val=""/>
      <w:lvlJc w:val="left"/>
      <w:pPr>
        <w:tabs>
          <w:tab w:val="num" w:pos="5400"/>
        </w:tabs>
        <w:ind w:left="5400" w:hanging="360"/>
      </w:pPr>
      <w:rPr>
        <w:rFonts w:ascii="Wingdings" w:hAnsi="Wingdings" w:hint="default"/>
      </w:rPr>
    </w:lvl>
    <w:lvl w:ilvl="6" w:tplc="9D1815AA" w:tentative="1">
      <w:start w:val="1"/>
      <w:numFmt w:val="bullet"/>
      <w:lvlText w:val=""/>
      <w:lvlJc w:val="left"/>
      <w:pPr>
        <w:tabs>
          <w:tab w:val="num" w:pos="6120"/>
        </w:tabs>
        <w:ind w:left="6120" w:hanging="360"/>
      </w:pPr>
      <w:rPr>
        <w:rFonts w:ascii="Symbol" w:hAnsi="Symbol" w:hint="default"/>
      </w:rPr>
    </w:lvl>
    <w:lvl w:ilvl="7" w:tplc="65AE23C8" w:tentative="1">
      <w:start w:val="1"/>
      <w:numFmt w:val="bullet"/>
      <w:lvlText w:val="o"/>
      <w:lvlJc w:val="left"/>
      <w:pPr>
        <w:tabs>
          <w:tab w:val="num" w:pos="6840"/>
        </w:tabs>
        <w:ind w:left="6840" w:hanging="360"/>
      </w:pPr>
      <w:rPr>
        <w:rFonts w:ascii="Courier New" w:hAnsi="Courier New" w:cs="Courier New" w:hint="default"/>
      </w:rPr>
    </w:lvl>
    <w:lvl w:ilvl="8" w:tplc="04A21440" w:tentative="1">
      <w:start w:val="1"/>
      <w:numFmt w:val="bullet"/>
      <w:lvlText w:val=""/>
      <w:lvlJc w:val="left"/>
      <w:pPr>
        <w:tabs>
          <w:tab w:val="num" w:pos="7560"/>
        </w:tabs>
        <w:ind w:left="7560" w:hanging="360"/>
      </w:pPr>
      <w:rPr>
        <w:rFonts w:ascii="Wingdings" w:hAnsi="Wingdings" w:hint="default"/>
      </w:rPr>
    </w:lvl>
  </w:abstractNum>
  <w:abstractNum w:abstractNumId="43" w15:restartNumberingAfterBreak="0">
    <w:nsid w:val="350D78B9"/>
    <w:multiLevelType w:val="hybridMultilevel"/>
    <w:tmpl w:val="5DACE48E"/>
    <w:lvl w:ilvl="0" w:tplc="98CC59CA">
      <w:start w:val="1"/>
      <w:numFmt w:val="bullet"/>
      <w:lvlText w:val="·"/>
      <w:lvlJc w:val="left"/>
      <w:pPr>
        <w:ind w:left="720" w:hanging="360"/>
      </w:pPr>
      <w:rPr>
        <w:rFonts w:ascii="Symbol" w:hAnsi="Symbol" w:hint="default"/>
      </w:rPr>
    </w:lvl>
    <w:lvl w:ilvl="1" w:tplc="2D9C29BE">
      <w:start w:val="1"/>
      <w:numFmt w:val="bullet"/>
      <w:lvlText w:val="o"/>
      <w:lvlJc w:val="left"/>
      <w:pPr>
        <w:ind w:left="1440" w:hanging="360"/>
      </w:pPr>
      <w:rPr>
        <w:rFonts w:ascii="Courier New" w:hAnsi="Courier New" w:hint="default"/>
      </w:rPr>
    </w:lvl>
    <w:lvl w:ilvl="2" w:tplc="BFD25DB0">
      <w:start w:val="1"/>
      <w:numFmt w:val="bullet"/>
      <w:lvlText w:val=""/>
      <w:lvlJc w:val="left"/>
      <w:pPr>
        <w:ind w:left="2160" w:hanging="360"/>
      </w:pPr>
      <w:rPr>
        <w:rFonts w:ascii="Wingdings" w:hAnsi="Wingdings" w:hint="default"/>
      </w:rPr>
    </w:lvl>
    <w:lvl w:ilvl="3" w:tplc="C134845A">
      <w:start w:val="1"/>
      <w:numFmt w:val="bullet"/>
      <w:lvlText w:val=""/>
      <w:lvlJc w:val="left"/>
      <w:pPr>
        <w:ind w:left="2880" w:hanging="360"/>
      </w:pPr>
      <w:rPr>
        <w:rFonts w:ascii="Symbol" w:hAnsi="Symbol" w:hint="default"/>
      </w:rPr>
    </w:lvl>
    <w:lvl w:ilvl="4" w:tplc="E47A9DF4">
      <w:start w:val="1"/>
      <w:numFmt w:val="bullet"/>
      <w:lvlText w:val="o"/>
      <w:lvlJc w:val="left"/>
      <w:pPr>
        <w:ind w:left="3600" w:hanging="360"/>
      </w:pPr>
      <w:rPr>
        <w:rFonts w:ascii="Courier New" w:hAnsi="Courier New" w:hint="default"/>
      </w:rPr>
    </w:lvl>
    <w:lvl w:ilvl="5" w:tplc="471673E2">
      <w:start w:val="1"/>
      <w:numFmt w:val="bullet"/>
      <w:lvlText w:val=""/>
      <w:lvlJc w:val="left"/>
      <w:pPr>
        <w:ind w:left="4320" w:hanging="360"/>
      </w:pPr>
      <w:rPr>
        <w:rFonts w:ascii="Wingdings" w:hAnsi="Wingdings" w:hint="default"/>
      </w:rPr>
    </w:lvl>
    <w:lvl w:ilvl="6" w:tplc="4958469E">
      <w:start w:val="1"/>
      <w:numFmt w:val="bullet"/>
      <w:lvlText w:val=""/>
      <w:lvlJc w:val="left"/>
      <w:pPr>
        <w:ind w:left="5040" w:hanging="360"/>
      </w:pPr>
      <w:rPr>
        <w:rFonts w:ascii="Symbol" w:hAnsi="Symbol" w:hint="default"/>
      </w:rPr>
    </w:lvl>
    <w:lvl w:ilvl="7" w:tplc="AF32C724">
      <w:start w:val="1"/>
      <w:numFmt w:val="bullet"/>
      <w:lvlText w:val="o"/>
      <w:lvlJc w:val="left"/>
      <w:pPr>
        <w:ind w:left="5760" w:hanging="360"/>
      </w:pPr>
      <w:rPr>
        <w:rFonts w:ascii="Courier New" w:hAnsi="Courier New" w:hint="default"/>
      </w:rPr>
    </w:lvl>
    <w:lvl w:ilvl="8" w:tplc="4F9CAB90">
      <w:start w:val="1"/>
      <w:numFmt w:val="bullet"/>
      <w:lvlText w:val=""/>
      <w:lvlJc w:val="left"/>
      <w:pPr>
        <w:ind w:left="6480" w:hanging="360"/>
      </w:pPr>
      <w:rPr>
        <w:rFonts w:ascii="Wingdings" w:hAnsi="Wingdings" w:hint="default"/>
      </w:rPr>
    </w:lvl>
  </w:abstractNum>
  <w:abstractNum w:abstractNumId="44" w15:restartNumberingAfterBreak="0">
    <w:nsid w:val="3717257A"/>
    <w:multiLevelType w:val="hybridMultilevel"/>
    <w:tmpl w:val="C868B58E"/>
    <w:styleLink w:val="RFPHeading1"/>
    <w:lvl w:ilvl="0" w:tplc="083C6070">
      <w:start w:val="1"/>
      <w:numFmt w:val="bullet"/>
      <w:lvlText w:val=""/>
      <w:lvlJc w:val="left"/>
      <w:pPr>
        <w:tabs>
          <w:tab w:val="num" w:pos="158"/>
        </w:tabs>
        <w:ind w:left="158" w:hanging="158"/>
      </w:pPr>
      <w:rPr>
        <w:rFonts w:ascii="Wingdings" w:hAnsi="Wingdings" w:hint="default"/>
      </w:rPr>
    </w:lvl>
    <w:lvl w:ilvl="1" w:tplc="8504882C" w:tentative="1">
      <w:start w:val="1"/>
      <w:numFmt w:val="bullet"/>
      <w:lvlText w:val="o"/>
      <w:lvlJc w:val="left"/>
      <w:pPr>
        <w:tabs>
          <w:tab w:val="num" w:pos="1440"/>
        </w:tabs>
        <w:ind w:left="1440" w:hanging="360"/>
      </w:pPr>
      <w:rPr>
        <w:rFonts w:ascii="Courier New" w:hAnsi="Courier New" w:hint="default"/>
      </w:rPr>
    </w:lvl>
    <w:lvl w:ilvl="2" w:tplc="A84631EC" w:tentative="1">
      <w:start w:val="1"/>
      <w:numFmt w:val="bullet"/>
      <w:lvlText w:val=""/>
      <w:lvlJc w:val="left"/>
      <w:pPr>
        <w:tabs>
          <w:tab w:val="num" w:pos="2160"/>
        </w:tabs>
        <w:ind w:left="2160" w:hanging="360"/>
      </w:pPr>
      <w:rPr>
        <w:rFonts w:ascii="Wingdings" w:hAnsi="Wingdings" w:hint="default"/>
      </w:rPr>
    </w:lvl>
    <w:lvl w:ilvl="3" w:tplc="78023FEC" w:tentative="1">
      <w:start w:val="1"/>
      <w:numFmt w:val="bullet"/>
      <w:lvlText w:val=""/>
      <w:lvlJc w:val="left"/>
      <w:pPr>
        <w:tabs>
          <w:tab w:val="num" w:pos="2880"/>
        </w:tabs>
        <w:ind w:left="2880" w:hanging="360"/>
      </w:pPr>
      <w:rPr>
        <w:rFonts w:ascii="Symbol" w:hAnsi="Symbol" w:hint="default"/>
      </w:rPr>
    </w:lvl>
    <w:lvl w:ilvl="4" w:tplc="AE8CC3B0" w:tentative="1">
      <w:start w:val="1"/>
      <w:numFmt w:val="bullet"/>
      <w:lvlText w:val="o"/>
      <w:lvlJc w:val="left"/>
      <w:pPr>
        <w:tabs>
          <w:tab w:val="num" w:pos="3600"/>
        </w:tabs>
        <w:ind w:left="3600" w:hanging="360"/>
      </w:pPr>
      <w:rPr>
        <w:rFonts w:ascii="Courier New" w:hAnsi="Courier New" w:hint="default"/>
      </w:rPr>
    </w:lvl>
    <w:lvl w:ilvl="5" w:tplc="DC9A7A4E" w:tentative="1">
      <w:start w:val="1"/>
      <w:numFmt w:val="bullet"/>
      <w:lvlText w:val=""/>
      <w:lvlJc w:val="left"/>
      <w:pPr>
        <w:tabs>
          <w:tab w:val="num" w:pos="4320"/>
        </w:tabs>
        <w:ind w:left="4320" w:hanging="360"/>
      </w:pPr>
      <w:rPr>
        <w:rFonts w:ascii="Wingdings" w:hAnsi="Wingdings" w:hint="default"/>
      </w:rPr>
    </w:lvl>
    <w:lvl w:ilvl="6" w:tplc="678E2E40" w:tentative="1">
      <w:start w:val="1"/>
      <w:numFmt w:val="bullet"/>
      <w:lvlText w:val=""/>
      <w:lvlJc w:val="left"/>
      <w:pPr>
        <w:tabs>
          <w:tab w:val="num" w:pos="5040"/>
        </w:tabs>
        <w:ind w:left="5040" w:hanging="360"/>
      </w:pPr>
      <w:rPr>
        <w:rFonts w:ascii="Symbol" w:hAnsi="Symbol" w:hint="default"/>
      </w:rPr>
    </w:lvl>
    <w:lvl w:ilvl="7" w:tplc="D5722978" w:tentative="1">
      <w:start w:val="1"/>
      <w:numFmt w:val="bullet"/>
      <w:lvlText w:val="o"/>
      <w:lvlJc w:val="left"/>
      <w:pPr>
        <w:tabs>
          <w:tab w:val="num" w:pos="5760"/>
        </w:tabs>
        <w:ind w:left="5760" w:hanging="360"/>
      </w:pPr>
      <w:rPr>
        <w:rFonts w:ascii="Courier New" w:hAnsi="Courier New" w:hint="default"/>
      </w:rPr>
    </w:lvl>
    <w:lvl w:ilvl="8" w:tplc="2D30E03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9FE7C55"/>
    <w:multiLevelType w:val="hybridMultilevel"/>
    <w:tmpl w:val="C868B58E"/>
    <w:lvl w:ilvl="0" w:tplc="083C6070">
      <w:start w:val="1"/>
      <w:numFmt w:val="bullet"/>
      <w:lvlText w:val=""/>
      <w:lvlJc w:val="left"/>
      <w:pPr>
        <w:tabs>
          <w:tab w:val="num" w:pos="158"/>
        </w:tabs>
        <w:ind w:left="158" w:hanging="158"/>
      </w:pPr>
      <w:rPr>
        <w:rFonts w:ascii="Wingdings" w:hAnsi="Wingdings" w:hint="default"/>
      </w:rPr>
    </w:lvl>
    <w:lvl w:ilvl="1" w:tplc="8504882C" w:tentative="1">
      <w:start w:val="1"/>
      <w:numFmt w:val="bullet"/>
      <w:lvlText w:val="o"/>
      <w:lvlJc w:val="left"/>
      <w:pPr>
        <w:tabs>
          <w:tab w:val="num" w:pos="1440"/>
        </w:tabs>
        <w:ind w:left="1440" w:hanging="360"/>
      </w:pPr>
      <w:rPr>
        <w:rFonts w:ascii="Courier New" w:hAnsi="Courier New" w:hint="default"/>
      </w:rPr>
    </w:lvl>
    <w:lvl w:ilvl="2" w:tplc="A84631EC" w:tentative="1">
      <w:start w:val="1"/>
      <w:numFmt w:val="bullet"/>
      <w:lvlText w:val=""/>
      <w:lvlJc w:val="left"/>
      <w:pPr>
        <w:tabs>
          <w:tab w:val="num" w:pos="2160"/>
        </w:tabs>
        <w:ind w:left="2160" w:hanging="360"/>
      </w:pPr>
      <w:rPr>
        <w:rFonts w:ascii="Wingdings" w:hAnsi="Wingdings" w:hint="default"/>
      </w:rPr>
    </w:lvl>
    <w:lvl w:ilvl="3" w:tplc="78023FEC" w:tentative="1">
      <w:start w:val="1"/>
      <w:numFmt w:val="bullet"/>
      <w:lvlText w:val=""/>
      <w:lvlJc w:val="left"/>
      <w:pPr>
        <w:tabs>
          <w:tab w:val="num" w:pos="2880"/>
        </w:tabs>
        <w:ind w:left="2880" w:hanging="360"/>
      </w:pPr>
      <w:rPr>
        <w:rFonts w:ascii="Symbol" w:hAnsi="Symbol" w:hint="default"/>
      </w:rPr>
    </w:lvl>
    <w:lvl w:ilvl="4" w:tplc="AE8CC3B0" w:tentative="1">
      <w:start w:val="1"/>
      <w:numFmt w:val="bullet"/>
      <w:lvlText w:val="o"/>
      <w:lvlJc w:val="left"/>
      <w:pPr>
        <w:tabs>
          <w:tab w:val="num" w:pos="3600"/>
        </w:tabs>
        <w:ind w:left="3600" w:hanging="360"/>
      </w:pPr>
      <w:rPr>
        <w:rFonts w:ascii="Courier New" w:hAnsi="Courier New" w:hint="default"/>
      </w:rPr>
    </w:lvl>
    <w:lvl w:ilvl="5" w:tplc="DC9A7A4E" w:tentative="1">
      <w:start w:val="1"/>
      <w:numFmt w:val="bullet"/>
      <w:lvlText w:val=""/>
      <w:lvlJc w:val="left"/>
      <w:pPr>
        <w:tabs>
          <w:tab w:val="num" w:pos="4320"/>
        </w:tabs>
        <w:ind w:left="4320" w:hanging="360"/>
      </w:pPr>
      <w:rPr>
        <w:rFonts w:ascii="Wingdings" w:hAnsi="Wingdings" w:hint="default"/>
      </w:rPr>
    </w:lvl>
    <w:lvl w:ilvl="6" w:tplc="678E2E40" w:tentative="1">
      <w:start w:val="1"/>
      <w:numFmt w:val="bullet"/>
      <w:lvlText w:val=""/>
      <w:lvlJc w:val="left"/>
      <w:pPr>
        <w:tabs>
          <w:tab w:val="num" w:pos="5040"/>
        </w:tabs>
        <w:ind w:left="5040" w:hanging="360"/>
      </w:pPr>
      <w:rPr>
        <w:rFonts w:ascii="Symbol" w:hAnsi="Symbol" w:hint="default"/>
      </w:rPr>
    </w:lvl>
    <w:lvl w:ilvl="7" w:tplc="D5722978" w:tentative="1">
      <w:start w:val="1"/>
      <w:numFmt w:val="bullet"/>
      <w:lvlText w:val="o"/>
      <w:lvlJc w:val="left"/>
      <w:pPr>
        <w:tabs>
          <w:tab w:val="num" w:pos="5760"/>
        </w:tabs>
        <w:ind w:left="5760" w:hanging="360"/>
      </w:pPr>
      <w:rPr>
        <w:rFonts w:ascii="Courier New" w:hAnsi="Courier New" w:hint="default"/>
      </w:rPr>
    </w:lvl>
    <w:lvl w:ilvl="8" w:tplc="2D30E03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9231C2"/>
    <w:multiLevelType w:val="hybridMultilevel"/>
    <w:tmpl w:val="7D3AA4E2"/>
    <w:lvl w:ilvl="0" w:tplc="E97A90E8">
      <w:start w:val="1"/>
      <w:numFmt w:val="decimal"/>
      <w:pStyle w:val="TOCLevel2"/>
      <w:lvlText w:val="1.%1."/>
      <w:lvlJc w:val="left"/>
      <w:pPr>
        <w:ind w:left="360" w:hanging="360"/>
      </w:pPr>
      <w:rPr>
        <w:rFonts w:hint="default"/>
      </w:rPr>
    </w:lvl>
    <w:lvl w:ilvl="1" w:tplc="04090019" w:tentative="1">
      <w:start w:val="1"/>
      <w:numFmt w:val="lowerLetter"/>
      <w:pStyle w:val="TOCLevel2"/>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BA57318"/>
    <w:multiLevelType w:val="hybridMultilevel"/>
    <w:tmpl w:val="76E6DA62"/>
    <w:lvl w:ilvl="0" w:tplc="8DB2600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C6A7D96"/>
    <w:multiLevelType w:val="hybridMultilevel"/>
    <w:tmpl w:val="7DF46414"/>
    <w:lvl w:ilvl="0" w:tplc="2FD6890A">
      <w:start w:val="1"/>
      <w:numFmt w:val="bullet"/>
      <w:pStyle w:val="List2"/>
      <w:lvlText w:val=""/>
      <w:lvlJc w:val="left"/>
      <w:pPr>
        <w:tabs>
          <w:tab w:val="num" w:pos="864"/>
        </w:tabs>
        <w:ind w:left="1368" w:hanging="288"/>
      </w:pPr>
      <w:rPr>
        <w:rFonts w:ascii="Wingdings" w:hAnsi="Wingdings" w:hint="default"/>
        <w:b w:val="0"/>
        <w:i w:val="0"/>
        <w:sz w:val="22"/>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D3A1A67"/>
    <w:multiLevelType w:val="multilevel"/>
    <w:tmpl w:val="E78A5DE8"/>
    <w:lvl w:ilvl="0">
      <w:start w:val="1"/>
      <w:numFmt w:val="decimal"/>
      <w:lvlText w:val="%1"/>
      <w:lvlJc w:val="left"/>
      <w:pPr>
        <w:tabs>
          <w:tab w:val="num" w:pos="360"/>
        </w:tabs>
        <w:ind w:left="0" w:firstLine="0"/>
      </w:pPr>
      <w:rPr>
        <w:rFonts w:hint="default"/>
      </w:rPr>
    </w:lvl>
    <w:lvl w:ilvl="1">
      <w:start w:val="1"/>
      <w:numFmt w:val="decimal"/>
      <w:lvlRestart w:val="0"/>
      <w:lvlText w:val="%24.1"/>
      <w:lvlJc w:val="left"/>
      <w:pPr>
        <w:tabs>
          <w:tab w:val="num" w:pos="936"/>
        </w:tabs>
        <w:ind w:left="936" w:hanging="936"/>
      </w:pPr>
      <w:rPr>
        <w:rFonts w:hint="default"/>
      </w:rPr>
    </w:lvl>
    <w:lvl w:ilvl="2">
      <w:start w:val="1"/>
      <w:numFmt w:val="decimal"/>
      <w:pStyle w:val="Heading2WP"/>
      <w:lvlText w:val="%1.%2.%3"/>
      <w:lvlJc w:val="left"/>
      <w:pPr>
        <w:tabs>
          <w:tab w:val="num" w:pos="3600"/>
        </w:tabs>
        <w:ind w:left="360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50" w15:restartNumberingAfterBreak="0">
    <w:nsid w:val="3E81239D"/>
    <w:multiLevelType w:val="hybridMultilevel"/>
    <w:tmpl w:val="C2C20816"/>
    <w:lvl w:ilvl="0" w:tplc="2CEA947A">
      <w:start w:val="1"/>
      <w:numFmt w:val="bullet"/>
      <w:pStyle w:val="Bull-Sub"/>
      <w:lvlText w:val="—"/>
      <w:lvlJc w:val="left"/>
      <w:pPr>
        <w:tabs>
          <w:tab w:val="num" w:pos="3960"/>
        </w:tabs>
        <w:ind w:left="3960" w:hanging="360"/>
      </w:pPr>
      <w:rPr>
        <w:rFonts w:asci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F780F36"/>
    <w:multiLevelType w:val="hybridMultilevel"/>
    <w:tmpl w:val="85A46EDA"/>
    <w:lvl w:ilvl="0" w:tplc="50704C84">
      <w:start w:val="1"/>
      <w:numFmt w:val="bullet"/>
      <w:pStyle w:val="TableBullet"/>
      <w:lvlText w:val=""/>
      <w:lvlJc w:val="left"/>
      <w:pPr>
        <w:tabs>
          <w:tab w:val="num" w:pos="338"/>
        </w:tabs>
        <w:ind w:left="338" w:hanging="158"/>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445831A2"/>
    <w:multiLevelType w:val="hybridMultilevel"/>
    <w:tmpl w:val="209C8764"/>
    <w:lvl w:ilvl="0" w:tplc="1438EFFE">
      <w:start w:val="1"/>
      <w:numFmt w:val="bullet"/>
      <w:pStyle w:val="Bull-arrow"/>
      <w:lvlText w:val=""/>
      <w:lvlJc w:val="left"/>
      <w:pPr>
        <w:tabs>
          <w:tab w:val="num" w:pos="396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53" w15:restartNumberingAfterBreak="0">
    <w:nsid w:val="46683672"/>
    <w:multiLevelType w:val="hybridMultilevel"/>
    <w:tmpl w:val="C4188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46741579"/>
    <w:multiLevelType w:val="multilevel"/>
    <w:tmpl w:val="0409001F"/>
    <w:lvl w:ilvl="0">
      <w:start w:val="1"/>
      <w:numFmt w:val="decimal"/>
      <w:lvlText w:val="%1."/>
      <w:lvlJc w:val="left"/>
      <w:pPr>
        <w:ind w:left="990" w:hanging="360"/>
      </w:pPr>
    </w:lvl>
    <w:lvl w:ilvl="1">
      <w:start w:val="1"/>
      <w:numFmt w:val="decimal"/>
      <w:lvlText w:val="%1.%2."/>
      <w:lvlJc w:val="left"/>
      <w:pPr>
        <w:ind w:left="1422" w:hanging="432"/>
      </w:pPr>
    </w:lvl>
    <w:lvl w:ilvl="2">
      <w:start w:val="1"/>
      <w:numFmt w:val="decimal"/>
      <w:lvlText w:val="%1.%2.%3."/>
      <w:lvlJc w:val="left"/>
      <w:pPr>
        <w:ind w:left="1854" w:hanging="504"/>
      </w:pPr>
    </w:lvl>
    <w:lvl w:ilvl="3">
      <w:start w:val="1"/>
      <w:numFmt w:val="decimal"/>
      <w:lvlText w:val="%1.%2.%3.%4."/>
      <w:lvlJc w:val="left"/>
      <w:pPr>
        <w:ind w:left="2358" w:hanging="648"/>
      </w:pPr>
    </w:lvl>
    <w:lvl w:ilvl="4">
      <w:start w:val="1"/>
      <w:numFmt w:val="decimal"/>
      <w:lvlText w:val="%1.%2.%3.%4.%5."/>
      <w:lvlJc w:val="left"/>
      <w:pPr>
        <w:ind w:left="2862" w:hanging="792"/>
      </w:pPr>
    </w:lvl>
    <w:lvl w:ilvl="5">
      <w:start w:val="1"/>
      <w:numFmt w:val="decimal"/>
      <w:lvlText w:val="%1.%2.%3.%4.%5.%6."/>
      <w:lvlJc w:val="left"/>
      <w:pPr>
        <w:ind w:left="3366" w:hanging="936"/>
      </w:pPr>
    </w:lvl>
    <w:lvl w:ilvl="6">
      <w:start w:val="1"/>
      <w:numFmt w:val="decimal"/>
      <w:lvlText w:val="%1.%2.%3.%4.%5.%6.%7."/>
      <w:lvlJc w:val="left"/>
      <w:pPr>
        <w:ind w:left="3870" w:hanging="1080"/>
      </w:pPr>
    </w:lvl>
    <w:lvl w:ilvl="7">
      <w:start w:val="1"/>
      <w:numFmt w:val="decimal"/>
      <w:lvlText w:val="%1.%2.%3.%4.%5.%6.%7.%8."/>
      <w:lvlJc w:val="left"/>
      <w:pPr>
        <w:ind w:left="4374" w:hanging="1224"/>
      </w:pPr>
    </w:lvl>
    <w:lvl w:ilvl="8">
      <w:start w:val="1"/>
      <w:numFmt w:val="decimal"/>
      <w:lvlText w:val="%1.%2.%3.%4.%5.%6.%7.%8.%9."/>
      <w:lvlJc w:val="left"/>
      <w:pPr>
        <w:ind w:left="4950" w:hanging="1440"/>
      </w:pPr>
    </w:lvl>
  </w:abstractNum>
  <w:abstractNum w:abstractNumId="55" w15:restartNumberingAfterBreak="0">
    <w:nsid w:val="47A01320"/>
    <w:multiLevelType w:val="hybridMultilevel"/>
    <w:tmpl w:val="E6260788"/>
    <w:lvl w:ilvl="0" w:tplc="C7FEF346">
      <w:start w:val="1"/>
      <w:numFmt w:val="bullet"/>
      <w:pStyle w:val="List"/>
      <w:lvlText w:val=""/>
      <w:lvlJc w:val="left"/>
      <w:pPr>
        <w:tabs>
          <w:tab w:val="num" w:pos="720"/>
        </w:tabs>
        <w:ind w:left="1008" w:hanging="288"/>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499222F6"/>
    <w:multiLevelType w:val="hybridMultilevel"/>
    <w:tmpl w:val="FD0C5D36"/>
    <w:lvl w:ilvl="0" w:tplc="8178521A">
      <w:start w:val="1"/>
      <w:numFmt w:val="bullet"/>
      <w:pStyle w:val="Bullet"/>
      <w:lvlText w:val=""/>
      <w:lvlJc w:val="left"/>
      <w:pPr>
        <w:tabs>
          <w:tab w:val="num" w:pos="1080"/>
        </w:tabs>
        <w:ind w:left="1080" w:hanging="360"/>
      </w:pPr>
      <w:rPr>
        <w:rFonts w:ascii="Symbol" w:hAnsi="Symbol" w:cs="Times New Roman"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start w:val="1"/>
      <w:numFmt w:val="bullet"/>
      <w:lvlText w:val=""/>
      <w:lvlJc w:val="left"/>
      <w:pPr>
        <w:tabs>
          <w:tab w:val="num" w:pos="2520"/>
        </w:tabs>
        <w:ind w:left="2520" w:hanging="360"/>
      </w:pPr>
      <w:rPr>
        <w:rFonts w:ascii="Wingdings" w:hAnsi="Wingdings" w:cs="Times New Roman" w:hint="default"/>
      </w:rPr>
    </w:lvl>
    <w:lvl w:ilvl="3" w:tplc="0409000F">
      <w:start w:val="1"/>
      <w:numFmt w:val="bullet"/>
      <w:lvlText w:val=""/>
      <w:lvlJc w:val="left"/>
      <w:pPr>
        <w:tabs>
          <w:tab w:val="num" w:pos="3240"/>
        </w:tabs>
        <w:ind w:left="3240" w:hanging="360"/>
      </w:pPr>
      <w:rPr>
        <w:rFonts w:ascii="Symbol" w:hAnsi="Symbol" w:cs="Times New Roman" w:hint="default"/>
      </w:rPr>
    </w:lvl>
    <w:lvl w:ilvl="4" w:tplc="04090019">
      <w:start w:val="1"/>
      <w:numFmt w:val="bullet"/>
      <w:lvlText w:val="o"/>
      <w:lvlJc w:val="left"/>
      <w:pPr>
        <w:tabs>
          <w:tab w:val="num" w:pos="3960"/>
        </w:tabs>
        <w:ind w:left="3960" w:hanging="360"/>
      </w:pPr>
      <w:rPr>
        <w:rFonts w:ascii="Courier New" w:hAnsi="Courier New" w:cs="Courier New" w:hint="default"/>
      </w:rPr>
    </w:lvl>
    <w:lvl w:ilvl="5" w:tplc="0409001B">
      <w:start w:val="1"/>
      <w:numFmt w:val="bullet"/>
      <w:lvlText w:val=""/>
      <w:lvlJc w:val="left"/>
      <w:pPr>
        <w:tabs>
          <w:tab w:val="num" w:pos="4680"/>
        </w:tabs>
        <w:ind w:left="4680" w:hanging="360"/>
      </w:pPr>
      <w:rPr>
        <w:rFonts w:ascii="Wingdings" w:hAnsi="Wingdings" w:cs="Times New Roman" w:hint="default"/>
      </w:rPr>
    </w:lvl>
    <w:lvl w:ilvl="6" w:tplc="0409000F">
      <w:start w:val="1"/>
      <w:numFmt w:val="bullet"/>
      <w:lvlText w:val=""/>
      <w:lvlJc w:val="left"/>
      <w:pPr>
        <w:tabs>
          <w:tab w:val="num" w:pos="5400"/>
        </w:tabs>
        <w:ind w:left="5400" w:hanging="360"/>
      </w:pPr>
      <w:rPr>
        <w:rFonts w:ascii="Symbol" w:hAnsi="Symbol" w:cs="Times New Roman" w:hint="default"/>
      </w:rPr>
    </w:lvl>
    <w:lvl w:ilvl="7" w:tplc="04090019">
      <w:start w:val="1"/>
      <w:numFmt w:val="bullet"/>
      <w:lvlText w:val="o"/>
      <w:lvlJc w:val="left"/>
      <w:pPr>
        <w:tabs>
          <w:tab w:val="num" w:pos="6120"/>
        </w:tabs>
        <w:ind w:left="6120" w:hanging="360"/>
      </w:pPr>
      <w:rPr>
        <w:rFonts w:ascii="Courier New" w:hAnsi="Courier New" w:cs="Courier New" w:hint="default"/>
      </w:rPr>
    </w:lvl>
    <w:lvl w:ilvl="8" w:tplc="0409001B">
      <w:start w:val="1"/>
      <w:numFmt w:val="bullet"/>
      <w:lvlText w:val=""/>
      <w:lvlJc w:val="left"/>
      <w:pPr>
        <w:tabs>
          <w:tab w:val="num" w:pos="6840"/>
        </w:tabs>
        <w:ind w:left="6840" w:hanging="360"/>
      </w:pPr>
      <w:rPr>
        <w:rFonts w:ascii="Wingdings" w:hAnsi="Wingdings" w:cs="Times New Roman" w:hint="default"/>
      </w:rPr>
    </w:lvl>
  </w:abstractNum>
  <w:abstractNum w:abstractNumId="57" w15:restartNumberingAfterBreak="0">
    <w:nsid w:val="4A4D41A1"/>
    <w:multiLevelType w:val="hybridMultilevel"/>
    <w:tmpl w:val="21147DFA"/>
    <w:lvl w:ilvl="0" w:tplc="492CA1E4">
      <w:start w:val="1"/>
      <w:numFmt w:val="bullet"/>
      <w:lvlText w:val=""/>
      <w:lvlJc w:val="left"/>
      <w:pPr>
        <w:ind w:left="720" w:hanging="360"/>
      </w:pPr>
      <w:rPr>
        <w:rFonts w:ascii="Symbol" w:hAnsi="Symbol" w:hint="default"/>
      </w:rPr>
    </w:lvl>
    <w:lvl w:ilvl="1" w:tplc="128AACB8">
      <w:start w:val="1"/>
      <w:numFmt w:val="bullet"/>
      <w:lvlText w:val="o"/>
      <w:lvlJc w:val="left"/>
      <w:pPr>
        <w:ind w:left="1440" w:hanging="360"/>
      </w:pPr>
      <w:rPr>
        <w:rFonts w:ascii="Courier New" w:hAnsi="Courier New" w:hint="default"/>
      </w:rPr>
    </w:lvl>
    <w:lvl w:ilvl="2" w:tplc="B676403E">
      <w:start w:val="1"/>
      <w:numFmt w:val="bullet"/>
      <w:lvlText w:val=""/>
      <w:lvlJc w:val="left"/>
      <w:pPr>
        <w:ind w:left="2160" w:hanging="360"/>
      </w:pPr>
      <w:rPr>
        <w:rFonts w:ascii="Wingdings" w:hAnsi="Wingdings" w:hint="default"/>
      </w:rPr>
    </w:lvl>
    <w:lvl w:ilvl="3" w:tplc="DF1E008C">
      <w:start w:val="1"/>
      <w:numFmt w:val="bullet"/>
      <w:lvlText w:val=""/>
      <w:lvlJc w:val="left"/>
      <w:pPr>
        <w:ind w:left="2880" w:hanging="360"/>
      </w:pPr>
      <w:rPr>
        <w:rFonts w:ascii="Symbol" w:hAnsi="Symbol" w:hint="default"/>
      </w:rPr>
    </w:lvl>
    <w:lvl w:ilvl="4" w:tplc="34807D9C">
      <w:start w:val="1"/>
      <w:numFmt w:val="bullet"/>
      <w:lvlText w:val="o"/>
      <w:lvlJc w:val="left"/>
      <w:pPr>
        <w:ind w:left="3600" w:hanging="360"/>
      </w:pPr>
      <w:rPr>
        <w:rFonts w:ascii="Courier New" w:hAnsi="Courier New" w:hint="default"/>
      </w:rPr>
    </w:lvl>
    <w:lvl w:ilvl="5" w:tplc="3CBAF844">
      <w:start w:val="1"/>
      <w:numFmt w:val="bullet"/>
      <w:lvlText w:val=""/>
      <w:lvlJc w:val="left"/>
      <w:pPr>
        <w:ind w:left="4320" w:hanging="360"/>
      </w:pPr>
      <w:rPr>
        <w:rFonts w:ascii="Wingdings" w:hAnsi="Wingdings" w:hint="default"/>
      </w:rPr>
    </w:lvl>
    <w:lvl w:ilvl="6" w:tplc="D8969CCA">
      <w:start w:val="1"/>
      <w:numFmt w:val="bullet"/>
      <w:lvlText w:val=""/>
      <w:lvlJc w:val="left"/>
      <w:pPr>
        <w:ind w:left="5040" w:hanging="360"/>
      </w:pPr>
      <w:rPr>
        <w:rFonts w:ascii="Symbol" w:hAnsi="Symbol" w:hint="default"/>
      </w:rPr>
    </w:lvl>
    <w:lvl w:ilvl="7" w:tplc="732609A2">
      <w:start w:val="1"/>
      <w:numFmt w:val="bullet"/>
      <w:lvlText w:val="o"/>
      <w:lvlJc w:val="left"/>
      <w:pPr>
        <w:ind w:left="5760" w:hanging="360"/>
      </w:pPr>
      <w:rPr>
        <w:rFonts w:ascii="Courier New" w:hAnsi="Courier New" w:hint="default"/>
      </w:rPr>
    </w:lvl>
    <w:lvl w:ilvl="8" w:tplc="FFE0D2E6">
      <w:start w:val="1"/>
      <w:numFmt w:val="bullet"/>
      <w:lvlText w:val=""/>
      <w:lvlJc w:val="left"/>
      <w:pPr>
        <w:ind w:left="6480" w:hanging="360"/>
      </w:pPr>
      <w:rPr>
        <w:rFonts w:ascii="Wingdings" w:hAnsi="Wingdings" w:hint="default"/>
      </w:rPr>
    </w:lvl>
  </w:abstractNum>
  <w:abstractNum w:abstractNumId="58" w15:restartNumberingAfterBreak="0">
    <w:nsid w:val="4C157576"/>
    <w:multiLevelType w:val="hybridMultilevel"/>
    <w:tmpl w:val="EF02D696"/>
    <w:lvl w:ilvl="0" w:tplc="3F58A1E8">
      <w:start w:val="1"/>
      <w:numFmt w:val="bullet"/>
      <w:pStyle w:val="RFPTextLevel4bullets"/>
      <w:lvlText w:val=""/>
      <w:lvlJc w:val="left"/>
      <w:pPr>
        <w:tabs>
          <w:tab w:val="num" w:pos="1080"/>
        </w:tabs>
        <w:ind w:left="1080" w:hanging="360"/>
      </w:pPr>
      <w:rPr>
        <w:rFonts w:ascii="Symbol" w:hAnsi="Symbol" w:hint="default"/>
      </w:rPr>
    </w:lvl>
    <w:lvl w:ilvl="1" w:tplc="E4BCB8EA">
      <w:start w:val="1"/>
      <w:numFmt w:val="bullet"/>
      <w:pStyle w:val="RFPTextLevel6Bullets"/>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4CA22A57"/>
    <w:multiLevelType w:val="hybridMultilevel"/>
    <w:tmpl w:val="FE886990"/>
    <w:lvl w:ilvl="0" w:tplc="C3169CB8">
      <w:start w:val="1"/>
      <w:numFmt w:val="bullet"/>
      <w:lvlText w:val=""/>
      <w:lvlJc w:val="left"/>
      <w:pPr>
        <w:tabs>
          <w:tab w:val="num" w:pos="720"/>
        </w:tabs>
        <w:ind w:left="720" w:hanging="360"/>
      </w:pPr>
      <w:rPr>
        <w:rFonts w:ascii="Symbol" w:hAnsi="Symbol" w:hint="default"/>
        <w:color w:val="auto"/>
        <w:sz w:val="22"/>
        <w:szCs w:val="22"/>
      </w:rPr>
    </w:lvl>
    <w:lvl w:ilvl="1" w:tplc="3BEC572A">
      <w:start w:val="1"/>
      <w:numFmt w:val="lowerLetter"/>
      <w:lvlText w:val="%2."/>
      <w:lvlJc w:val="left"/>
      <w:pPr>
        <w:tabs>
          <w:tab w:val="num" w:pos="1800"/>
        </w:tabs>
        <w:ind w:left="1800" w:hanging="360"/>
      </w:pPr>
      <w:rPr>
        <w:rFonts w:hint="default"/>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60" w15:restartNumberingAfterBreak="0">
    <w:nsid w:val="4CBC15FB"/>
    <w:multiLevelType w:val="hybridMultilevel"/>
    <w:tmpl w:val="3000C78A"/>
    <w:lvl w:ilvl="0" w:tplc="F6A0ED1C">
      <w:start w:val="1"/>
      <w:numFmt w:val="decimal"/>
      <w:lvlText w:val="%1."/>
      <w:lvlJc w:val="left"/>
      <w:pPr>
        <w:tabs>
          <w:tab w:val="num" w:pos="1440"/>
        </w:tabs>
        <w:ind w:left="1440" w:hanging="360"/>
      </w:pPr>
      <w:rPr>
        <w:rFonts w:hint="default"/>
        <w:color w:val="auto"/>
      </w:rPr>
    </w:lvl>
    <w:lvl w:ilvl="1" w:tplc="FFFFFFFF">
      <w:start w:val="1"/>
      <w:numFmt w:val="bullet"/>
      <w:pStyle w:val="IT-ABCnumberingpara"/>
      <w:lvlText w:val=""/>
      <w:lvlJc w:val="left"/>
      <w:pPr>
        <w:tabs>
          <w:tab w:val="num" w:pos="1440"/>
        </w:tabs>
        <w:ind w:left="1440" w:hanging="360"/>
      </w:pPr>
      <w:rPr>
        <w:rFonts w:ascii="Wingdings" w:hAnsi="Wingdings" w:hint="default"/>
        <w:color w:val="auto"/>
        <w:sz w:val="16"/>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4E085AD3"/>
    <w:multiLevelType w:val="singleLevel"/>
    <w:tmpl w:val="CB52BB78"/>
    <w:lvl w:ilvl="0">
      <w:start w:val="1"/>
      <w:numFmt w:val="bullet"/>
      <w:pStyle w:val="bullet1"/>
      <w:lvlText w:val=""/>
      <w:lvlJc w:val="left"/>
      <w:pPr>
        <w:tabs>
          <w:tab w:val="num" w:pos="360"/>
        </w:tabs>
        <w:ind w:left="360" w:hanging="360"/>
      </w:pPr>
      <w:rPr>
        <w:rFonts w:ascii="Wingdings" w:hAnsi="Wingdings" w:hint="default"/>
        <w:sz w:val="18"/>
      </w:rPr>
    </w:lvl>
  </w:abstractNum>
  <w:abstractNum w:abstractNumId="62" w15:restartNumberingAfterBreak="0">
    <w:nsid w:val="51520BC3"/>
    <w:multiLevelType w:val="hybridMultilevel"/>
    <w:tmpl w:val="E2EE7818"/>
    <w:lvl w:ilvl="0" w:tplc="73BC70F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860"/>
        </w:tabs>
        <w:ind w:left="1860" w:hanging="360"/>
      </w:pPr>
      <w:rPr>
        <w:rFonts w:ascii="Courier New" w:hAnsi="Courier New" w:cs="Courier New" w:hint="default"/>
      </w:rPr>
    </w:lvl>
    <w:lvl w:ilvl="2" w:tplc="0409001B" w:tentative="1">
      <w:start w:val="1"/>
      <w:numFmt w:val="bullet"/>
      <w:lvlText w:val=""/>
      <w:lvlJc w:val="left"/>
      <w:pPr>
        <w:tabs>
          <w:tab w:val="num" w:pos="2580"/>
        </w:tabs>
        <w:ind w:left="2580" w:hanging="360"/>
      </w:pPr>
      <w:rPr>
        <w:rFonts w:ascii="Wingdings" w:hAnsi="Wingdings" w:hint="default"/>
      </w:rPr>
    </w:lvl>
    <w:lvl w:ilvl="3" w:tplc="0409000F" w:tentative="1">
      <w:start w:val="1"/>
      <w:numFmt w:val="bullet"/>
      <w:lvlText w:val=""/>
      <w:lvlJc w:val="left"/>
      <w:pPr>
        <w:tabs>
          <w:tab w:val="num" w:pos="3300"/>
        </w:tabs>
        <w:ind w:left="3300" w:hanging="360"/>
      </w:pPr>
      <w:rPr>
        <w:rFonts w:ascii="Symbol" w:hAnsi="Symbol" w:hint="default"/>
      </w:rPr>
    </w:lvl>
    <w:lvl w:ilvl="4" w:tplc="04090019" w:tentative="1">
      <w:start w:val="1"/>
      <w:numFmt w:val="bullet"/>
      <w:lvlText w:val="o"/>
      <w:lvlJc w:val="left"/>
      <w:pPr>
        <w:tabs>
          <w:tab w:val="num" w:pos="4020"/>
        </w:tabs>
        <w:ind w:left="4020" w:hanging="360"/>
      </w:pPr>
      <w:rPr>
        <w:rFonts w:ascii="Courier New" w:hAnsi="Courier New" w:cs="Courier New" w:hint="default"/>
      </w:rPr>
    </w:lvl>
    <w:lvl w:ilvl="5" w:tplc="0409001B" w:tentative="1">
      <w:start w:val="1"/>
      <w:numFmt w:val="bullet"/>
      <w:lvlText w:val=""/>
      <w:lvlJc w:val="left"/>
      <w:pPr>
        <w:tabs>
          <w:tab w:val="num" w:pos="4740"/>
        </w:tabs>
        <w:ind w:left="4740" w:hanging="360"/>
      </w:pPr>
      <w:rPr>
        <w:rFonts w:ascii="Wingdings" w:hAnsi="Wingdings" w:hint="default"/>
      </w:rPr>
    </w:lvl>
    <w:lvl w:ilvl="6" w:tplc="0409000F" w:tentative="1">
      <w:start w:val="1"/>
      <w:numFmt w:val="bullet"/>
      <w:lvlText w:val=""/>
      <w:lvlJc w:val="left"/>
      <w:pPr>
        <w:tabs>
          <w:tab w:val="num" w:pos="5460"/>
        </w:tabs>
        <w:ind w:left="5460" w:hanging="360"/>
      </w:pPr>
      <w:rPr>
        <w:rFonts w:ascii="Symbol" w:hAnsi="Symbol" w:hint="default"/>
      </w:rPr>
    </w:lvl>
    <w:lvl w:ilvl="7" w:tplc="04090019" w:tentative="1">
      <w:start w:val="1"/>
      <w:numFmt w:val="bullet"/>
      <w:lvlText w:val="o"/>
      <w:lvlJc w:val="left"/>
      <w:pPr>
        <w:tabs>
          <w:tab w:val="num" w:pos="6180"/>
        </w:tabs>
        <w:ind w:left="6180" w:hanging="360"/>
      </w:pPr>
      <w:rPr>
        <w:rFonts w:ascii="Courier New" w:hAnsi="Courier New" w:cs="Courier New" w:hint="default"/>
      </w:rPr>
    </w:lvl>
    <w:lvl w:ilvl="8" w:tplc="0409001B" w:tentative="1">
      <w:start w:val="1"/>
      <w:numFmt w:val="bullet"/>
      <w:lvlText w:val=""/>
      <w:lvlJc w:val="left"/>
      <w:pPr>
        <w:tabs>
          <w:tab w:val="num" w:pos="6900"/>
        </w:tabs>
        <w:ind w:left="6900" w:hanging="360"/>
      </w:pPr>
      <w:rPr>
        <w:rFonts w:ascii="Wingdings" w:hAnsi="Wingdings" w:hint="default"/>
      </w:rPr>
    </w:lvl>
  </w:abstractNum>
  <w:abstractNum w:abstractNumId="63" w15:restartNumberingAfterBreak="0">
    <w:nsid w:val="52264893"/>
    <w:multiLevelType w:val="hybridMultilevel"/>
    <w:tmpl w:val="FFFFFFFF"/>
    <w:lvl w:ilvl="0" w:tplc="D60E67A0">
      <w:start w:val="1"/>
      <w:numFmt w:val="bullet"/>
      <w:lvlText w:val="·"/>
      <w:lvlJc w:val="left"/>
      <w:pPr>
        <w:ind w:left="720" w:hanging="360"/>
      </w:pPr>
      <w:rPr>
        <w:rFonts w:ascii="Symbol" w:hAnsi="Symbol" w:hint="default"/>
      </w:rPr>
    </w:lvl>
    <w:lvl w:ilvl="1" w:tplc="CB6EF02C">
      <w:start w:val="1"/>
      <w:numFmt w:val="bullet"/>
      <w:lvlText w:val="o"/>
      <w:lvlJc w:val="left"/>
      <w:pPr>
        <w:ind w:left="1440" w:hanging="360"/>
      </w:pPr>
      <w:rPr>
        <w:rFonts w:ascii="Courier New" w:hAnsi="Courier New" w:hint="default"/>
      </w:rPr>
    </w:lvl>
    <w:lvl w:ilvl="2" w:tplc="536A95E0">
      <w:start w:val="1"/>
      <w:numFmt w:val="bullet"/>
      <w:lvlText w:val=""/>
      <w:lvlJc w:val="left"/>
      <w:pPr>
        <w:ind w:left="2160" w:hanging="360"/>
      </w:pPr>
      <w:rPr>
        <w:rFonts w:ascii="Wingdings" w:hAnsi="Wingdings" w:hint="default"/>
      </w:rPr>
    </w:lvl>
    <w:lvl w:ilvl="3" w:tplc="29D07C94">
      <w:start w:val="1"/>
      <w:numFmt w:val="bullet"/>
      <w:lvlText w:val=""/>
      <w:lvlJc w:val="left"/>
      <w:pPr>
        <w:ind w:left="2880" w:hanging="360"/>
      </w:pPr>
      <w:rPr>
        <w:rFonts w:ascii="Symbol" w:hAnsi="Symbol" w:hint="default"/>
      </w:rPr>
    </w:lvl>
    <w:lvl w:ilvl="4" w:tplc="983A8798">
      <w:start w:val="1"/>
      <w:numFmt w:val="bullet"/>
      <w:lvlText w:val="o"/>
      <w:lvlJc w:val="left"/>
      <w:pPr>
        <w:ind w:left="3600" w:hanging="360"/>
      </w:pPr>
      <w:rPr>
        <w:rFonts w:ascii="Courier New" w:hAnsi="Courier New" w:hint="default"/>
      </w:rPr>
    </w:lvl>
    <w:lvl w:ilvl="5" w:tplc="605037FC">
      <w:start w:val="1"/>
      <w:numFmt w:val="bullet"/>
      <w:lvlText w:val=""/>
      <w:lvlJc w:val="left"/>
      <w:pPr>
        <w:ind w:left="4320" w:hanging="360"/>
      </w:pPr>
      <w:rPr>
        <w:rFonts w:ascii="Wingdings" w:hAnsi="Wingdings" w:hint="default"/>
      </w:rPr>
    </w:lvl>
    <w:lvl w:ilvl="6" w:tplc="433A62F0">
      <w:start w:val="1"/>
      <w:numFmt w:val="bullet"/>
      <w:lvlText w:val=""/>
      <w:lvlJc w:val="left"/>
      <w:pPr>
        <w:ind w:left="5040" w:hanging="360"/>
      </w:pPr>
      <w:rPr>
        <w:rFonts w:ascii="Symbol" w:hAnsi="Symbol" w:hint="default"/>
      </w:rPr>
    </w:lvl>
    <w:lvl w:ilvl="7" w:tplc="F54E3782">
      <w:start w:val="1"/>
      <w:numFmt w:val="bullet"/>
      <w:lvlText w:val="o"/>
      <w:lvlJc w:val="left"/>
      <w:pPr>
        <w:ind w:left="5760" w:hanging="360"/>
      </w:pPr>
      <w:rPr>
        <w:rFonts w:ascii="Courier New" w:hAnsi="Courier New" w:hint="default"/>
      </w:rPr>
    </w:lvl>
    <w:lvl w:ilvl="8" w:tplc="C53297F0">
      <w:start w:val="1"/>
      <w:numFmt w:val="bullet"/>
      <w:lvlText w:val=""/>
      <w:lvlJc w:val="left"/>
      <w:pPr>
        <w:ind w:left="6480" w:hanging="360"/>
      </w:pPr>
      <w:rPr>
        <w:rFonts w:ascii="Wingdings" w:hAnsi="Wingdings" w:hint="default"/>
      </w:rPr>
    </w:lvl>
  </w:abstractNum>
  <w:abstractNum w:abstractNumId="64" w15:restartNumberingAfterBreak="0">
    <w:nsid w:val="540B5F20"/>
    <w:multiLevelType w:val="hybridMultilevel"/>
    <w:tmpl w:val="2F80D1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5" w15:restartNumberingAfterBreak="0">
    <w:nsid w:val="56D902ED"/>
    <w:multiLevelType w:val="hybridMultilevel"/>
    <w:tmpl w:val="FFFFFFFF"/>
    <w:lvl w:ilvl="0" w:tplc="BE681CD2">
      <w:start w:val="1"/>
      <w:numFmt w:val="bullet"/>
      <w:lvlText w:val=""/>
      <w:lvlJc w:val="left"/>
      <w:pPr>
        <w:ind w:left="1080" w:hanging="360"/>
      </w:pPr>
      <w:rPr>
        <w:rFonts w:ascii="Symbol" w:hAnsi="Symbol" w:hint="default"/>
      </w:rPr>
    </w:lvl>
    <w:lvl w:ilvl="1" w:tplc="01789490">
      <w:start w:val="1"/>
      <w:numFmt w:val="bullet"/>
      <w:lvlText w:val="o"/>
      <w:lvlJc w:val="left"/>
      <w:pPr>
        <w:ind w:left="1800" w:hanging="360"/>
      </w:pPr>
      <w:rPr>
        <w:rFonts w:ascii="Courier New" w:hAnsi="Courier New" w:hint="default"/>
      </w:rPr>
    </w:lvl>
    <w:lvl w:ilvl="2" w:tplc="F2506B44">
      <w:start w:val="1"/>
      <w:numFmt w:val="bullet"/>
      <w:lvlText w:val=""/>
      <w:lvlJc w:val="left"/>
      <w:pPr>
        <w:ind w:left="2520" w:hanging="360"/>
      </w:pPr>
      <w:rPr>
        <w:rFonts w:ascii="Wingdings" w:hAnsi="Wingdings" w:hint="default"/>
      </w:rPr>
    </w:lvl>
    <w:lvl w:ilvl="3" w:tplc="73B8F40E">
      <w:start w:val="1"/>
      <w:numFmt w:val="bullet"/>
      <w:lvlText w:val=""/>
      <w:lvlJc w:val="left"/>
      <w:pPr>
        <w:ind w:left="3240" w:hanging="360"/>
      </w:pPr>
      <w:rPr>
        <w:rFonts w:ascii="Symbol" w:hAnsi="Symbol" w:hint="default"/>
      </w:rPr>
    </w:lvl>
    <w:lvl w:ilvl="4" w:tplc="748CC230">
      <w:start w:val="1"/>
      <w:numFmt w:val="bullet"/>
      <w:lvlText w:val="o"/>
      <w:lvlJc w:val="left"/>
      <w:pPr>
        <w:ind w:left="3960" w:hanging="360"/>
      </w:pPr>
      <w:rPr>
        <w:rFonts w:ascii="Courier New" w:hAnsi="Courier New" w:hint="default"/>
      </w:rPr>
    </w:lvl>
    <w:lvl w:ilvl="5" w:tplc="24B6A06C">
      <w:start w:val="1"/>
      <w:numFmt w:val="bullet"/>
      <w:lvlText w:val=""/>
      <w:lvlJc w:val="left"/>
      <w:pPr>
        <w:ind w:left="4680" w:hanging="360"/>
      </w:pPr>
      <w:rPr>
        <w:rFonts w:ascii="Wingdings" w:hAnsi="Wingdings" w:hint="default"/>
      </w:rPr>
    </w:lvl>
    <w:lvl w:ilvl="6" w:tplc="D33E7F8A">
      <w:start w:val="1"/>
      <w:numFmt w:val="bullet"/>
      <w:lvlText w:val=""/>
      <w:lvlJc w:val="left"/>
      <w:pPr>
        <w:ind w:left="5400" w:hanging="360"/>
      </w:pPr>
      <w:rPr>
        <w:rFonts w:ascii="Symbol" w:hAnsi="Symbol" w:hint="default"/>
      </w:rPr>
    </w:lvl>
    <w:lvl w:ilvl="7" w:tplc="37F05988">
      <w:start w:val="1"/>
      <w:numFmt w:val="bullet"/>
      <w:lvlText w:val="o"/>
      <w:lvlJc w:val="left"/>
      <w:pPr>
        <w:ind w:left="6120" w:hanging="360"/>
      </w:pPr>
      <w:rPr>
        <w:rFonts w:ascii="Courier New" w:hAnsi="Courier New" w:hint="default"/>
      </w:rPr>
    </w:lvl>
    <w:lvl w:ilvl="8" w:tplc="3B2A0EA8">
      <w:start w:val="1"/>
      <w:numFmt w:val="bullet"/>
      <w:lvlText w:val=""/>
      <w:lvlJc w:val="left"/>
      <w:pPr>
        <w:ind w:left="6840" w:hanging="360"/>
      </w:pPr>
      <w:rPr>
        <w:rFonts w:ascii="Wingdings" w:hAnsi="Wingdings" w:hint="default"/>
      </w:rPr>
    </w:lvl>
  </w:abstractNum>
  <w:abstractNum w:abstractNumId="66" w15:restartNumberingAfterBreak="0">
    <w:nsid w:val="57261A17"/>
    <w:multiLevelType w:val="hybridMultilevel"/>
    <w:tmpl w:val="3ABA5E8A"/>
    <w:lvl w:ilvl="0" w:tplc="04090001">
      <w:start w:val="1"/>
      <w:numFmt w:val="bullet"/>
      <w:lvlText w:val=""/>
      <w:lvlJc w:val="left"/>
      <w:pPr>
        <w:ind w:left="2074" w:hanging="360"/>
      </w:pPr>
      <w:rPr>
        <w:rFonts w:ascii="Symbol" w:hAnsi="Symbol"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67" w15:restartNumberingAfterBreak="0">
    <w:nsid w:val="59607A3C"/>
    <w:multiLevelType w:val="hybridMultilevel"/>
    <w:tmpl w:val="4030EF24"/>
    <w:lvl w:ilvl="0" w:tplc="ECE2227A">
      <w:start w:val="1"/>
      <w:numFmt w:val="bullet"/>
      <w:pStyle w:val="BlueDiamond"/>
      <w:lvlText w:val=""/>
      <w:lvlJc w:val="left"/>
      <w:pPr>
        <w:tabs>
          <w:tab w:val="num" w:pos="720"/>
        </w:tabs>
        <w:ind w:left="720" w:hanging="360"/>
      </w:pPr>
      <w:rPr>
        <w:rFonts w:ascii="Symbol" w:hAnsi="Symbol" w:hint="default"/>
        <w:color w:val="000080"/>
      </w:rPr>
    </w:lvl>
    <w:lvl w:ilvl="1" w:tplc="20A002AA">
      <w:start w:val="1"/>
      <w:numFmt w:val="bullet"/>
      <w:lvlText w:val="o"/>
      <w:lvlJc w:val="left"/>
      <w:pPr>
        <w:tabs>
          <w:tab w:val="num" w:pos="1080"/>
        </w:tabs>
        <w:ind w:left="1080" w:hanging="360"/>
      </w:pPr>
      <w:rPr>
        <w:rFonts w:ascii="Courier New" w:hAnsi="Courier New" w:hint="default"/>
      </w:rPr>
    </w:lvl>
    <w:lvl w:ilvl="2" w:tplc="A97EB8C2" w:tentative="1">
      <w:start w:val="1"/>
      <w:numFmt w:val="bullet"/>
      <w:lvlText w:val=""/>
      <w:lvlJc w:val="left"/>
      <w:pPr>
        <w:tabs>
          <w:tab w:val="num" w:pos="1800"/>
        </w:tabs>
        <w:ind w:left="1800" w:hanging="360"/>
      </w:pPr>
      <w:rPr>
        <w:rFonts w:ascii="Wingdings" w:hAnsi="Wingdings" w:hint="default"/>
      </w:rPr>
    </w:lvl>
    <w:lvl w:ilvl="3" w:tplc="5CB62F3E" w:tentative="1">
      <w:start w:val="1"/>
      <w:numFmt w:val="bullet"/>
      <w:lvlText w:val=""/>
      <w:lvlJc w:val="left"/>
      <w:pPr>
        <w:tabs>
          <w:tab w:val="num" w:pos="2520"/>
        </w:tabs>
        <w:ind w:left="2520" w:hanging="360"/>
      </w:pPr>
      <w:rPr>
        <w:rFonts w:ascii="Symbol" w:hAnsi="Symbol" w:hint="default"/>
      </w:rPr>
    </w:lvl>
    <w:lvl w:ilvl="4" w:tplc="B2A04504" w:tentative="1">
      <w:start w:val="1"/>
      <w:numFmt w:val="bullet"/>
      <w:lvlText w:val="o"/>
      <w:lvlJc w:val="left"/>
      <w:pPr>
        <w:tabs>
          <w:tab w:val="num" w:pos="3240"/>
        </w:tabs>
        <w:ind w:left="3240" w:hanging="360"/>
      </w:pPr>
      <w:rPr>
        <w:rFonts w:ascii="Courier New" w:hAnsi="Courier New" w:hint="default"/>
      </w:rPr>
    </w:lvl>
    <w:lvl w:ilvl="5" w:tplc="0D8614C2" w:tentative="1">
      <w:start w:val="1"/>
      <w:numFmt w:val="bullet"/>
      <w:lvlText w:val=""/>
      <w:lvlJc w:val="left"/>
      <w:pPr>
        <w:tabs>
          <w:tab w:val="num" w:pos="3960"/>
        </w:tabs>
        <w:ind w:left="3960" w:hanging="360"/>
      </w:pPr>
      <w:rPr>
        <w:rFonts w:ascii="Wingdings" w:hAnsi="Wingdings" w:hint="default"/>
      </w:rPr>
    </w:lvl>
    <w:lvl w:ilvl="6" w:tplc="A1D0555C" w:tentative="1">
      <w:start w:val="1"/>
      <w:numFmt w:val="bullet"/>
      <w:lvlText w:val=""/>
      <w:lvlJc w:val="left"/>
      <w:pPr>
        <w:tabs>
          <w:tab w:val="num" w:pos="4680"/>
        </w:tabs>
        <w:ind w:left="4680" w:hanging="360"/>
      </w:pPr>
      <w:rPr>
        <w:rFonts w:ascii="Symbol" w:hAnsi="Symbol" w:hint="default"/>
      </w:rPr>
    </w:lvl>
    <w:lvl w:ilvl="7" w:tplc="453462A0" w:tentative="1">
      <w:start w:val="1"/>
      <w:numFmt w:val="bullet"/>
      <w:lvlText w:val="o"/>
      <w:lvlJc w:val="left"/>
      <w:pPr>
        <w:tabs>
          <w:tab w:val="num" w:pos="5400"/>
        </w:tabs>
        <w:ind w:left="5400" w:hanging="360"/>
      </w:pPr>
      <w:rPr>
        <w:rFonts w:ascii="Courier New" w:hAnsi="Courier New" w:hint="default"/>
      </w:rPr>
    </w:lvl>
    <w:lvl w:ilvl="8" w:tplc="2BD4E0A8"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9F54E78"/>
    <w:multiLevelType w:val="hybridMultilevel"/>
    <w:tmpl w:val="29D88D5C"/>
    <w:lvl w:ilvl="0" w:tplc="7646CD2E">
      <w:start w:val="1"/>
      <w:numFmt w:val="bullet"/>
      <w:lvlText w:val=""/>
      <w:lvlJc w:val="left"/>
      <w:pPr>
        <w:ind w:left="720" w:hanging="360"/>
      </w:pPr>
      <w:rPr>
        <w:rFonts w:ascii="Symbol" w:hAnsi="Symbol" w:hint="default"/>
      </w:rPr>
    </w:lvl>
    <w:lvl w:ilvl="1" w:tplc="EA6CAF76">
      <w:start w:val="1"/>
      <w:numFmt w:val="bullet"/>
      <w:lvlText w:val="o"/>
      <w:lvlJc w:val="left"/>
      <w:pPr>
        <w:ind w:left="1440" w:hanging="360"/>
      </w:pPr>
      <w:rPr>
        <w:rFonts w:ascii="Courier New" w:hAnsi="Courier New" w:hint="default"/>
      </w:rPr>
    </w:lvl>
    <w:lvl w:ilvl="2" w:tplc="E998224E">
      <w:start w:val="1"/>
      <w:numFmt w:val="bullet"/>
      <w:lvlText w:val=""/>
      <w:lvlJc w:val="left"/>
      <w:pPr>
        <w:ind w:left="2160" w:hanging="360"/>
      </w:pPr>
      <w:rPr>
        <w:rFonts w:ascii="Wingdings" w:hAnsi="Wingdings" w:hint="default"/>
      </w:rPr>
    </w:lvl>
    <w:lvl w:ilvl="3" w:tplc="5BE4B254">
      <w:start w:val="1"/>
      <w:numFmt w:val="bullet"/>
      <w:lvlText w:val=""/>
      <w:lvlJc w:val="left"/>
      <w:pPr>
        <w:ind w:left="2880" w:hanging="360"/>
      </w:pPr>
      <w:rPr>
        <w:rFonts w:ascii="Symbol" w:hAnsi="Symbol" w:hint="default"/>
      </w:rPr>
    </w:lvl>
    <w:lvl w:ilvl="4" w:tplc="C1266AB4">
      <w:start w:val="1"/>
      <w:numFmt w:val="bullet"/>
      <w:lvlText w:val="o"/>
      <w:lvlJc w:val="left"/>
      <w:pPr>
        <w:ind w:left="3600" w:hanging="360"/>
      </w:pPr>
      <w:rPr>
        <w:rFonts w:ascii="Courier New" w:hAnsi="Courier New" w:hint="default"/>
      </w:rPr>
    </w:lvl>
    <w:lvl w:ilvl="5" w:tplc="0428C806">
      <w:start w:val="1"/>
      <w:numFmt w:val="bullet"/>
      <w:lvlText w:val=""/>
      <w:lvlJc w:val="left"/>
      <w:pPr>
        <w:ind w:left="4320" w:hanging="360"/>
      </w:pPr>
      <w:rPr>
        <w:rFonts w:ascii="Wingdings" w:hAnsi="Wingdings" w:hint="default"/>
      </w:rPr>
    </w:lvl>
    <w:lvl w:ilvl="6" w:tplc="42E001FC">
      <w:start w:val="1"/>
      <w:numFmt w:val="bullet"/>
      <w:lvlText w:val=""/>
      <w:lvlJc w:val="left"/>
      <w:pPr>
        <w:ind w:left="5040" w:hanging="360"/>
      </w:pPr>
      <w:rPr>
        <w:rFonts w:ascii="Symbol" w:hAnsi="Symbol" w:hint="default"/>
      </w:rPr>
    </w:lvl>
    <w:lvl w:ilvl="7" w:tplc="7AF8EBEA">
      <w:start w:val="1"/>
      <w:numFmt w:val="bullet"/>
      <w:lvlText w:val="o"/>
      <w:lvlJc w:val="left"/>
      <w:pPr>
        <w:ind w:left="5760" w:hanging="360"/>
      </w:pPr>
      <w:rPr>
        <w:rFonts w:ascii="Courier New" w:hAnsi="Courier New" w:hint="default"/>
      </w:rPr>
    </w:lvl>
    <w:lvl w:ilvl="8" w:tplc="08DA188A">
      <w:start w:val="1"/>
      <w:numFmt w:val="bullet"/>
      <w:lvlText w:val=""/>
      <w:lvlJc w:val="left"/>
      <w:pPr>
        <w:ind w:left="6480" w:hanging="360"/>
      </w:pPr>
      <w:rPr>
        <w:rFonts w:ascii="Wingdings" w:hAnsi="Wingdings" w:hint="default"/>
      </w:rPr>
    </w:lvl>
  </w:abstractNum>
  <w:abstractNum w:abstractNumId="69" w15:restartNumberingAfterBreak="0">
    <w:nsid w:val="5A471C4D"/>
    <w:multiLevelType w:val="hybridMultilevel"/>
    <w:tmpl w:val="53D4581A"/>
    <w:lvl w:ilvl="0" w:tplc="0409000F">
      <w:start w:val="1"/>
      <w:numFmt w:val="bullet"/>
      <w:pStyle w:val="STABlueDiamond"/>
      <w:lvlText w:val=""/>
      <w:lvlJc w:val="left"/>
      <w:pPr>
        <w:tabs>
          <w:tab w:val="num" w:pos="1800"/>
        </w:tabs>
        <w:ind w:left="1800" w:hanging="360"/>
      </w:pPr>
      <w:rPr>
        <w:rFonts w:ascii="Symbol" w:hAnsi="Symbol" w:hint="default"/>
        <w:color w:val="333399"/>
      </w:rPr>
    </w:lvl>
    <w:lvl w:ilvl="1" w:tplc="04090019">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70" w15:restartNumberingAfterBreak="0">
    <w:nsid w:val="5BBF70A9"/>
    <w:multiLevelType w:val="multilevel"/>
    <w:tmpl w:val="F4F4F8BE"/>
    <w:lvl w:ilvl="0">
      <w:start w:val="1"/>
      <w:numFmt w:val="decimal"/>
      <w:lvlText w:val="%1."/>
      <w:lvlJc w:val="left"/>
      <w:pPr>
        <w:tabs>
          <w:tab w:val="num" w:pos="2160"/>
        </w:tabs>
        <w:ind w:left="2160" w:hanging="360"/>
      </w:pPr>
      <w:rPr>
        <w:rFonts w:hint="default"/>
        <w:color w:val="auto"/>
      </w:rPr>
    </w:lvl>
    <w:lvl w:ilvl="1">
      <w:start w:val="8"/>
      <w:numFmt w:val="decimal"/>
      <w:pStyle w:val="RFPTextLevel3Bullets"/>
      <w:isLgl/>
      <w:lvlText w:val="%1.%2"/>
      <w:lvlJc w:val="left"/>
      <w:pPr>
        <w:tabs>
          <w:tab w:val="num" w:pos="2340"/>
        </w:tabs>
        <w:ind w:left="2340" w:hanging="540"/>
      </w:pPr>
      <w:rPr>
        <w:rFonts w:hint="default"/>
      </w:rPr>
    </w:lvl>
    <w:lvl w:ilvl="2">
      <w:start w:val="6"/>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2880"/>
        </w:tabs>
        <w:ind w:left="288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600"/>
        </w:tabs>
        <w:ind w:left="3600" w:hanging="180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71" w15:restartNumberingAfterBreak="0">
    <w:nsid w:val="5BD717D3"/>
    <w:multiLevelType w:val="hybridMultilevel"/>
    <w:tmpl w:val="FFFFFFFF"/>
    <w:lvl w:ilvl="0" w:tplc="456492B8">
      <w:start w:val="1"/>
      <w:numFmt w:val="bullet"/>
      <w:lvlText w:val="·"/>
      <w:lvlJc w:val="left"/>
      <w:pPr>
        <w:ind w:left="720" w:hanging="360"/>
      </w:pPr>
      <w:rPr>
        <w:rFonts w:ascii="Symbol" w:hAnsi="Symbol" w:hint="default"/>
      </w:rPr>
    </w:lvl>
    <w:lvl w:ilvl="1" w:tplc="4154C9C0">
      <w:start w:val="1"/>
      <w:numFmt w:val="bullet"/>
      <w:lvlText w:val="o"/>
      <w:lvlJc w:val="left"/>
      <w:pPr>
        <w:ind w:left="1440" w:hanging="360"/>
      </w:pPr>
      <w:rPr>
        <w:rFonts w:ascii="Courier New" w:hAnsi="Courier New" w:hint="default"/>
      </w:rPr>
    </w:lvl>
    <w:lvl w:ilvl="2" w:tplc="86225BC0">
      <w:start w:val="1"/>
      <w:numFmt w:val="bullet"/>
      <w:lvlText w:val=""/>
      <w:lvlJc w:val="left"/>
      <w:pPr>
        <w:ind w:left="2160" w:hanging="360"/>
      </w:pPr>
      <w:rPr>
        <w:rFonts w:ascii="Wingdings" w:hAnsi="Wingdings" w:hint="default"/>
      </w:rPr>
    </w:lvl>
    <w:lvl w:ilvl="3" w:tplc="39F4AAB8">
      <w:start w:val="1"/>
      <w:numFmt w:val="bullet"/>
      <w:lvlText w:val=""/>
      <w:lvlJc w:val="left"/>
      <w:pPr>
        <w:ind w:left="2880" w:hanging="360"/>
      </w:pPr>
      <w:rPr>
        <w:rFonts w:ascii="Symbol" w:hAnsi="Symbol" w:hint="default"/>
      </w:rPr>
    </w:lvl>
    <w:lvl w:ilvl="4" w:tplc="D06419F2">
      <w:start w:val="1"/>
      <w:numFmt w:val="bullet"/>
      <w:lvlText w:val="o"/>
      <w:lvlJc w:val="left"/>
      <w:pPr>
        <w:ind w:left="3600" w:hanging="360"/>
      </w:pPr>
      <w:rPr>
        <w:rFonts w:ascii="Courier New" w:hAnsi="Courier New" w:hint="default"/>
      </w:rPr>
    </w:lvl>
    <w:lvl w:ilvl="5" w:tplc="AD729DA0">
      <w:start w:val="1"/>
      <w:numFmt w:val="bullet"/>
      <w:lvlText w:val=""/>
      <w:lvlJc w:val="left"/>
      <w:pPr>
        <w:ind w:left="4320" w:hanging="360"/>
      </w:pPr>
      <w:rPr>
        <w:rFonts w:ascii="Wingdings" w:hAnsi="Wingdings" w:hint="default"/>
      </w:rPr>
    </w:lvl>
    <w:lvl w:ilvl="6" w:tplc="86D41B40">
      <w:start w:val="1"/>
      <w:numFmt w:val="bullet"/>
      <w:lvlText w:val=""/>
      <w:lvlJc w:val="left"/>
      <w:pPr>
        <w:ind w:left="5040" w:hanging="360"/>
      </w:pPr>
      <w:rPr>
        <w:rFonts w:ascii="Symbol" w:hAnsi="Symbol" w:hint="default"/>
      </w:rPr>
    </w:lvl>
    <w:lvl w:ilvl="7" w:tplc="B7E0C334">
      <w:start w:val="1"/>
      <w:numFmt w:val="bullet"/>
      <w:lvlText w:val="o"/>
      <w:lvlJc w:val="left"/>
      <w:pPr>
        <w:ind w:left="5760" w:hanging="360"/>
      </w:pPr>
      <w:rPr>
        <w:rFonts w:ascii="Courier New" w:hAnsi="Courier New" w:hint="default"/>
      </w:rPr>
    </w:lvl>
    <w:lvl w:ilvl="8" w:tplc="4434D7CC">
      <w:start w:val="1"/>
      <w:numFmt w:val="bullet"/>
      <w:lvlText w:val=""/>
      <w:lvlJc w:val="left"/>
      <w:pPr>
        <w:ind w:left="6480" w:hanging="360"/>
      </w:pPr>
      <w:rPr>
        <w:rFonts w:ascii="Wingdings" w:hAnsi="Wingdings" w:hint="default"/>
      </w:rPr>
    </w:lvl>
  </w:abstractNum>
  <w:abstractNum w:abstractNumId="72" w15:restartNumberingAfterBreak="0">
    <w:nsid w:val="5C625588"/>
    <w:multiLevelType w:val="hybridMultilevel"/>
    <w:tmpl w:val="1CEE5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5CBB31EB"/>
    <w:multiLevelType w:val="hybridMultilevel"/>
    <w:tmpl w:val="8D684B9C"/>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800"/>
        </w:tabs>
        <w:ind w:left="1800" w:hanging="360"/>
      </w:pPr>
      <w:rPr>
        <w:rFonts w:ascii="Courier New" w:hAnsi="Courier New" w:hint="default"/>
      </w:rPr>
    </w:lvl>
    <w:lvl w:ilvl="2" w:tplc="D4008CB0" w:tentative="1">
      <w:start w:val="1"/>
      <w:numFmt w:val="bullet"/>
      <w:lvlText w:val=""/>
      <w:lvlJc w:val="left"/>
      <w:pPr>
        <w:tabs>
          <w:tab w:val="num" w:pos="2520"/>
        </w:tabs>
        <w:ind w:left="2520" w:hanging="360"/>
      </w:pPr>
      <w:rPr>
        <w:rFonts w:ascii="Wingdings" w:hAnsi="Wingdings" w:hint="default"/>
      </w:rPr>
    </w:lvl>
    <w:lvl w:ilvl="3" w:tplc="BBD09078" w:tentative="1">
      <w:start w:val="1"/>
      <w:numFmt w:val="bullet"/>
      <w:lvlText w:val=""/>
      <w:lvlJc w:val="left"/>
      <w:pPr>
        <w:tabs>
          <w:tab w:val="num" w:pos="3240"/>
        </w:tabs>
        <w:ind w:left="3240" w:hanging="360"/>
      </w:pPr>
      <w:rPr>
        <w:rFonts w:ascii="Symbol" w:hAnsi="Symbol" w:hint="default"/>
      </w:rPr>
    </w:lvl>
    <w:lvl w:ilvl="4" w:tplc="D65C3A88" w:tentative="1">
      <w:start w:val="1"/>
      <w:numFmt w:val="bullet"/>
      <w:lvlText w:val="o"/>
      <w:lvlJc w:val="left"/>
      <w:pPr>
        <w:tabs>
          <w:tab w:val="num" w:pos="3960"/>
        </w:tabs>
        <w:ind w:left="3960" w:hanging="360"/>
      </w:pPr>
      <w:rPr>
        <w:rFonts w:ascii="Courier New" w:hAnsi="Courier New" w:cs="Courier New" w:hint="default"/>
      </w:rPr>
    </w:lvl>
    <w:lvl w:ilvl="5" w:tplc="CB38AC2C" w:tentative="1">
      <w:start w:val="1"/>
      <w:numFmt w:val="bullet"/>
      <w:lvlText w:val=""/>
      <w:lvlJc w:val="left"/>
      <w:pPr>
        <w:tabs>
          <w:tab w:val="num" w:pos="4680"/>
        </w:tabs>
        <w:ind w:left="4680" w:hanging="360"/>
      </w:pPr>
      <w:rPr>
        <w:rFonts w:ascii="Wingdings" w:hAnsi="Wingdings" w:hint="default"/>
      </w:rPr>
    </w:lvl>
    <w:lvl w:ilvl="6" w:tplc="9D1815AA" w:tentative="1">
      <w:start w:val="1"/>
      <w:numFmt w:val="bullet"/>
      <w:lvlText w:val=""/>
      <w:lvlJc w:val="left"/>
      <w:pPr>
        <w:tabs>
          <w:tab w:val="num" w:pos="5400"/>
        </w:tabs>
        <w:ind w:left="5400" w:hanging="360"/>
      </w:pPr>
      <w:rPr>
        <w:rFonts w:ascii="Symbol" w:hAnsi="Symbol" w:hint="default"/>
      </w:rPr>
    </w:lvl>
    <w:lvl w:ilvl="7" w:tplc="65AE23C8" w:tentative="1">
      <w:start w:val="1"/>
      <w:numFmt w:val="bullet"/>
      <w:lvlText w:val="o"/>
      <w:lvlJc w:val="left"/>
      <w:pPr>
        <w:tabs>
          <w:tab w:val="num" w:pos="6120"/>
        </w:tabs>
        <w:ind w:left="6120" w:hanging="360"/>
      </w:pPr>
      <w:rPr>
        <w:rFonts w:ascii="Courier New" w:hAnsi="Courier New" w:cs="Courier New" w:hint="default"/>
      </w:rPr>
    </w:lvl>
    <w:lvl w:ilvl="8" w:tplc="04A21440"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5F686E82"/>
    <w:multiLevelType w:val="hybridMultilevel"/>
    <w:tmpl w:val="95C4EF7E"/>
    <w:lvl w:ilvl="0" w:tplc="3B684F40">
      <w:start w:val="1"/>
      <w:numFmt w:val="bullet"/>
      <w:lvlText w:val="·"/>
      <w:lvlJc w:val="left"/>
      <w:pPr>
        <w:ind w:left="720" w:hanging="360"/>
      </w:pPr>
      <w:rPr>
        <w:rFonts w:ascii="Symbol" w:hAnsi="Symbol" w:hint="default"/>
      </w:rPr>
    </w:lvl>
    <w:lvl w:ilvl="1" w:tplc="CAC0E596">
      <w:start w:val="1"/>
      <w:numFmt w:val="bullet"/>
      <w:lvlText w:val="o"/>
      <w:lvlJc w:val="left"/>
      <w:pPr>
        <w:ind w:left="1440" w:hanging="360"/>
      </w:pPr>
      <w:rPr>
        <w:rFonts w:ascii="Courier New" w:hAnsi="Courier New" w:hint="default"/>
      </w:rPr>
    </w:lvl>
    <w:lvl w:ilvl="2" w:tplc="30B03736">
      <w:start w:val="1"/>
      <w:numFmt w:val="bullet"/>
      <w:lvlText w:val=""/>
      <w:lvlJc w:val="left"/>
      <w:pPr>
        <w:ind w:left="2160" w:hanging="360"/>
      </w:pPr>
      <w:rPr>
        <w:rFonts w:ascii="Wingdings" w:hAnsi="Wingdings" w:hint="default"/>
      </w:rPr>
    </w:lvl>
    <w:lvl w:ilvl="3" w:tplc="67CC5982">
      <w:start w:val="1"/>
      <w:numFmt w:val="bullet"/>
      <w:lvlText w:val=""/>
      <w:lvlJc w:val="left"/>
      <w:pPr>
        <w:ind w:left="2880" w:hanging="360"/>
      </w:pPr>
      <w:rPr>
        <w:rFonts w:ascii="Symbol" w:hAnsi="Symbol" w:hint="default"/>
      </w:rPr>
    </w:lvl>
    <w:lvl w:ilvl="4" w:tplc="227A1D82">
      <w:start w:val="1"/>
      <w:numFmt w:val="bullet"/>
      <w:lvlText w:val="o"/>
      <w:lvlJc w:val="left"/>
      <w:pPr>
        <w:ind w:left="3600" w:hanging="360"/>
      </w:pPr>
      <w:rPr>
        <w:rFonts w:ascii="Courier New" w:hAnsi="Courier New" w:hint="default"/>
      </w:rPr>
    </w:lvl>
    <w:lvl w:ilvl="5" w:tplc="6DEC77AE">
      <w:start w:val="1"/>
      <w:numFmt w:val="bullet"/>
      <w:lvlText w:val=""/>
      <w:lvlJc w:val="left"/>
      <w:pPr>
        <w:ind w:left="4320" w:hanging="360"/>
      </w:pPr>
      <w:rPr>
        <w:rFonts w:ascii="Wingdings" w:hAnsi="Wingdings" w:hint="default"/>
      </w:rPr>
    </w:lvl>
    <w:lvl w:ilvl="6" w:tplc="B0E49034">
      <w:start w:val="1"/>
      <w:numFmt w:val="bullet"/>
      <w:lvlText w:val=""/>
      <w:lvlJc w:val="left"/>
      <w:pPr>
        <w:ind w:left="5040" w:hanging="360"/>
      </w:pPr>
      <w:rPr>
        <w:rFonts w:ascii="Symbol" w:hAnsi="Symbol" w:hint="default"/>
      </w:rPr>
    </w:lvl>
    <w:lvl w:ilvl="7" w:tplc="C6C28D14">
      <w:start w:val="1"/>
      <w:numFmt w:val="bullet"/>
      <w:lvlText w:val="o"/>
      <w:lvlJc w:val="left"/>
      <w:pPr>
        <w:ind w:left="5760" w:hanging="360"/>
      </w:pPr>
      <w:rPr>
        <w:rFonts w:ascii="Courier New" w:hAnsi="Courier New" w:hint="default"/>
      </w:rPr>
    </w:lvl>
    <w:lvl w:ilvl="8" w:tplc="9F5AC5A2">
      <w:start w:val="1"/>
      <w:numFmt w:val="bullet"/>
      <w:lvlText w:val=""/>
      <w:lvlJc w:val="left"/>
      <w:pPr>
        <w:ind w:left="6480" w:hanging="360"/>
      </w:pPr>
      <w:rPr>
        <w:rFonts w:ascii="Wingdings" w:hAnsi="Wingdings" w:hint="default"/>
      </w:rPr>
    </w:lvl>
  </w:abstractNum>
  <w:abstractNum w:abstractNumId="75" w15:restartNumberingAfterBreak="0">
    <w:nsid w:val="625E0A4F"/>
    <w:multiLevelType w:val="multilevel"/>
    <w:tmpl w:val="5BFC41A8"/>
    <w:lvl w:ilvl="0">
      <w:start w:val="1"/>
      <w:numFmt w:val="decimal"/>
      <w:lvlText w:val="%1."/>
      <w:lvlJc w:val="left"/>
      <w:pPr>
        <w:ind w:left="360" w:hanging="360"/>
      </w:pPr>
      <w:rPr>
        <w:rFonts w:hint="default"/>
      </w:rPr>
    </w:lvl>
    <w:lvl w:ilvl="1">
      <w:start w:val="1"/>
      <w:numFmt w:val="decimal"/>
      <w:lvlRestart w:val="0"/>
      <w:pStyle w:val="RFPHeader2"/>
      <w:lvlText w:val="%1.%2."/>
      <w:lvlJc w:val="left"/>
      <w:pPr>
        <w:tabs>
          <w:tab w:val="num" w:pos="720"/>
        </w:tabs>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53A1D22"/>
    <w:multiLevelType w:val="hybridMultilevel"/>
    <w:tmpl w:val="00FC349A"/>
    <w:lvl w:ilvl="0" w:tplc="9D02DA9E">
      <w:start w:val="1"/>
      <w:numFmt w:val="bullet"/>
      <w:pStyle w:val="Style1"/>
      <w:lvlText w:val=""/>
      <w:lvlJc w:val="left"/>
      <w:pPr>
        <w:tabs>
          <w:tab w:val="num" w:pos="720"/>
        </w:tabs>
        <w:ind w:left="1008" w:hanging="288"/>
      </w:pPr>
      <w:rPr>
        <w:rFonts w:ascii="Wingdings" w:hAnsi="Wingdings" w:hint="default"/>
        <w:color w:val="auto"/>
        <w:sz w:val="20"/>
      </w:rPr>
    </w:lvl>
    <w:lvl w:ilvl="1" w:tplc="76F04F0A" w:tentative="1">
      <w:start w:val="1"/>
      <w:numFmt w:val="bullet"/>
      <w:lvlText w:val="o"/>
      <w:lvlJc w:val="left"/>
      <w:pPr>
        <w:tabs>
          <w:tab w:val="num" w:pos="2160"/>
        </w:tabs>
        <w:ind w:left="2160" w:hanging="360"/>
      </w:pPr>
      <w:rPr>
        <w:rFonts w:ascii="Courier New" w:hAnsi="Courier New" w:cs="Courier New" w:hint="default"/>
      </w:rPr>
    </w:lvl>
    <w:lvl w:ilvl="2" w:tplc="A06267DE" w:tentative="1">
      <w:start w:val="1"/>
      <w:numFmt w:val="bullet"/>
      <w:lvlText w:val=""/>
      <w:lvlJc w:val="left"/>
      <w:pPr>
        <w:tabs>
          <w:tab w:val="num" w:pos="2880"/>
        </w:tabs>
        <w:ind w:left="2880" w:hanging="360"/>
      </w:pPr>
      <w:rPr>
        <w:rFonts w:ascii="Wingdings" w:hAnsi="Wingdings" w:hint="default"/>
      </w:rPr>
    </w:lvl>
    <w:lvl w:ilvl="3" w:tplc="0D42DA34" w:tentative="1">
      <w:start w:val="1"/>
      <w:numFmt w:val="bullet"/>
      <w:lvlText w:val=""/>
      <w:lvlJc w:val="left"/>
      <w:pPr>
        <w:tabs>
          <w:tab w:val="num" w:pos="3600"/>
        </w:tabs>
        <w:ind w:left="3600" w:hanging="360"/>
      </w:pPr>
      <w:rPr>
        <w:rFonts w:ascii="Symbol" w:hAnsi="Symbol" w:hint="default"/>
      </w:rPr>
    </w:lvl>
    <w:lvl w:ilvl="4" w:tplc="9086CCB8" w:tentative="1">
      <w:start w:val="1"/>
      <w:numFmt w:val="bullet"/>
      <w:lvlText w:val="o"/>
      <w:lvlJc w:val="left"/>
      <w:pPr>
        <w:tabs>
          <w:tab w:val="num" w:pos="4320"/>
        </w:tabs>
        <w:ind w:left="4320" w:hanging="360"/>
      </w:pPr>
      <w:rPr>
        <w:rFonts w:ascii="Courier New" w:hAnsi="Courier New" w:cs="Courier New" w:hint="default"/>
      </w:rPr>
    </w:lvl>
    <w:lvl w:ilvl="5" w:tplc="6B1463A4" w:tentative="1">
      <w:start w:val="1"/>
      <w:numFmt w:val="bullet"/>
      <w:lvlText w:val=""/>
      <w:lvlJc w:val="left"/>
      <w:pPr>
        <w:tabs>
          <w:tab w:val="num" w:pos="5040"/>
        </w:tabs>
        <w:ind w:left="5040" w:hanging="360"/>
      </w:pPr>
      <w:rPr>
        <w:rFonts w:ascii="Wingdings" w:hAnsi="Wingdings" w:hint="default"/>
      </w:rPr>
    </w:lvl>
    <w:lvl w:ilvl="6" w:tplc="01322374" w:tentative="1">
      <w:start w:val="1"/>
      <w:numFmt w:val="bullet"/>
      <w:lvlText w:val=""/>
      <w:lvlJc w:val="left"/>
      <w:pPr>
        <w:tabs>
          <w:tab w:val="num" w:pos="5760"/>
        </w:tabs>
        <w:ind w:left="5760" w:hanging="360"/>
      </w:pPr>
      <w:rPr>
        <w:rFonts w:ascii="Symbol" w:hAnsi="Symbol" w:hint="default"/>
      </w:rPr>
    </w:lvl>
    <w:lvl w:ilvl="7" w:tplc="66FADE58" w:tentative="1">
      <w:start w:val="1"/>
      <w:numFmt w:val="bullet"/>
      <w:lvlText w:val="o"/>
      <w:lvlJc w:val="left"/>
      <w:pPr>
        <w:tabs>
          <w:tab w:val="num" w:pos="6480"/>
        </w:tabs>
        <w:ind w:left="6480" w:hanging="360"/>
      </w:pPr>
      <w:rPr>
        <w:rFonts w:ascii="Courier New" w:hAnsi="Courier New" w:cs="Courier New" w:hint="default"/>
      </w:rPr>
    </w:lvl>
    <w:lvl w:ilvl="8" w:tplc="786669AC" w:tentative="1">
      <w:start w:val="1"/>
      <w:numFmt w:val="bullet"/>
      <w:lvlText w:val=""/>
      <w:lvlJc w:val="left"/>
      <w:pPr>
        <w:tabs>
          <w:tab w:val="num" w:pos="7200"/>
        </w:tabs>
        <w:ind w:left="7200" w:hanging="360"/>
      </w:pPr>
      <w:rPr>
        <w:rFonts w:ascii="Wingdings" w:hAnsi="Wingdings" w:hint="default"/>
      </w:rPr>
    </w:lvl>
  </w:abstractNum>
  <w:abstractNum w:abstractNumId="77" w15:restartNumberingAfterBreak="0">
    <w:nsid w:val="686C37DA"/>
    <w:multiLevelType w:val="hybridMultilevel"/>
    <w:tmpl w:val="1824A6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color w:val="auto"/>
      </w:rPr>
    </w:lvl>
    <w:lvl w:ilvl="2" w:tplc="FFFFFFFF">
      <w:start w:val="4"/>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8" w15:restartNumberingAfterBreak="0">
    <w:nsid w:val="69F470E8"/>
    <w:multiLevelType w:val="hybridMultilevel"/>
    <w:tmpl w:val="9914433E"/>
    <w:lvl w:ilvl="0" w:tplc="1C904040">
      <w:start w:val="1"/>
      <w:numFmt w:val="bullet"/>
      <w:lvlText w:val="o"/>
      <w:lvlJc w:val="left"/>
      <w:pPr>
        <w:ind w:left="720" w:hanging="360"/>
      </w:pPr>
      <w:rPr>
        <w:rFonts w:ascii="Courier New" w:hAnsi="Courier New" w:hint="default"/>
      </w:rPr>
    </w:lvl>
    <w:lvl w:ilvl="1" w:tplc="51F22EFA">
      <w:start w:val="1"/>
      <w:numFmt w:val="bullet"/>
      <w:lvlText w:val="o"/>
      <w:lvlJc w:val="left"/>
      <w:pPr>
        <w:ind w:left="1440" w:hanging="360"/>
      </w:pPr>
      <w:rPr>
        <w:rFonts w:ascii="Courier New" w:hAnsi="Courier New" w:hint="default"/>
      </w:rPr>
    </w:lvl>
    <w:lvl w:ilvl="2" w:tplc="9342EB24">
      <w:start w:val="1"/>
      <w:numFmt w:val="bullet"/>
      <w:lvlText w:val=""/>
      <w:lvlJc w:val="left"/>
      <w:pPr>
        <w:ind w:left="2160" w:hanging="360"/>
      </w:pPr>
      <w:rPr>
        <w:rFonts w:ascii="Wingdings" w:hAnsi="Wingdings" w:hint="default"/>
      </w:rPr>
    </w:lvl>
    <w:lvl w:ilvl="3" w:tplc="5004F80E">
      <w:start w:val="1"/>
      <w:numFmt w:val="bullet"/>
      <w:lvlText w:val=""/>
      <w:lvlJc w:val="left"/>
      <w:pPr>
        <w:ind w:left="2880" w:hanging="360"/>
      </w:pPr>
      <w:rPr>
        <w:rFonts w:ascii="Symbol" w:hAnsi="Symbol" w:hint="default"/>
      </w:rPr>
    </w:lvl>
    <w:lvl w:ilvl="4" w:tplc="FAF29DEA">
      <w:start w:val="1"/>
      <w:numFmt w:val="bullet"/>
      <w:lvlText w:val="o"/>
      <w:lvlJc w:val="left"/>
      <w:pPr>
        <w:ind w:left="3600" w:hanging="360"/>
      </w:pPr>
      <w:rPr>
        <w:rFonts w:ascii="Courier New" w:hAnsi="Courier New" w:hint="default"/>
      </w:rPr>
    </w:lvl>
    <w:lvl w:ilvl="5" w:tplc="A8123F50">
      <w:start w:val="1"/>
      <w:numFmt w:val="bullet"/>
      <w:lvlText w:val=""/>
      <w:lvlJc w:val="left"/>
      <w:pPr>
        <w:ind w:left="4320" w:hanging="360"/>
      </w:pPr>
      <w:rPr>
        <w:rFonts w:ascii="Wingdings" w:hAnsi="Wingdings" w:hint="default"/>
      </w:rPr>
    </w:lvl>
    <w:lvl w:ilvl="6" w:tplc="31EC7AF6">
      <w:start w:val="1"/>
      <w:numFmt w:val="bullet"/>
      <w:lvlText w:val=""/>
      <w:lvlJc w:val="left"/>
      <w:pPr>
        <w:ind w:left="5040" w:hanging="360"/>
      </w:pPr>
      <w:rPr>
        <w:rFonts w:ascii="Symbol" w:hAnsi="Symbol" w:hint="default"/>
      </w:rPr>
    </w:lvl>
    <w:lvl w:ilvl="7" w:tplc="A3E4FFE4">
      <w:start w:val="1"/>
      <w:numFmt w:val="bullet"/>
      <w:lvlText w:val="o"/>
      <w:lvlJc w:val="left"/>
      <w:pPr>
        <w:ind w:left="5760" w:hanging="360"/>
      </w:pPr>
      <w:rPr>
        <w:rFonts w:ascii="Courier New" w:hAnsi="Courier New" w:hint="default"/>
      </w:rPr>
    </w:lvl>
    <w:lvl w:ilvl="8" w:tplc="7C7E5A0A">
      <w:start w:val="1"/>
      <w:numFmt w:val="bullet"/>
      <w:lvlText w:val=""/>
      <w:lvlJc w:val="left"/>
      <w:pPr>
        <w:ind w:left="6480" w:hanging="360"/>
      </w:pPr>
      <w:rPr>
        <w:rFonts w:ascii="Wingdings" w:hAnsi="Wingdings" w:hint="default"/>
      </w:rPr>
    </w:lvl>
  </w:abstractNum>
  <w:abstractNum w:abstractNumId="79" w15:restartNumberingAfterBreak="0">
    <w:nsid w:val="6A022F46"/>
    <w:multiLevelType w:val="hybridMultilevel"/>
    <w:tmpl w:val="F6BC268A"/>
    <w:lvl w:ilvl="0" w:tplc="CEF06818">
      <w:start w:val="1"/>
      <w:numFmt w:val="decimal"/>
      <w:pStyle w:val="NumListWP"/>
      <w:lvlText w:val="%1."/>
      <w:lvlJc w:val="left"/>
      <w:pPr>
        <w:tabs>
          <w:tab w:val="num" w:pos="1800"/>
        </w:tabs>
        <w:ind w:left="1800" w:hanging="360"/>
      </w:pPr>
      <w:rPr>
        <w:rFonts w:hint="default"/>
      </w:rPr>
    </w:lvl>
    <w:lvl w:ilvl="1" w:tplc="C50E6114" w:tentative="1">
      <w:start w:val="1"/>
      <w:numFmt w:val="lowerLetter"/>
      <w:lvlText w:val="%2."/>
      <w:lvlJc w:val="left"/>
      <w:pPr>
        <w:tabs>
          <w:tab w:val="num" w:pos="1440"/>
        </w:tabs>
        <w:ind w:left="1440" w:hanging="360"/>
      </w:pPr>
    </w:lvl>
    <w:lvl w:ilvl="2" w:tplc="C0D8DAF2" w:tentative="1">
      <w:start w:val="1"/>
      <w:numFmt w:val="lowerRoman"/>
      <w:lvlText w:val="%3."/>
      <w:lvlJc w:val="right"/>
      <w:pPr>
        <w:tabs>
          <w:tab w:val="num" w:pos="2160"/>
        </w:tabs>
        <w:ind w:left="2160" w:hanging="180"/>
      </w:pPr>
    </w:lvl>
    <w:lvl w:ilvl="3" w:tplc="1C8EFD0E" w:tentative="1">
      <w:start w:val="1"/>
      <w:numFmt w:val="decimal"/>
      <w:lvlText w:val="%4."/>
      <w:lvlJc w:val="left"/>
      <w:pPr>
        <w:tabs>
          <w:tab w:val="num" w:pos="2880"/>
        </w:tabs>
        <w:ind w:left="2880" w:hanging="360"/>
      </w:pPr>
    </w:lvl>
    <w:lvl w:ilvl="4" w:tplc="86D41C04" w:tentative="1">
      <w:start w:val="1"/>
      <w:numFmt w:val="lowerLetter"/>
      <w:lvlText w:val="%5."/>
      <w:lvlJc w:val="left"/>
      <w:pPr>
        <w:tabs>
          <w:tab w:val="num" w:pos="3600"/>
        </w:tabs>
        <w:ind w:left="3600" w:hanging="360"/>
      </w:pPr>
    </w:lvl>
    <w:lvl w:ilvl="5" w:tplc="248A433E" w:tentative="1">
      <w:start w:val="1"/>
      <w:numFmt w:val="lowerRoman"/>
      <w:lvlText w:val="%6."/>
      <w:lvlJc w:val="right"/>
      <w:pPr>
        <w:tabs>
          <w:tab w:val="num" w:pos="4320"/>
        </w:tabs>
        <w:ind w:left="4320" w:hanging="180"/>
      </w:pPr>
    </w:lvl>
    <w:lvl w:ilvl="6" w:tplc="FC5E5EE6" w:tentative="1">
      <w:start w:val="1"/>
      <w:numFmt w:val="decimal"/>
      <w:lvlText w:val="%7."/>
      <w:lvlJc w:val="left"/>
      <w:pPr>
        <w:tabs>
          <w:tab w:val="num" w:pos="5040"/>
        </w:tabs>
        <w:ind w:left="5040" w:hanging="360"/>
      </w:pPr>
    </w:lvl>
    <w:lvl w:ilvl="7" w:tplc="2844FCA6" w:tentative="1">
      <w:start w:val="1"/>
      <w:numFmt w:val="lowerLetter"/>
      <w:lvlText w:val="%8."/>
      <w:lvlJc w:val="left"/>
      <w:pPr>
        <w:tabs>
          <w:tab w:val="num" w:pos="5760"/>
        </w:tabs>
        <w:ind w:left="5760" w:hanging="360"/>
      </w:pPr>
    </w:lvl>
    <w:lvl w:ilvl="8" w:tplc="0400B022" w:tentative="1">
      <w:start w:val="1"/>
      <w:numFmt w:val="lowerRoman"/>
      <w:lvlText w:val="%9."/>
      <w:lvlJc w:val="right"/>
      <w:pPr>
        <w:tabs>
          <w:tab w:val="num" w:pos="6480"/>
        </w:tabs>
        <w:ind w:left="6480" w:hanging="180"/>
      </w:pPr>
    </w:lvl>
  </w:abstractNum>
  <w:abstractNum w:abstractNumId="80" w15:restartNumberingAfterBreak="0">
    <w:nsid w:val="6A4059CC"/>
    <w:multiLevelType w:val="multilevel"/>
    <w:tmpl w:val="3E84A214"/>
    <w:lvl w:ilvl="0">
      <w:start w:val="1"/>
      <w:numFmt w:val="bullet"/>
      <w:pStyle w:val="Res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360"/>
        </w:tabs>
        <w:ind w:left="360" w:hanging="360"/>
      </w:pPr>
      <w:rPr>
        <w:rFonts w:ascii="Symbol" w:hAnsi="Symbol" w:hint="default"/>
        <w:sz w:val="18"/>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sz w:val="18"/>
      </w:rPr>
    </w:lvl>
    <w:lvl w:ilvl="4">
      <w:start w:val="1"/>
      <w:numFmt w:val="bullet"/>
      <w:lvlText w:val=""/>
      <w:lvlJc w:val="left"/>
      <w:pPr>
        <w:tabs>
          <w:tab w:val="num" w:pos="1800"/>
        </w:tabs>
        <w:ind w:left="1800" w:hanging="360"/>
      </w:pPr>
      <w:rPr>
        <w:rFonts w:ascii="Wingdings" w:hAnsi="Wingdings" w:hint="default"/>
        <w:sz w:val="18"/>
      </w:rPr>
    </w:lvl>
    <w:lvl w:ilvl="5">
      <w:start w:val="1"/>
      <w:numFmt w:val="bullet"/>
      <w:lvlText w:val=""/>
      <w:lvlJc w:val="left"/>
      <w:pPr>
        <w:tabs>
          <w:tab w:val="num" w:pos="2160"/>
        </w:tabs>
        <w:ind w:left="2160" w:hanging="360"/>
      </w:pPr>
      <w:rPr>
        <w:rFonts w:ascii="Symbol" w:hAnsi="Symbol" w:hint="default"/>
        <w:sz w:val="18"/>
      </w:rPr>
    </w:lvl>
    <w:lvl w:ilvl="6">
      <w:start w:val="1"/>
      <w:numFmt w:val="bullet"/>
      <w:lvlText w:val=""/>
      <w:lvlJc w:val="left"/>
      <w:pPr>
        <w:tabs>
          <w:tab w:val="num" w:pos="2520"/>
        </w:tabs>
        <w:ind w:left="2520" w:hanging="360"/>
      </w:pPr>
      <w:rPr>
        <w:rFonts w:ascii="Symbol" w:hAnsi="Symbol" w:hint="default"/>
        <w:sz w:val="18"/>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6E795C38"/>
    <w:multiLevelType w:val="hybridMultilevel"/>
    <w:tmpl w:val="579EC87C"/>
    <w:lvl w:ilvl="0" w:tplc="04090001">
      <w:start w:val="1"/>
      <w:numFmt w:val="bullet"/>
      <w:lvlText w:val=""/>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82" w15:restartNumberingAfterBreak="0">
    <w:nsid w:val="70A81C8D"/>
    <w:multiLevelType w:val="hybridMultilevel"/>
    <w:tmpl w:val="F53476B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83" w15:restartNumberingAfterBreak="0">
    <w:nsid w:val="71F76CEB"/>
    <w:multiLevelType w:val="hybridMultilevel"/>
    <w:tmpl w:val="55F615D8"/>
    <w:lvl w:ilvl="0" w:tplc="9EF6D9C6">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2806EFC"/>
    <w:multiLevelType w:val="hybridMultilevel"/>
    <w:tmpl w:val="37D2F6F6"/>
    <w:lvl w:ilvl="0" w:tplc="EC064764">
      <w:start w:val="1"/>
      <w:numFmt w:val="bullet"/>
      <w:lvlText w:val="·"/>
      <w:lvlJc w:val="left"/>
      <w:pPr>
        <w:ind w:left="720" w:hanging="360"/>
      </w:pPr>
      <w:rPr>
        <w:rFonts w:ascii="Symbol" w:hAnsi="Symbol" w:hint="default"/>
      </w:rPr>
    </w:lvl>
    <w:lvl w:ilvl="1" w:tplc="4E023482">
      <w:start w:val="1"/>
      <w:numFmt w:val="bullet"/>
      <w:lvlText w:val="o"/>
      <w:lvlJc w:val="left"/>
      <w:pPr>
        <w:ind w:left="1440" w:hanging="360"/>
      </w:pPr>
      <w:rPr>
        <w:rFonts w:ascii="Courier New" w:hAnsi="Courier New" w:hint="default"/>
      </w:rPr>
    </w:lvl>
    <w:lvl w:ilvl="2" w:tplc="C6043758">
      <w:start w:val="1"/>
      <w:numFmt w:val="bullet"/>
      <w:lvlText w:val=""/>
      <w:lvlJc w:val="left"/>
      <w:pPr>
        <w:ind w:left="2160" w:hanging="360"/>
      </w:pPr>
      <w:rPr>
        <w:rFonts w:ascii="Wingdings" w:hAnsi="Wingdings" w:hint="default"/>
      </w:rPr>
    </w:lvl>
    <w:lvl w:ilvl="3" w:tplc="71F8BF06">
      <w:start w:val="1"/>
      <w:numFmt w:val="bullet"/>
      <w:lvlText w:val=""/>
      <w:lvlJc w:val="left"/>
      <w:pPr>
        <w:ind w:left="2880" w:hanging="360"/>
      </w:pPr>
      <w:rPr>
        <w:rFonts w:ascii="Symbol" w:hAnsi="Symbol" w:hint="default"/>
      </w:rPr>
    </w:lvl>
    <w:lvl w:ilvl="4" w:tplc="C7B61682">
      <w:start w:val="1"/>
      <w:numFmt w:val="bullet"/>
      <w:lvlText w:val="o"/>
      <w:lvlJc w:val="left"/>
      <w:pPr>
        <w:ind w:left="3600" w:hanging="360"/>
      </w:pPr>
      <w:rPr>
        <w:rFonts w:ascii="Courier New" w:hAnsi="Courier New" w:hint="default"/>
      </w:rPr>
    </w:lvl>
    <w:lvl w:ilvl="5" w:tplc="CC36ED04">
      <w:start w:val="1"/>
      <w:numFmt w:val="bullet"/>
      <w:lvlText w:val=""/>
      <w:lvlJc w:val="left"/>
      <w:pPr>
        <w:ind w:left="4320" w:hanging="360"/>
      </w:pPr>
      <w:rPr>
        <w:rFonts w:ascii="Wingdings" w:hAnsi="Wingdings" w:hint="default"/>
      </w:rPr>
    </w:lvl>
    <w:lvl w:ilvl="6" w:tplc="677A4D90">
      <w:start w:val="1"/>
      <w:numFmt w:val="bullet"/>
      <w:lvlText w:val=""/>
      <w:lvlJc w:val="left"/>
      <w:pPr>
        <w:ind w:left="5040" w:hanging="360"/>
      </w:pPr>
      <w:rPr>
        <w:rFonts w:ascii="Symbol" w:hAnsi="Symbol" w:hint="default"/>
      </w:rPr>
    </w:lvl>
    <w:lvl w:ilvl="7" w:tplc="F0B6FBAE">
      <w:start w:val="1"/>
      <w:numFmt w:val="bullet"/>
      <w:lvlText w:val="o"/>
      <w:lvlJc w:val="left"/>
      <w:pPr>
        <w:ind w:left="5760" w:hanging="360"/>
      </w:pPr>
      <w:rPr>
        <w:rFonts w:ascii="Courier New" w:hAnsi="Courier New" w:hint="default"/>
      </w:rPr>
    </w:lvl>
    <w:lvl w:ilvl="8" w:tplc="E222BF76">
      <w:start w:val="1"/>
      <w:numFmt w:val="bullet"/>
      <w:lvlText w:val=""/>
      <w:lvlJc w:val="left"/>
      <w:pPr>
        <w:ind w:left="6480" w:hanging="360"/>
      </w:pPr>
      <w:rPr>
        <w:rFonts w:ascii="Wingdings" w:hAnsi="Wingdings" w:hint="default"/>
      </w:rPr>
    </w:lvl>
  </w:abstractNum>
  <w:abstractNum w:abstractNumId="85" w15:restartNumberingAfterBreak="0">
    <w:nsid w:val="738918A1"/>
    <w:multiLevelType w:val="hybridMultilevel"/>
    <w:tmpl w:val="109CAFC6"/>
    <w:lvl w:ilvl="0" w:tplc="EE32B544">
      <w:start w:val="1"/>
      <w:numFmt w:val="bullet"/>
      <w:lvlText w:val="·"/>
      <w:lvlJc w:val="left"/>
      <w:pPr>
        <w:ind w:left="720" w:hanging="360"/>
      </w:pPr>
      <w:rPr>
        <w:rFonts w:ascii="Symbol" w:hAnsi="Symbol" w:hint="default"/>
      </w:rPr>
    </w:lvl>
    <w:lvl w:ilvl="1" w:tplc="633A1720">
      <w:start w:val="1"/>
      <w:numFmt w:val="bullet"/>
      <w:lvlText w:val="o"/>
      <w:lvlJc w:val="left"/>
      <w:pPr>
        <w:ind w:left="1440" w:hanging="360"/>
      </w:pPr>
      <w:rPr>
        <w:rFonts w:ascii="Courier New" w:hAnsi="Courier New" w:hint="default"/>
      </w:rPr>
    </w:lvl>
    <w:lvl w:ilvl="2" w:tplc="A2A28988">
      <w:start w:val="1"/>
      <w:numFmt w:val="bullet"/>
      <w:lvlText w:val=""/>
      <w:lvlJc w:val="left"/>
      <w:pPr>
        <w:ind w:left="2160" w:hanging="360"/>
      </w:pPr>
      <w:rPr>
        <w:rFonts w:ascii="Wingdings" w:hAnsi="Wingdings" w:hint="default"/>
      </w:rPr>
    </w:lvl>
    <w:lvl w:ilvl="3" w:tplc="D106914C">
      <w:start w:val="1"/>
      <w:numFmt w:val="bullet"/>
      <w:lvlText w:val=""/>
      <w:lvlJc w:val="left"/>
      <w:pPr>
        <w:ind w:left="2880" w:hanging="360"/>
      </w:pPr>
      <w:rPr>
        <w:rFonts w:ascii="Symbol" w:hAnsi="Symbol" w:hint="default"/>
      </w:rPr>
    </w:lvl>
    <w:lvl w:ilvl="4" w:tplc="97F294D6">
      <w:start w:val="1"/>
      <w:numFmt w:val="bullet"/>
      <w:lvlText w:val="o"/>
      <w:lvlJc w:val="left"/>
      <w:pPr>
        <w:ind w:left="3600" w:hanging="360"/>
      </w:pPr>
      <w:rPr>
        <w:rFonts w:ascii="Courier New" w:hAnsi="Courier New" w:hint="default"/>
      </w:rPr>
    </w:lvl>
    <w:lvl w:ilvl="5" w:tplc="5AB2BF96">
      <w:start w:val="1"/>
      <w:numFmt w:val="bullet"/>
      <w:lvlText w:val=""/>
      <w:lvlJc w:val="left"/>
      <w:pPr>
        <w:ind w:left="4320" w:hanging="360"/>
      </w:pPr>
      <w:rPr>
        <w:rFonts w:ascii="Wingdings" w:hAnsi="Wingdings" w:hint="default"/>
      </w:rPr>
    </w:lvl>
    <w:lvl w:ilvl="6" w:tplc="9462DC5A">
      <w:start w:val="1"/>
      <w:numFmt w:val="bullet"/>
      <w:lvlText w:val=""/>
      <w:lvlJc w:val="left"/>
      <w:pPr>
        <w:ind w:left="5040" w:hanging="360"/>
      </w:pPr>
      <w:rPr>
        <w:rFonts w:ascii="Symbol" w:hAnsi="Symbol" w:hint="default"/>
      </w:rPr>
    </w:lvl>
    <w:lvl w:ilvl="7" w:tplc="207E0030">
      <w:start w:val="1"/>
      <w:numFmt w:val="bullet"/>
      <w:lvlText w:val="o"/>
      <w:lvlJc w:val="left"/>
      <w:pPr>
        <w:ind w:left="5760" w:hanging="360"/>
      </w:pPr>
      <w:rPr>
        <w:rFonts w:ascii="Courier New" w:hAnsi="Courier New" w:hint="default"/>
      </w:rPr>
    </w:lvl>
    <w:lvl w:ilvl="8" w:tplc="A02AF018">
      <w:start w:val="1"/>
      <w:numFmt w:val="bullet"/>
      <w:lvlText w:val=""/>
      <w:lvlJc w:val="left"/>
      <w:pPr>
        <w:ind w:left="6480" w:hanging="360"/>
      </w:pPr>
      <w:rPr>
        <w:rFonts w:ascii="Wingdings" w:hAnsi="Wingdings" w:hint="default"/>
      </w:rPr>
    </w:lvl>
  </w:abstractNum>
  <w:abstractNum w:abstractNumId="86" w15:restartNumberingAfterBreak="0">
    <w:nsid w:val="73D45CDC"/>
    <w:multiLevelType w:val="singleLevel"/>
    <w:tmpl w:val="D12890B6"/>
    <w:lvl w:ilvl="0">
      <w:start w:val="1"/>
      <w:numFmt w:val="bullet"/>
      <w:pStyle w:val="BulletLvl3"/>
      <w:lvlText w:val=""/>
      <w:lvlJc w:val="left"/>
      <w:pPr>
        <w:tabs>
          <w:tab w:val="num" w:pos="360"/>
        </w:tabs>
        <w:ind w:left="216" w:hanging="216"/>
      </w:pPr>
      <w:rPr>
        <w:rFonts w:ascii="Symbol" w:hAnsi="Symbol" w:hint="default"/>
      </w:rPr>
    </w:lvl>
  </w:abstractNum>
  <w:abstractNum w:abstractNumId="87" w15:restartNumberingAfterBreak="0">
    <w:nsid w:val="753D77DB"/>
    <w:multiLevelType w:val="hybridMultilevel"/>
    <w:tmpl w:val="FFFFFFFF"/>
    <w:lvl w:ilvl="0" w:tplc="C2FE133E">
      <w:start w:val="1"/>
      <w:numFmt w:val="bullet"/>
      <w:lvlText w:val="·"/>
      <w:lvlJc w:val="left"/>
      <w:pPr>
        <w:ind w:left="720" w:hanging="360"/>
      </w:pPr>
      <w:rPr>
        <w:rFonts w:ascii="Symbol" w:hAnsi="Symbol" w:hint="default"/>
      </w:rPr>
    </w:lvl>
    <w:lvl w:ilvl="1" w:tplc="78D633B8">
      <w:start w:val="1"/>
      <w:numFmt w:val="bullet"/>
      <w:lvlText w:val="o"/>
      <w:lvlJc w:val="left"/>
      <w:pPr>
        <w:ind w:left="1440" w:hanging="360"/>
      </w:pPr>
      <w:rPr>
        <w:rFonts w:ascii="Courier New" w:hAnsi="Courier New" w:hint="default"/>
      </w:rPr>
    </w:lvl>
    <w:lvl w:ilvl="2" w:tplc="7506D646">
      <w:start w:val="1"/>
      <w:numFmt w:val="bullet"/>
      <w:lvlText w:val=""/>
      <w:lvlJc w:val="left"/>
      <w:pPr>
        <w:ind w:left="2160" w:hanging="360"/>
      </w:pPr>
      <w:rPr>
        <w:rFonts w:ascii="Wingdings" w:hAnsi="Wingdings" w:hint="default"/>
      </w:rPr>
    </w:lvl>
    <w:lvl w:ilvl="3" w:tplc="EEB8BE5A">
      <w:start w:val="1"/>
      <w:numFmt w:val="bullet"/>
      <w:lvlText w:val=""/>
      <w:lvlJc w:val="left"/>
      <w:pPr>
        <w:ind w:left="2880" w:hanging="360"/>
      </w:pPr>
      <w:rPr>
        <w:rFonts w:ascii="Symbol" w:hAnsi="Symbol" w:hint="default"/>
      </w:rPr>
    </w:lvl>
    <w:lvl w:ilvl="4" w:tplc="074EAFFC">
      <w:start w:val="1"/>
      <w:numFmt w:val="bullet"/>
      <w:lvlText w:val="o"/>
      <w:lvlJc w:val="left"/>
      <w:pPr>
        <w:ind w:left="3600" w:hanging="360"/>
      </w:pPr>
      <w:rPr>
        <w:rFonts w:ascii="Courier New" w:hAnsi="Courier New" w:hint="default"/>
      </w:rPr>
    </w:lvl>
    <w:lvl w:ilvl="5" w:tplc="0D700634">
      <w:start w:val="1"/>
      <w:numFmt w:val="bullet"/>
      <w:lvlText w:val=""/>
      <w:lvlJc w:val="left"/>
      <w:pPr>
        <w:ind w:left="4320" w:hanging="360"/>
      </w:pPr>
      <w:rPr>
        <w:rFonts w:ascii="Wingdings" w:hAnsi="Wingdings" w:hint="default"/>
      </w:rPr>
    </w:lvl>
    <w:lvl w:ilvl="6" w:tplc="5A6A265C">
      <w:start w:val="1"/>
      <w:numFmt w:val="bullet"/>
      <w:lvlText w:val=""/>
      <w:lvlJc w:val="left"/>
      <w:pPr>
        <w:ind w:left="5040" w:hanging="360"/>
      </w:pPr>
      <w:rPr>
        <w:rFonts w:ascii="Symbol" w:hAnsi="Symbol" w:hint="default"/>
      </w:rPr>
    </w:lvl>
    <w:lvl w:ilvl="7" w:tplc="17B28FDC">
      <w:start w:val="1"/>
      <w:numFmt w:val="bullet"/>
      <w:lvlText w:val="o"/>
      <w:lvlJc w:val="left"/>
      <w:pPr>
        <w:ind w:left="5760" w:hanging="360"/>
      </w:pPr>
      <w:rPr>
        <w:rFonts w:ascii="Courier New" w:hAnsi="Courier New" w:hint="default"/>
      </w:rPr>
    </w:lvl>
    <w:lvl w:ilvl="8" w:tplc="70EC94E6">
      <w:start w:val="1"/>
      <w:numFmt w:val="bullet"/>
      <w:lvlText w:val=""/>
      <w:lvlJc w:val="left"/>
      <w:pPr>
        <w:ind w:left="6480" w:hanging="360"/>
      </w:pPr>
      <w:rPr>
        <w:rFonts w:ascii="Wingdings" w:hAnsi="Wingdings" w:hint="default"/>
      </w:rPr>
    </w:lvl>
  </w:abstractNum>
  <w:abstractNum w:abstractNumId="88" w15:restartNumberingAfterBreak="0">
    <w:nsid w:val="7A7D66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A893481"/>
    <w:multiLevelType w:val="hybridMultilevel"/>
    <w:tmpl w:val="FFFFFFFF"/>
    <w:lvl w:ilvl="0" w:tplc="ECA6652E">
      <w:start w:val="1"/>
      <w:numFmt w:val="bullet"/>
      <w:lvlText w:val=""/>
      <w:lvlJc w:val="left"/>
      <w:pPr>
        <w:ind w:left="720" w:hanging="360"/>
      </w:pPr>
      <w:rPr>
        <w:rFonts w:ascii="Symbol" w:hAnsi="Symbol" w:hint="default"/>
      </w:rPr>
    </w:lvl>
    <w:lvl w:ilvl="1" w:tplc="2D1C0FEA">
      <w:start w:val="1"/>
      <w:numFmt w:val="bullet"/>
      <w:lvlText w:val="o"/>
      <w:lvlJc w:val="left"/>
      <w:pPr>
        <w:ind w:left="1440" w:hanging="360"/>
      </w:pPr>
      <w:rPr>
        <w:rFonts w:ascii="Courier New" w:hAnsi="Courier New" w:hint="default"/>
      </w:rPr>
    </w:lvl>
    <w:lvl w:ilvl="2" w:tplc="D0FA7E7A">
      <w:start w:val="1"/>
      <w:numFmt w:val="bullet"/>
      <w:lvlText w:val=""/>
      <w:lvlJc w:val="left"/>
      <w:pPr>
        <w:ind w:left="2160" w:hanging="360"/>
      </w:pPr>
      <w:rPr>
        <w:rFonts w:ascii="Wingdings" w:hAnsi="Wingdings" w:hint="default"/>
      </w:rPr>
    </w:lvl>
    <w:lvl w:ilvl="3" w:tplc="89748BE6">
      <w:start w:val="1"/>
      <w:numFmt w:val="bullet"/>
      <w:lvlText w:val=""/>
      <w:lvlJc w:val="left"/>
      <w:pPr>
        <w:ind w:left="2880" w:hanging="360"/>
      </w:pPr>
      <w:rPr>
        <w:rFonts w:ascii="Symbol" w:hAnsi="Symbol" w:hint="default"/>
      </w:rPr>
    </w:lvl>
    <w:lvl w:ilvl="4" w:tplc="864EE710">
      <w:start w:val="1"/>
      <w:numFmt w:val="bullet"/>
      <w:lvlText w:val="o"/>
      <w:lvlJc w:val="left"/>
      <w:pPr>
        <w:ind w:left="3600" w:hanging="360"/>
      </w:pPr>
      <w:rPr>
        <w:rFonts w:ascii="Courier New" w:hAnsi="Courier New" w:hint="default"/>
      </w:rPr>
    </w:lvl>
    <w:lvl w:ilvl="5" w:tplc="E392F01A">
      <w:start w:val="1"/>
      <w:numFmt w:val="bullet"/>
      <w:lvlText w:val=""/>
      <w:lvlJc w:val="left"/>
      <w:pPr>
        <w:ind w:left="4320" w:hanging="360"/>
      </w:pPr>
      <w:rPr>
        <w:rFonts w:ascii="Wingdings" w:hAnsi="Wingdings" w:hint="default"/>
      </w:rPr>
    </w:lvl>
    <w:lvl w:ilvl="6" w:tplc="A0509C1E">
      <w:start w:val="1"/>
      <w:numFmt w:val="bullet"/>
      <w:lvlText w:val=""/>
      <w:lvlJc w:val="left"/>
      <w:pPr>
        <w:ind w:left="5040" w:hanging="360"/>
      </w:pPr>
      <w:rPr>
        <w:rFonts w:ascii="Symbol" w:hAnsi="Symbol" w:hint="default"/>
      </w:rPr>
    </w:lvl>
    <w:lvl w:ilvl="7" w:tplc="A7CA80B4">
      <w:start w:val="1"/>
      <w:numFmt w:val="bullet"/>
      <w:lvlText w:val="o"/>
      <w:lvlJc w:val="left"/>
      <w:pPr>
        <w:ind w:left="5760" w:hanging="360"/>
      </w:pPr>
      <w:rPr>
        <w:rFonts w:ascii="Courier New" w:hAnsi="Courier New" w:hint="default"/>
      </w:rPr>
    </w:lvl>
    <w:lvl w:ilvl="8" w:tplc="1FDC9A88">
      <w:start w:val="1"/>
      <w:numFmt w:val="bullet"/>
      <w:lvlText w:val=""/>
      <w:lvlJc w:val="left"/>
      <w:pPr>
        <w:ind w:left="6480" w:hanging="360"/>
      </w:pPr>
      <w:rPr>
        <w:rFonts w:ascii="Wingdings" w:hAnsi="Wingdings" w:hint="default"/>
      </w:rPr>
    </w:lvl>
  </w:abstractNum>
  <w:abstractNum w:abstractNumId="90" w15:restartNumberingAfterBreak="0">
    <w:nsid w:val="7C5A58AE"/>
    <w:multiLevelType w:val="hybridMultilevel"/>
    <w:tmpl w:val="BD866592"/>
    <w:lvl w:ilvl="0" w:tplc="0ECE7A3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C6A4D60"/>
    <w:multiLevelType w:val="hybridMultilevel"/>
    <w:tmpl w:val="FFFFFFFF"/>
    <w:lvl w:ilvl="0" w:tplc="30521EEE">
      <w:start w:val="1"/>
      <w:numFmt w:val="bullet"/>
      <w:lvlText w:val=""/>
      <w:lvlJc w:val="left"/>
      <w:pPr>
        <w:ind w:left="720" w:hanging="360"/>
      </w:pPr>
      <w:rPr>
        <w:rFonts w:ascii="Symbol" w:hAnsi="Symbol" w:hint="default"/>
      </w:rPr>
    </w:lvl>
    <w:lvl w:ilvl="1" w:tplc="02E69A7E">
      <w:start w:val="1"/>
      <w:numFmt w:val="bullet"/>
      <w:lvlText w:val="o"/>
      <w:lvlJc w:val="left"/>
      <w:pPr>
        <w:ind w:left="1440" w:hanging="360"/>
      </w:pPr>
      <w:rPr>
        <w:rFonts w:ascii="Courier New" w:hAnsi="Courier New" w:hint="default"/>
      </w:rPr>
    </w:lvl>
    <w:lvl w:ilvl="2" w:tplc="72021A62">
      <w:start w:val="1"/>
      <w:numFmt w:val="bullet"/>
      <w:lvlText w:val=""/>
      <w:lvlJc w:val="left"/>
      <w:pPr>
        <w:ind w:left="2160" w:hanging="360"/>
      </w:pPr>
      <w:rPr>
        <w:rFonts w:ascii="Wingdings" w:hAnsi="Wingdings" w:hint="default"/>
      </w:rPr>
    </w:lvl>
    <w:lvl w:ilvl="3" w:tplc="71E25A5E">
      <w:start w:val="1"/>
      <w:numFmt w:val="bullet"/>
      <w:lvlText w:val=""/>
      <w:lvlJc w:val="left"/>
      <w:pPr>
        <w:ind w:left="2880" w:hanging="360"/>
      </w:pPr>
      <w:rPr>
        <w:rFonts w:ascii="Symbol" w:hAnsi="Symbol" w:hint="default"/>
      </w:rPr>
    </w:lvl>
    <w:lvl w:ilvl="4" w:tplc="55D2F1FA">
      <w:start w:val="1"/>
      <w:numFmt w:val="bullet"/>
      <w:lvlText w:val="o"/>
      <w:lvlJc w:val="left"/>
      <w:pPr>
        <w:ind w:left="3600" w:hanging="360"/>
      </w:pPr>
      <w:rPr>
        <w:rFonts w:ascii="Courier New" w:hAnsi="Courier New" w:hint="default"/>
      </w:rPr>
    </w:lvl>
    <w:lvl w:ilvl="5" w:tplc="8D6E300E">
      <w:start w:val="1"/>
      <w:numFmt w:val="bullet"/>
      <w:lvlText w:val=""/>
      <w:lvlJc w:val="left"/>
      <w:pPr>
        <w:ind w:left="4320" w:hanging="360"/>
      </w:pPr>
      <w:rPr>
        <w:rFonts w:ascii="Wingdings" w:hAnsi="Wingdings" w:hint="default"/>
      </w:rPr>
    </w:lvl>
    <w:lvl w:ilvl="6" w:tplc="0DA01602">
      <w:start w:val="1"/>
      <w:numFmt w:val="bullet"/>
      <w:lvlText w:val=""/>
      <w:lvlJc w:val="left"/>
      <w:pPr>
        <w:ind w:left="5040" w:hanging="360"/>
      </w:pPr>
      <w:rPr>
        <w:rFonts w:ascii="Symbol" w:hAnsi="Symbol" w:hint="default"/>
      </w:rPr>
    </w:lvl>
    <w:lvl w:ilvl="7" w:tplc="930A937C">
      <w:start w:val="1"/>
      <w:numFmt w:val="bullet"/>
      <w:lvlText w:val="o"/>
      <w:lvlJc w:val="left"/>
      <w:pPr>
        <w:ind w:left="5760" w:hanging="360"/>
      </w:pPr>
      <w:rPr>
        <w:rFonts w:ascii="Courier New" w:hAnsi="Courier New" w:hint="default"/>
      </w:rPr>
    </w:lvl>
    <w:lvl w:ilvl="8" w:tplc="8080424E">
      <w:start w:val="1"/>
      <w:numFmt w:val="bullet"/>
      <w:lvlText w:val=""/>
      <w:lvlJc w:val="left"/>
      <w:pPr>
        <w:ind w:left="6480" w:hanging="360"/>
      </w:pPr>
      <w:rPr>
        <w:rFonts w:ascii="Wingdings" w:hAnsi="Wingdings" w:hint="default"/>
      </w:rPr>
    </w:lvl>
  </w:abstractNum>
  <w:abstractNum w:abstractNumId="92" w15:restartNumberingAfterBreak="0">
    <w:nsid w:val="7D002C70"/>
    <w:multiLevelType w:val="hybridMultilevel"/>
    <w:tmpl w:val="50F64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8"/>
  </w:num>
  <w:num w:numId="2">
    <w:abstractNumId w:val="78"/>
  </w:num>
  <w:num w:numId="3">
    <w:abstractNumId w:val="57"/>
  </w:num>
  <w:num w:numId="4">
    <w:abstractNumId w:val="56"/>
  </w:num>
  <w:num w:numId="5">
    <w:abstractNumId w:val="69"/>
  </w:num>
  <w:num w:numId="6">
    <w:abstractNumId w:val="55"/>
  </w:num>
  <w:num w:numId="7">
    <w:abstractNumId w:val="48"/>
  </w:num>
  <w:num w:numId="8">
    <w:abstractNumId w:val="3"/>
  </w:num>
  <w:num w:numId="9">
    <w:abstractNumId w:val="22"/>
  </w:num>
  <w:num w:numId="10">
    <w:abstractNumId w:val="40"/>
  </w:num>
  <w:num w:numId="11">
    <w:abstractNumId w:val="0"/>
  </w:num>
  <w:num w:numId="12">
    <w:abstractNumId w:val="1"/>
  </w:num>
  <w:num w:numId="13">
    <w:abstractNumId w:val="5"/>
  </w:num>
  <w:num w:numId="14">
    <w:abstractNumId w:val="76"/>
  </w:num>
  <w:num w:numId="15">
    <w:abstractNumId w:val="2"/>
  </w:num>
  <w:num w:numId="16">
    <w:abstractNumId w:val="4"/>
  </w:num>
  <w:num w:numId="17">
    <w:abstractNumId w:val="61"/>
  </w:num>
  <w:num w:numId="18">
    <w:abstractNumId w:val="86"/>
  </w:num>
  <w:num w:numId="19">
    <w:abstractNumId w:val="11"/>
  </w:num>
  <w:num w:numId="20">
    <w:abstractNumId w:val="29"/>
  </w:num>
  <w:num w:numId="21">
    <w:abstractNumId w:val="49"/>
  </w:num>
  <w:num w:numId="22">
    <w:abstractNumId w:val="79"/>
  </w:num>
  <w:num w:numId="23">
    <w:abstractNumId w:val="52"/>
  </w:num>
  <w:num w:numId="24">
    <w:abstractNumId w:val="50"/>
  </w:num>
  <w:num w:numId="25">
    <w:abstractNumId w:val="6"/>
    <w:lvlOverride w:ilvl="0">
      <w:startOverride w:val="6"/>
      <w:lvl w:ilvl="0">
        <w:start w:val="6"/>
        <w:numFmt w:val="decimal"/>
        <w:pStyle w:val="level1"/>
        <w:lvlText w:val="%1."/>
        <w:lvlJc w:val="left"/>
      </w:lvl>
    </w:lvlOverride>
  </w:num>
  <w:num w:numId="26">
    <w:abstractNumId w:val="14"/>
  </w:num>
  <w:num w:numId="27">
    <w:abstractNumId w:val="67"/>
  </w:num>
  <w:num w:numId="28">
    <w:abstractNumId w:val="70"/>
  </w:num>
  <w:num w:numId="29">
    <w:abstractNumId w:val="25"/>
  </w:num>
  <w:num w:numId="30">
    <w:abstractNumId w:val="60"/>
  </w:num>
  <w:num w:numId="31">
    <w:abstractNumId w:val="73"/>
  </w:num>
  <w:num w:numId="32">
    <w:abstractNumId w:val="37"/>
  </w:num>
  <w:num w:numId="33">
    <w:abstractNumId w:val="47"/>
  </w:num>
  <w:num w:numId="34">
    <w:abstractNumId w:val="90"/>
  </w:num>
  <w:num w:numId="35">
    <w:abstractNumId w:val="20"/>
  </w:num>
  <w:num w:numId="36">
    <w:abstractNumId w:val="59"/>
  </w:num>
  <w:num w:numId="37">
    <w:abstractNumId w:val="77"/>
  </w:num>
  <w:num w:numId="38">
    <w:abstractNumId w:val="64"/>
  </w:num>
  <w:num w:numId="39">
    <w:abstractNumId w:val="62"/>
  </w:num>
  <w:num w:numId="40">
    <w:abstractNumId w:val="17"/>
  </w:num>
  <w:num w:numId="41">
    <w:abstractNumId w:val="13"/>
  </w:num>
  <w:num w:numId="42">
    <w:abstractNumId w:val="32"/>
  </w:num>
  <w:num w:numId="43">
    <w:abstractNumId w:val="15"/>
  </w:num>
  <w:num w:numId="44">
    <w:abstractNumId w:val="58"/>
  </w:num>
  <w:num w:numId="45">
    <w:abstractNumId w:val="46"/>
  </w:num>
  <w:num w:numId="46">
    <w:abstractNumId w:val="23"/>
  </w:num>
  <w:num w:numId="47">
    <w:abstractNumId w:val="44"/>
  </w:num>
  <w:num w:numId="48">
    <w:abstractNumId w:val="75"/>
  </w:num>
  <w:num w:numId="49">
    <w:abstractNumId w:val="51"/>
  </w:num>
  <w:num w:numId="50">
    <w:abstractNumId w:val="45"/>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0"/>
  </w:num>
  <w:num w:numId="53">
    <w:abstractNumId w:val="41"/>
  </w:num>
  <w:num w:numId="54">
    <w:abstractNumId w:val="36"/>
  </w:num>
  <w:num w:numId="55">
    <w:abstractNumId w:val="53"/>
  </w:num>
  <w:num w:numId="56">
    <w:abstractNumId w:val="42"/>
  </w:num>
  <w:num w:numId="57">
    <w:abstractNumId w:val="24"/>
  </w:num>
  <w:num w:numId="58">
    <w:abstractNumId w:val="83"/>
  </w:num>
  <w:num w:numId="59">
    <w:abstractNumId w:val="21"/>
  </w:num>
  <w:num w:numId="60">
    <w:abstractNumId w:val="82"/>
  </w:num>
  <w:num w:numId="61">
    <w:abstractNumId w:val="18"/>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num>
  <w:num w:numId="69">
    <w:abstractNumId w:val="54"/>
  </w:num>
  <w:num w:numId="70">
    <w:abstractNumId w:val="27"/>
  </w:num>
  <w:num w:numId="71">
    <w:abstractNumId w:val="26"/>
  </w:num>
  <w:num w:numId="72">
    <w:abstractNumId w:val="65"/>
  </w:num>
  <w:num w:numId="73">
    <w:abstractNumId w:val="33"/>
  </w:num>
  <w:num w:numId="74">
    <w:abstractNumId w:val="88"/>
  </w:num>
  <w:num w:numId="75">
    <w:abstractNumId w:val="81"/>
  </w:num>
  <w:num w:numId="76">
    <w:abstractNumId w:val="92"/>
  </w:num>
  <w:num w:numId="77">
    <w:abstractNumId w:val="16"/>
  </w:num>
  <w:num w:numId="78">
    <w:abstractNumId w:val="16"/>
    <w:lvlOverride w:ilvl="0">
      <w:startOverride w:val="2"/>
    </w:lvlOverride>
    <w:lvlOverride w:ilvl="1">
      <w:startOverride w:val="3"/>
    </w:lvlOverride>
    <w:lvlOverride w:ilvl="2">
      <w:startOverride w:val="2"/>
    </w:lvlOverride>
  </w:num>
  <w:num w:numId="79">
    <w:abstractNumId w:val="30"/>
  </w:num>
  <w:num w:numId="80">
    <w:abstractNumId w:val="8"/>
  </w:num>
  <w:num w:numId="81">
    <w:abstractNumId w:val="66"/>
  </w:num>
  <w:num w:numId="82">
    <w:abstractNumId w:val="9"/>
  </w:num>
  <w:num w:numId="83">
    <w:abstractNumId w:val="72"/>
  </w:num>
  <w:num w:numId="84">
    <w:abstractNumId w:val="85"/>
  </w:num>
  <w:num w:numId="85">
    <w:abstractNumId w:val="31"/>
  </w:num>
  <w:num w:numId="86">
    <w:abstractNumId w:val="84"/>
  </w:num>
  <w:num w:numId="87">
    <w:abstractNumId w:val="74"/>
  </w:num>
  <w:num w:numId="88">
    <w:abstractNumId w:val="43"/>
  </w:num>
  <w:num w:numId="89">
    <w:abstractNumId w:val="35"/>
  </w:num>
  <w:num w:numId="90">
    <w:abstractNumId w:val="12"/>
  </w:num>
  <w:num w:numId="91">
    <w:abstractNumId w:val="87"/>
  </w:num>
  <w:num w:numId="92">
    <w:abstractNumId w:val="63"/>
  </w:num>
  <w:num w:numId="93">
    <w:abstractNumId w:val="39"/>
  </w:num>
  <w:num w:numId="94">
    <w:abstractNumId w:val="71"/>
  </w:num>
  <w:num w:numId="95">
    <w:abstractNumId w:val="28"/>
  </w:num>
  <w:num w:numId="96">
    <w:abstractNumId w:val="38"/>
  </w:num>
  <w:num w:numId="97">
    <w:abstractNumId w:val="19"/>
  </w:num>
  <w:num w:numId="98">
    <w:abstractNumId w:val="91"/>
  </w:num>
  <w:num w:numId="99">
    <w:abstractNumId w:val="10"/>
  </w:num>
  <w:num w:numId="100">
    <w:abstractNumId w:val="8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37C"/>
    <w:rsid w:val="00000074"/>
    <w:rsid w:val="00000499"/>
    <w:rsid w:val="000006A3"/>
    <w:rsid w:val="0000085E"/>
    <w:rsid w:val="000008C3"/>
    <w:rsid w:val="00000FD9"/>
    <w:rsid w:val="000010F1"/>
    <w:rsid w:val="00001C04"/>
    <w:rsid w:val="00001E1C"/>
    <w:rsid w:val="00002568"/>
    <w:rsid w:val="000025DB"/>
    <w:rsid w:val="0000266A"/>
    <w:rsid w:val="0000312B"/>
    <w:rsid w:val="00003AE7"/>
    <w:rsid w:val="000045D5"/>
    <w:rsid w:val="00005951"/>
    <w:rsid w:val="00005AD1"/>
    <w:rsid w:val="00005AFF"/>
    <w:rsid w:val="00005F0A"/>
    <w:rsid w:val="00006369"/>
    <w:rsid w:val="00006689"/>
    <w:rsid w:val="000066F7"/>
    <w:rsid w:val="00006EF5"/>
    <w:rsid w:val="000078A8"/>
    <w:rsid w:val="000100CB"/>
    <w:rsid w:val="000110DB"/>
    <w:rsid w:val="00011329"/>
    <w:rsid w:val="00011587"/>
    <w:rsid w:val="00012CB1"/>
    <w:rsid w:val="00012E6B"/>
    <w:rsid w:val="0001411D"/>
    <w:rsid w:val="0001463F"/>
    <w:rsid w:val="00014798"/>
    <w:rsid w:val="000147CF"/>
    <w:rsid w:val="00014942"/>
    <w:rsid w:val="00014948"/>
    <w:rsid w:val="00014FFB"/>
    <w:rsid w:val="00015137"/>
    <w:rsid w:val="000151BA"/>
    <w:rsid w:val="00015EA0"/>
    <w:rsid w:val="0001649A"/>
    <w:rsid w:val="000165D3"/>
    <w:rsid w:val="0001669D"/>
    <w:rsid w:val="00016A1E"/>
    <w:rsid w:val="00016A45"/>
    <w:rsid w:val="000170A2"/>
    <w:rsid w:val="00017585"/>
    <w:rsid w:val="00017693"/>
    <w:rsid w:val="00017C8C"/>
    <w:rsid w:val="00017E42"/>
    <w:rsid w:val="00017E6F"/>
    <w:rsid w:val="00017F41"/>
    <w:rsid w:val="0002065C"/>
    <w:rsid w:val="00020CAD"/>
    <w:rsid w:val="0002156E"/>
    <w:rsid w:val="00022124"/>
    <w:rsid w:val="0002259E"/>
    <w:rsid w:val="0002264D"/>
    <w:rsid w:val="000226DA"/>
    <w:rsid w:val="00022A5E"/>
    <w:rsid w:val="00022AEE"/>
    <w:rsid w:val="00022B4E"/>
    <w:rsid w:val="000231E3"/>
    <w:rsid w:val="00023299"/>
    <w:rsid w:val="0002376E"/>
    <w:rsid w:val="000248FE"/>
    <w:rsid w:val="0002496C"/>
    <w:rsid w:val="00024AD0"/>
    <w:rsid w:val="00024FE6"/>
    <w:rsid w:val="000252AB"/>
    <w:rsid w:val="000255B7"/>
    <w:rsid w:val="00025795"/>
    <w:rsid w:val="00025A81"/>
    <w:rsid w:val="00025D08"/>
    <w:rsid w:val="00025D86"/>
    <w:rsid w:val="00025E56"/>
    <w:rsid w:val="000268E0"/>
    <w:rsid w:val="00026C10"/>
    <w:rsid w:val="00027346"/>
    <w:rsid w:val="00027768"/>
    <w:rsid w:val="000277F3"/>
    <w:rsid w:val="00030BEC"/>
    <w:rsid w:val="000311F2"/>
    <w:rsid w:val="00031210"/>
    <w:rsid w:val="000315F3"/>
    <w:rsid w:val="00031935"/>
    <w:rsid w:val="00032013"/>
    <w:rsid w:val="000322B9"/>
    <w:rsid w:val="00032595"/>
    <w:rsid w:val="00032B19"/>
    <w:rsid w:val="00032B58"/>
    <w:rsid w:val="00032B91"/>
    <w:rsid w:val="00032BD9"/>
    <w:rsid w:val="00032D09"/>
    <w:rsid w:val="0003361B"/>
    <w:rsid w:val="00033763"/>
    <w:rsid w:val="000337B8"/>
    <w:rsid w:val="00033DA2"/>
    <w:rsid w:val="00033E6E"/>
    <w:rsid w:val="00033ED3"/>
    <w:rsid w:val="00033F07"/>
    <w:rsid w:val="0003426D"/>
    <w:rsid w:val="0003452F"/>
    <w:rsid w:val="0003476B"/>
    <w:rsid w:val="00035275"/>
    <w:rsid w:val="000354CA"/>
    <w:rsid w:val="000359EF"/>
    <w:rsid w:val="00036A4F"/>
    <w:rsid w:val="00036AC3"/>
    <w:rsid w:val="00036C05"/>
    <w:rsid w:val="00036E61"/>
    <w:rsid w:val="00036FA3"/>
    <w:rsid w:val="000371E1"/>
    <w:rsid w:val="00037752"/>
    <w:rsid w:val="00037773"/>
    <w:rsid w:val="00037DCD"/>
    <w:rsid w:val="00037F40"/>
    <w:rsid w:val="00037F45"/>
    <w:rsid w:val="0004025A"/>
    <w:rsid w:val="00040412"/>
    <w:rsid w:val="00040A50"/>
    <w:rsid w:val="00040B69"/>
    <w:rsid w:val="00040B7A"/>
    <w:rsid w:val="0004181E"/>
    <w:rsid w:val="000419FE"/>
    <w:rsid w:val="00041E1F"/>
    <w:rsid w:val="00042A85"/>
    <w:rsid w:val="00042B80"/>
    <w:rsid w:val="00042C5D"/>
    <w:rsid w:val="00042E24"/>
    <w:rsid w:val="00043058"/>
    <w:rsid w:val="00043219"/>
    <w:rsid w:val="00043586"/>
    <w:rsid w:val="00043CA4"/>
    <w:rsid w:val="000447D6"/>
    <w:rsid w:val="00044898"/>
    <w:rsid w:val="00044E1B"/>
    <w:rsid w:val="000450A1"/>
    <w:rsid w:val="0004513D"/>
    <w:rsid w:val="0004561F"/>
    <w:rsid w:val="00045A21"/>
    <w:rsid w:val="00045B86"/>
    <w:rsid w:val="00045C92"/>
    <w:rsid w:val="00045CFC"/>
    <w:rsid w:val="00046001"/>
    <w:rsid w:val="00046635"/>
    <w:rsid w:val="0004675C"/>
    <w:rsid w:val="00046E1A"/>
    <w:rsid w:val="000473D3"/>
    <w:rsid w:val="000473DC"/>
    <w:rsid w:val="000474E9"/>
    <w:rsid w:val="000476C7"/>
    <w:rsid w:val="000477BF"/>
    <w:rsid w:val="00047AC5"/>
    <w:rsid w:val="00047FE3"/>
    <w:rsid w:val="000504F4"/>
    <w:rsid w:val="00050972"/>
    <w:rsid w:val="00050C06"/>
    <w:rsid w:val="0005102C"/>
    <w:rsid w:val="00051314"/>
    <w:rsid w:val="00051E62"/>
    <w:rsid w:val="0005298F"/>
    <w:rsid w:val="00052A6A"/>
    <w:rsid w:val="00052D3A"/>
    <w:rsid w:val="00053106"/>
    <w:rsid w:val="00053AE0"/>
    <w:rsid w:val="00054049"/>
    <w:rsid w:val="00054535"/>
    <w:rsid w:val="00054970"/>
    <w:rsid w:val="00054FC6"/>
    <w:rsid w:val="00055337"/>
    <w:rsid w:val="000553E9"/>
    <w:rsid w:val="00055BAE"/>
    <w:rsid w:val="00055C3C"/>
    <w:rsid w:val="00055C86"/>
    <w:rsid w:val="00055E7C"/>
    <w:rsid w:val="0005609B"/>
    <w:rsid w:val="000560E5"/>
    <w:rsid w:val="00056A55"/>
    <w:rsid w:val="00056B2E"/>
    <w:rsid w:val="00056B4F"/>
    <w:rsid w:val="0005719F"/>
    <w:rsid w:val="00057328"/>
    <w:rsid w:val="000573B8"/>
    <w:rsid w:val="00057F2C"/>
    <w:rsid w:val="00057F8C"/>
    <w:rsid w:val="00060052"/>
    <w:rsid w:val="000600E0"/>
    <w:rsid w:val="00060171"/>
    <w:rsid w:val="0006057C"/>
    <w:rsid w:val="00060670"/>
    <w:rsid w:val="00060AA9"/>
    <w:rsid w:val="00060AEA"/>
    <w:rsid w:val="00060DB9"/>
    <w:rsid w:val="0006116E"/>
    <w:rsid w:val="00061172"/>
    <w:rsid w:val="000616E6"/>
    <w:rsid w:val="00061938"/>
    <w:rsid w:val="000619A5"/>
    <w:rsid w:val="00061FF8"/>
    <w:rsid w:val="00062A91"/>
    <w:rsid w:val="00062DA3"/>
    <w:rsid w:val="0006331C"/>
    <w:rsid w:val="0006342F"/>
    <w:rsid w:val="00063508"/>
    <w:rsid w:val="0006372D"/>
    <w:rsid w:val="00063EB9"/>
    <w:rsid w:val="00064094"/>
    <w:rsid w:val="000641EA"/>
    <w:rsid w:val="0006490C"/>
    <w:rsid w:val="00064B3B"/>
    <w:rsid w:val="00064CE3"/>
    <w:rsid w:val="000651AA"/>
    <w:rsid w:val="000651EB"/>
    <w:rsid w:val="00065330"/>
    <w:rsid w:val="00065523"/>
    <w:rsid w:val="00065758"/>
    <w:rsid w:val="0006656E"/>
    <w:rsid w:val="00066A04"/>
    <w:rsid w:val="00066E17"/>
    <w:rsid w:val="00066F6F"/>
    <w:rsid w:val="0006739D"/>
    <w:rsid w:val="000673DB"/>
    <w:rsid w:val="000673F5"/>
    <w:rsid w:val="00067A2E"/>
    <w:rsid w:val="000700D0"/>
    <w:rsid w:val="000703CF"/>
    <w:rsid w:val="00070F78"/>
    <w:rsid w:val="0007262A"/>
    <w:rsid w:val="00072900"/>
    <w:rsid w:val="00072AD1"/>
    <w:rsid w:val="00073DDA"/>
    <w:rsid w:val="00074563"/>
    <w:rsid w:val="000750C8"/>
    <w:rsid w:val="000755E3"/>
    <w:rsid w:val="00076459"/>
    <w:rsid w:val="000767C0"/>
    <w:rsid w:val="00076A03"/>
    <w:rsid w:val="00076BAD"/>
    <w:rsid w:val="00076BF4"/>
    <w:rsid w:val="00077221"/>
    <w:rsid w:val="0007726D"/>
    <w:rsid w:val="00077B22"/>
    <w:rsid w:val="00077BD0"/>
    <w:rsid w:val="00077C1D"/>
    <w:rsid w:val="0008069A"/>
    <w:rsid w:val="000808EB"/>
    <w:rsid w:val="000809EB"/>
    <w:rsid w:val="00080AEB"/>
    <w:rsid w:val="00080E6A"/>
    <w:rsid w:val="0008112F"/>
    <w:rsid w:val="0008132E"/>
    <w:rsid w:val="0008191E"/>
    <w:rsid w:val="00083966"/>
    <w:rsid w:val="00083C89"/>
    <w:rsid w:val="0008421C"/>
    <w:rsid w:val="00084424"/>
    <w:rsid w:val="00084605"/>
    <w:rsid w:val="000848C9"/>
    <w:rsid w:val="00084BE8"/>
    <w:rsid w:val="00085054"/>
    <w:rsid w:val="0008564C"/>
    <w:rsid w:val="00085AE5"/>
    <w:rsid w:val="00085C3B"/>
    <w:rsid w:val="00085DC8"/>
    <w:rsid w:val="0008606E"/>
    <w:rsid w:val="00086313"/>
    <w:rsid w:val="00086727"/>
    <w:rsid w:val="00086B35"/>
    <w:rsid w:val="00086FBA"/>
    <w:rsid w:val="00087532"/>
    <w:rsid w:val="00087955"/>
    <w:rsid w:val="00087B73"/>
    <w:rsid w:val="000900BD"/>
    <w:rsid w:val="00090271"/>
    <w:rsid w:val="00090491"/>
    <w:rsid w:val="00090953"/>
    <w:rsid w:val="0009096F"/>
    <w:rsid w:val="00090D06"/>
    <w:rsid w:val="0009139A"/>
    <w:rsid w:val="00091F6E"/>
    <w:rsid w:val="00092317"/>
    <w:rsid w:val="000926FF"/>
    <w:rsid w:val="000934AA"/>
    <w:rsid w:val="000943DF"/>
    <w:rsid w:val="00094688"/>
    <w:rsid w:val="00094907"/>
    <w:rsid w:val="000949DF"/>
    <w:rsid w:val="00094D93"/>
    <w:rsid w:val="000951DB"/>
    <w:rsid w:val="00095567"/>
    <w:rsid w:val="0009578C"/>
    <w:rsid w:val="0009584B"/>
    <w:rsid w:val="0009666C"/>
    <w:rsid w:val="00096C8E"/>
    <w:rsid w:val="00096CC2"/>
    <w:rsid w:val="00096E63"/>
    <w:rsid w:val="00097041"/>
    <w:rsid w:val="000974A0"/>
    <w:rsid w:val="000975A5"/>
    <w:rsid w:val="00097683"/>
    <w:rsid w:val="00097B59"/>
    <w:rsid w:val="00097C90"/>
    <w:rsid w:val="00097CAB"/>
    <w:rsid w:val="00097E7F"/>
    <w:rsid w:val="000A0372"/>
    <w:rsid w:val="000A0D4D"/>
    <w:rsid w:val="000A0F53"/>
    <w:rsid w:val="000A1183"/>
    <w:rsid w:val="000A11F4"/>
    <w:rsid w:val="000A1735"/>
    <w:rsid w:val="000A1F29"/>
    <w:rsid w:val="000A2079"/>
    <w:rsid w:val="000A25FC"/>
    <w:rsid w:val="000A273D"/>
    <w:rsid w:val="000A2EFB"/>
    <w:rsid w:val="000A3106"/>
    <w:rsid w:val="000A39E6"/>
    <w:rsid w:val="000A3BBC"/>
    <w:rsid w:val="000A3BED"/>
    <w:rsid w:val="000A3CF4"/>
    <w:rsid w:val="000A3D83"/>
    <w:rsid w:val="000A40B4"/>
    <w:rsid w:val="000A41EB"/>
    <w:rsid w:val="000A426D"/>
    <w:rsid w:val="000A42BB"/>
    <w:rsid w:val="000A56F2"/>
    <w:rsid w:val="000A5DE3"/>
    <w:rsid w:val="000A612A"/>
    <w:rsid w:val="000A6407"/>
    <w:rsid w:val="000A6558"/>
    <w:rsid w:val="000A6637"/>
    <w:rsid w:val="000A6E92"/>
    <w:rsid w:val="000A6FB6"/>
    <w:rsid w:val="000A6FFC"/>
    <w:rsid w:val="000A7A0F"/>
    <w:rsid w:val="000B0CC4"/>
    <w:rsid w:val="000B0F5B"/>
    <w:rsid w:val="000B13FF"/>
    <w:rsid w:val="000B1633"/>
    <w:rsid w:val="000B1C25"/>
    <w:rsid w:val="000B22E3"/>
    <w:rsid w:val="000B254B"/>
    <w:rsid w:val="000B2C44"/>
    <w:rsid w:val="000B2E6A"/>
    <w:rsid w:val="000B310C"/>
    <w:rsid w:val="000B3D4C"/>
    <w:rsid w:val="000B419F"/>
    <w:rsid w:val="000B436E"/>
    <w:rsid w:val="000B5A8E"/>
    <w:rsid w:val="000B5E76"/>
    <w:rsid w:val="000B6712"/>
    <w:rsid w:val="000B6D3B"/>
    <w:rsid w:val="000B6EC1"/>
    <w:rsid w:val="000B7831"/>
    <w:rsid w:val="000B7FBF"/>
    <w:rsid w:val="000C0129"/>
    <w:rsid w:val="000C0B81"/>
    <w:rsid w:val="000C104B"/>
    <w:rsid w:val="000C1424"/>
    <w:rsid w:val="000C1AE0"/>
    <w:rsid w:val="000C2561"/>
    <w:rsid w:val="000C277A"/>
    <w:rsid w:val="000C28F8"/>
    <w:rsid w:val="000C3AAE"/>
    <w:rsid w:val="000C3D13"/>
    <w:rsid w:val="000C3D62"/>
    <w:rsid w:val="000C4135"/>
    <w:rsid w:val="000C4FF0"/>
    <w:rsid w:val="000C54DE"/>
    <w:rsid w:val="000C5537"/>
    <w:rsid w:val="000C5863"/>
    <w:rsid w:val="000C6422"/>
    <w:rsid w:val="000C6584"/>
    <w:rsid w:val="000C691F"/>
    <w:rsid w:val="000C6F3A"/>
    <w:rsid w:val="000C6F7A"/>
    <w:rsid w:val="000C74B1"/>
    <w:rsid w:val="000C75BB"/>
    <w:rsid w:val="000C79A3"/>
    <w:rsid w:val="000C7CE0"/>
    <w:rsid w:val="000D01A3"/>
    <w:rsid w:val="000D060F"/>
    <w:rsid w:val="000D061C"/>
    <w:rsid w:val="000D0802"/>
    <w:rsid w:val="000D084D"/>
    <w:rsid w:val="000D0AB0"/>
    <w:rsid w:val="000D0D8D"/>
    <w:rsid w:val="000D0F40"/>
    <w:rsid w:val="000D121A"/>
    <w:rsid w:val="000D1BE4"/>
    <w:rsid w:val="000D2083"/>
    <w:rsid w:val="000D238D"/>
    <w:rsid w:val="000D2A5F"/>
    <w:rsid w:val="000D3555"/>
    <w:rsid w:val="000D381E"/>
    <w:rsid w:val="000D38DF"/>
    <w:rsid w:val="000D3D66"/>
    <w:rsid w:val="000D3D96"/>
    <w:rsid w:val="000D457C"/>
    <w:rsid w:val="000D48B8"/>
    <w:rsid w:val="000D4988"/>
    <w:rsid w:val="000D4F3A"/>
    <w:rsid w:val="000D5143"/>
    <w:rsid w:val="000D571C"/>
    <w:rsid w:val="000D579C"/>
    <w:rsid w:val="000D58B1"/>
    <w:rsid w:val="000D5C4C"/>
    <w:rsid w:val="000D6308"/>
    <w:rsid w:val="000D6C60"/>
    <w:rsid w:val="000D7077"/>
    <w:rsid w:val="000D743E"/>
    <w:rsid w:val="000D7C9A"/>
    <w:rsid w:val="000E021A"/>
    <w:rsid w:val="000E031F"/>
    <w:rsid w:val="000E0688"/>
    <w:rsid w:val="000E0959"/>
    <w:rsid w:val="000E0D25"/>
    <w:rsid w:val="000E1CA1"/>
    <w:rsid w:val="000E1FF9"/>
    <w:rsid w:val="000E22B4"/>
    <w:rsid w:val="000E2727"/>
    <w:rsid w:val="000E282A"/>
    <w:rsid w:val="000E292B"/>
    <w:rsid w:val="000E2AD7"/>
    <w:rsid w:val="000E3404"/>
    <w:rsid w:val="000E3481"/>
    <w:rsid w:val="000E3A30"/>
    <w:rsid w:val="000E45F1"/>
    <w:rsid w:val="000E5A79"/>
    <w:rsid w:val="000E62F3"/>
    <w:rsid w:val="000E6835"/>
    <w:rsid w:val="000E6ADD"/>
    <w:rsid w:val="000E7BB8"/>
    <w:rsid w:val="000E7E3E"/>
    <w:rsid w:val="000F064D"/>
    <w:rsid w:val="000F0B05"/>
    <w:rsid w:val="000F0C1E"/>
    <w:rsid w:val="000F0D26"/>
    <w:rsid w:val="000F0D5C"/>
    <w:rsid w:val="000F0DE9"/>
    <w:rsid w:val="000F0F75"/>
    <w:rsid w:val="000F1436"/>
    <w:rsid w:val="000F1A8E"/>
    <w:rsid w:val="000F1A98"/>
    <w:rsid w:val="000F1E2D"/>
    <w:rsid w:val="000F1F9C"/>
    <w:rsid w:val="000F2051"/>
    <w:rsid w:val="000F232D"/>
    <w:rsid w:val="000F291B"/>
    <w:rsid w:val="000F2CCE"/>
    <w:rsid w:val="000F3469"/>
    <w:rsid w:val="000F3879"/>
    <w:rsid w:val="000F389D"/>
    <w:rsid w:val="000F41B5"/>
    <w:rsid w:val="000F4FF0"/>
    <w:rsid w:val="000F5097"/>
    <w:rsid w:val="000F566B"/>
    <w:rsid w:val="000F5745"/>
    <w:rsid w:val="000F574D"/>
    <w:rsid w:val="000F578F"/>
    <w:rsid w:val="000F59E2"/>
    <w:rsid w:val="000F6C4B"/>
    <w:rsid w:val="000F6D1D"/>
    <w:rsid w:val="000F784D"/>
    <w:rsid w:val="000F792B"/>
    <w:rsid w:val="000F79D4"/>
    <w:rsid w:val="000F7FAD"/>
    <w:rsid w:val="00100135"/>
    <w:rsid w:val="00100B28"/>
    <w:rsid w:val="00100C4E"/>
    <w:rsid w:val="00100EFE"/>
    <w:rsid w:val="001014C7"/>
    <w:rsid w:val="00101BBD"/>
    <w:rsid w:val="00101D9F"/>
    <w:rsid w:val="00101DA2"/>
    <w:rsid w:val="00102463"/>
    <w:rsid w:val="00102583"/>
    <w:rsid w:val="00104412"/>
    <w:rsid w:val="001044D8"/>
    <w:rsid w:val="0010456F"/>
    <w:rsid w:val="00104585"/>
    <w:rsid w:val="0010498D"/>
    <w:rsid w:val="001049C7"/>
    <w:rsid w:val="001053CD"/>
    <w:rsid w:val="00105442"/>
    <w:rsid w:val="0010559A"/>
    <w:rsid w:val="001065BC"/>
    <w:rsid w:val="001068C1"/>
    <w:rsid w:val="0010718E"/>
    <w:rsid w:val="0010738F"/>
    <w:rsid w:val="00107652"/>
    <w:rsid w:val="00110C6B"/>
    <w:rsid w:val="00110D62"/>
    <w:rsid w:val="001113EC"/>
    <w:rsid w:val="00111438"/>
    <w:rsid w:val="001121B9"/>
    <w:rsid w:val="00113406"/>
    <w:rsid w:val="00113581"/>
    <w:rsid w:val="00113626"/>
    <w:rsid w:val="00113649"/>
    <w:rsid w:val="00113A8A"/>
    <w:rsid w:val="00113CBB"/>
    <w:rsid w:val="00113D3C"/>
    <w:rsid w:val="001140A6"/>
    <w:rsid w:val="00114964"/>
    <w:rsid w:val="00114B62"/>
    <w:rsid w:val="00114D6A"/>
    <w:rsid w:val="00115216"/>
    <w:rsid w:val="001153BA"/>
    <w:rsid w:val="00115718"/>
    <w:rsid w:val="00115823"/>
    <w:rsid w:val="001158A5"/>
    <w:rsid w:val="001166A4"/>
    <w:rsid w:val="001166BD"/>
    <w:rsid w:val="001169F0"/>
    <w:rsid w:val="00116A70"/>
    <w:rsid w:val="00116FF2"/>
    <w:rsid w:val="00117742"/>
    <w:rsid w:val="00117E67"/>
    <w:rsid w:val="00117F19"/>
    <w:rsid w:val="001203E9"/>
    <w:rsid w:val="00120924"/>
    <w:rsid w:val="00121B81"/>
    <w:rsid w:val="00121C55"/>
    <w:rsid w:val="00122234"/>
    <w:rsid w:val="0012254D"/>
    <w:rsid w:val="00122B99"/>
    <w:rsid w:val="00122ED6"/>
    <w:rsid w:val="001231A7"/>
    <w:rsid w:val="00123766"/>
    <w:rsid w:val="001237EC"/>
    <w:rsid w:val="001245E6"/>
    <w:rsid w:val="00124854"/>
    <w:rsid w:val="00124D20"/>
    <w:rsid w:val="00124DAA"/>
    <w:rsid w:val="001251FA"/>
    <w:rsid w:val="0012543E"/>
    <w:rsid w:val="0012550E"/>
    <w:rsid w:val="00126008"/>
    <w:rsid w:val="001263A7"/>
    <w:rsid w:val="00126A2D"/>
    <w:rsid w:val="00126A61"/>
    <w:rsid w:val="00127078"/>
    <w:rsid w:val="001274D4"/>
    <w:rsid w:val="001278CF"/>
    <w:rsid w:val="00127B70"/>
    <w:rsid w:val="00130BD3"/>
    <w:rsid w:val="00130EBD"/>
    <w:rsid w:val="00130EDF"/>
    <w:rsid w:val="0013160A"/>
    <w:rsid w:val="001320B3"/>
    <w:rsid w:val="00132451"/>
    <w:rsid w:val="00132641"/>
    <w:rsid w:val="00132A76"/>
    <w:rsid w:val="0013300F"/>
    <w:rsid w:val="0013344C"/>
    <w:rsid w:val="001335A7"/>
    <w:rsid w:val="0013379B"/>
    <w:rsid w:val="001340A6"/>
    <w:rsid w:val="001346DC"/>
    <w:rsid w:val="00134AAF"/>
    <w:rsid w:val="00134CDF"/>
    <w:rsid w:val="0013539F"/>
    <w:rsid w:val="001355F9"/>
    <w:rsid w:val="001357F0"/>
    <w:rsid w:val="00135F16"/>
    <w:rsid w:val="0013600E"/>
    <w:rsid w:val="00136050"/>
    <w:rsid w:val="0013626D"/>
    <w:rsid w:val="00136577"/>
    <w:rsid w:val="001368D7"/>
    <w:rsid w:val="00136D1B"/>
    <w:rsid w:val="00137457"/>
    <w:rsid w:val="0013769A"/>
    <w:rsid w:val="00137E03"/>
    <w:rsid w:val="00137EEA"/>
    <w:rsid w:val="0014070C"/>
    <w:rsid w:val="00140FE8"/>
    <w:rsid w:val="001410CC"/>
    <w:rsid w:val="001416F5"/>
    <w:rsid w:val="00141F81"/>
    <w:rsid w:val="00142682"/>
    <w:rsid w:val="00142829"/>
    <w:rsid w:val="00142C9B"/>
    <w:rsid w:val="00142F9D"/>
    <w:rsid w:val="0014397F"/>
    <w:rsid w:val="00143D51"/>
    <w:rsid w:val="00143EF8"/>
    <w:rsid w:val="00144D57"/>
    <w:rsid w:val="00144F2A"/>
    <w:rsid w:val="00145364"/>
    <w:rsid w:val="00145891"/>
    <w:rsid w:val="00145932"/>
    <w:rsid w:val="00145A21"/>
    <w:rsid w:val="00145A9B"/>
    <w:rsid w:val="00145FDF"/>
    <w:rsid w:val="0014607C"/>
    <w:rsid w:val="00146095"/>
    <w:rsid w:val="001468FF"/>
    <w:rsid w:val="00146CD6"/>
    <w:rsid w:val="00146DC5"/>
    <w:rsid w:val="00147144"/>
    <w:rsid w:val="001479DA"/>
    <w:rsid w:val="00150539"/>
    <w:rsid w:val="00150588"/>
    <w:rsid w:val="001506B2"/>
    <w:rsid w:val="00150740"/>
    <w:rsid w:val="00150806"/>
    <w:rsid w:val="0015080A"/>
    <w:rsid w:val="00150824"/>
    <w:rsid w:val="00150EE4"/>
    <w:rsid w:val="00150F56"/>
    <w:rsid w:val="00151042"/>
    <w:rsid w:val="001517DA"/>
    <w:rsid w:val="00151C20"/>
    <w:rsid w:val="00151D07"/>
    <w:rsid w:val="00151E3E"/>
    <w:rsid w:val="00151FF7"/>
    <w:rsid w:val="001521F7"/>
    <w:rsid w:val="0015236F"/>
    <w:rsid w:val="001529F3"/>
    <w:rsid w:val="00152CA4"/>
    <w:rsid w:val="001534DC"/>
    <w:rsid w:val="0015353F"/>
    <w:rsid w:val="00153547"/>
    <w:rsid w:val="0015360A"/>
    <w:rsid w:val="00153B0B"/>
    <w:rsid w:val="001547D2"/>
    <w:rsid w:val="00154CB2"/>
    <w:rsid w:val="001555FE"/>
    <w:rsid w:val="001557B5"/>
    <w:rsid w:val="00155968"/>
    <w:rsid w:val="0015599A"/>
    <w:rsid w:val="00155CD7"/>
    <w:rsid w:val="00155D97"/>
    <w:rsid w:val="001560AC"/>
    <w:rsid w:val="00156875"/>
    <w:rsid w:val="00156AC3"/>
    <w:rsid w:val="00156B3C"/>
    <w:rsid w:val="00157022"/>
    <w:rsid w:val="001576FF"/>
    <w:rsid w:val="00157C1D"/>
    <w:rsid w:val="00157D55"/>
    <w:rsid w:val="001602C5"/>
    <w:rsid w:val="00160566"/>
    <w:rsid w:val="00160655"/>
    <w:rsid w:val="00160961"/>
    <w:rsid w:val="001611BD"/>
    <w:rsid w:val="001611BE"/>
    <w:rsid w:val="0016170A"/>
    <w:rsid w:val="00161B03"/>
    <w:rsid w:val="00161E3C"/>
    <w:rsid w:val="00161ECF"/>
    <w:rsid w:val="00162B98"/>
    <w:rsid w:val="001630A1"/>
    <w:rsid w:val="0016349B"/>
    <w:rsid w:val="001636FC"/>
    <w:rsid w:val="00163E7C"/>
    <w:rsid w:val="001645A3"/>
    <w:rsid w:val="001651AF"/>
    <w:rsid w:val="001660D2"/>
    <w:rsid w:val="00166A40"/>
    <w:rsid w:val="00166A7F"/>
    <w:rsid w:val="00166C8B"/>
    <w:rsid w:val="001672C5"/>
    <w:rsid w:val="001673C1"/>
    <w:rsid w:val="001675FB"/>
    <w:rsid w:val="00171123"/>
    <w:rsid w:val="0017188C"/>
    <w:rsid w:val="00171B88"/>
    <w:rsid w:val="001723FF"/>
    <w:rsid w:val="00172430"/>
    <w:rsid w:val="00172607"/>
    <w:rsid w:val="00172C93"/>
    <w:rsid w:val="00173087"/>
    <w:rsid w:val="001731B7"/>
    <w:rsid w:val="00173313"/>
    <w:rsid w:val="00173623"/>
    <w:rsid w:val="00174487"/>
    <w:rsid w:val="0017479E"/>
    <w:rsid w:val="00174DDA"/>
    <w:rsid w:val="0017514F"/>
    <w:rsid w:val="00175AA1"/>
    <w:rsid w:val="00175B25"/>
    <w:rsid w:val="001764FB"/>
    <w:rsid w:val="00176680"/>
    <w:rsid w:val="0017678D"/>
    <w:rsid w:val="001769EF"/>
    <w:rsid w:val="00176E0B"/>
    <w:rsid w:val="001770FB"/>
    <w:rsid w:val="0017796C"/>
    <w:rsid w:val="00177F10"/>
    <w:rsid w:val="0018031F"/>
    <w:rsid w:val="00180525"/>
    <w:rsid w:val="0018095F"/>
    <w:rsid w:val="00180B5F"/>
    <w:rsid w:val="00180D2A"/>
    <w:rsid w:val="00181072"/>
    <w:rsid w:val="00181F3C"/>
    <w:rsid w:val="00182333"/>
    <w:rsid w:val="00182650"/>
    <w:rsid w:val="0018280E"/>
    <w:rsid w:val="00182832"/>
    <w:rsid w:val="001829DA"/>
    <w:rsid w:val="00182AEB"/>
    <w:rsid w:val="001833D0"/>
    <w:rsid w:val="001834FF"/>
    <w:rsid w:val="00183C98"/>
    <w:rsid w:val="00183FF2"/>
    <w:rsid w:val="001841AA"/>
    <w:rsid w:val="001842C0"/>
    <w:rsid w:val="001843C3"/>
    <w:rsid w:val="001846CD"/>
    <w:rsid w:val="00186613"/>
    <w:rsid w:val="0018680A"/>
    <w:rsid w:val="00186A87"/>
    <w:rsid w:val="0018744F"/>
    <w:rsid w:val="00187579"/>
    <w:rsid w:val="0018774B"/>
    <w:rsid w:val="00187FC5"/>
    <w:rsid w:val="001900A8"/>
    <w:rsid w:val="00190283"/>
    <w:rsid w:val="001902E2"/>
    <w:rsid w:val="00190700"/>
    <w:rsid w:val="001909F3"/>
    <w:rsid w:val="00191089"/>
    <w:rsid w:val="00191B96"/>
    <w:rsid w:val="00191D80"/>
    <w:rsid w:val="00191F2A"/>
    <w:rsid w:val="0019257C"/>
    <w:rsid w:val="001925BD"/>
    <w:rsid w:val="00192635"/>
    <w:rsid w:val="00192648"/>
    <w:rsid w:val="001929C1"/>
    <w:rsid w:val="0019320C"/>
    <w:rsid w:val="001934BB"/>
    <w:rsid w:val="00194310"/>
    <w:rsid w:val="001944E6"/>
    <w:rsid w:val="001964B5"/>
    <w:rsid w:val="00196934"/>
    <w:rsid w:val="00196B2C"/>
    <w:rsid w:val="0019775A"/>
    <w:rsid w:val="001A036E"/>
    <w:rsid w:val="001A05A0"/>
    <w:rsid w:val="001A079D"/>
    <w:rsid w:val="001A09D0"/>
    <w:rsid w:val="001A0E5B"/>
    <w:rsid w:val="001A1102"/>
    <w:rsid w:val="001A1128"/>
    <w:rsid w:val="001A1191"/>
    <w:rsid w:val="001A1A66"/>
    <w:rsid w:val="001A21AB"/>
    <w:rsid w:val="001A21DB"/>
    <w:rsid w:val="001A326F"/>
    <w:rsid w:val="001A371D"/>
    <w:rsid w:val="001A3C89"/>
    <w:rsid w:val="001A3CA9"/>
    <w:rsid w:val="001A589B"/>
    <w:rsid w:val="001A5CDD"/>
    <w:rsid w:val="001A636F"/>
    <w:rsid w:val="001A66A0"/>
    <w:rsid w:val="001A6995"/>
    <w:rsid w:val="001A6AB1"/>
    <w:rsid w:val="001A6B94"/>
    <w:rsid w:val="001A6C9F"/>
    <w:rsid w:val="001A6E0F"/>
    <w:rsid w:val="001A6F36"/>
    <w:rsid w:val="001A6F75"/>
    <w:rsid w:val="001A719E"/>
    <w:rsid w:val="001A72C3"/>
    <w:rsid w:val="001A748D"/>
    <w:rsid w:val="001A7A28"/>
    <w:rsid w:val="001B02E4"/>
    <w:rsid w:val="001B0B22"/>
    <w:rsid w:val="001B0B7A"/>
    <w:rsid w:val="001B1269"/>
    <w:rsid w:val="001B12FA"/>
    <w:rsid w:val="001B1614"/>
    <w:rsid w:val="001B1624"/>
    <w:rsid w:val="001B1A24"/>
    <w:rsid w:val="001B1EF6"/>
    <w:rsid w:val="001B233E"/>
    <w:rsid w:val="001B264E"/>
    <w:rsid w:val="001B2964"/>
    <w:rsid w:val="001B2B92"/>
    <w:rsid w:val="001B35D5"/>
    <w:rsid w:val="001B3908"/>
    <w:rsid w:val="001B3F3F"/>
    <w:rsid w:val="001B40F6"/>
    <w:rsid w:val="001B414F"/>
    <w:rsid w:val="001B421D"/>
    <w:rsid w:val="001B450C"/>
    <w:rsid w:val="001B54A9"/>
    <w:rsid w:val="001B5859"/>
    <w:rsid w:val="001B64B8"/>
    <w:rsid w:val="001B679F"/>
    <w:rsid w:val="001B6974"/>
    <w:rsid w:val="001B6F35"/>
    <w:rsid w:val="001B6FF6"/>
    <w:rsid w:val="001B7296"/>
    <w:rsid w:val="001B72DD"/>
    <w:rsid w:val="001C0722"/>
    <w:rsid w:val="001C0755"/>
    <w:rsid w:val="001C07F3"/>
    <w:rsid w:val="001C0B09"/>
    <w:rsid w:val="001C1054"/>
    <w:rsid w:val="001C1261"/>
    <w:rsid w:val="001C1E1A"/>
    <w:rsid w:val="001C217B"/>
    <w:rsid w:val="001C2196"/>
    <w:rsid w:val="001C2FBD"/>
    <w:rsid w:val="001C3847"/>
    <w:rsid w:val="001C3969"/>
    <w:rsid w:val="001C3BD9"/>
    <w:rsid w:val="001C3FFF"/>
    <w:rsid w:val="001C481D"/>
    <w:rsid w:val="001C488C"/>
    <w:rsid w:val="001C4EB2"/>
    <w:rsid w:val="001C555A"/>
    <w:rsid w:val="001C58D7"/>
    <w:rsid w:val="001C5A04"/>
    <w:rsid w:val="001C5AE1"/>
    <w:rsid w:val="001C6C5F"/>
    <w:rsid w:val="001C6D53"/>
    <w:rsid w:val="001C744F"/>
    <w:rsid w:val="001D0479"/>
    <w:rsid w:val="001D0C46"/>
    <w:rsid w:val="001D1AFA"/>
    <w:rsid w:val="001D1B20"/>
    <w:rsid w:val="001D1B80"/>
    <w:rsid w:val="001D2407"/>
    <w:rsid w:val="001D29DD"/>
    <w:rsid w:val="001D2FAD"/>
    <w:rsid w:val="001D30D3"/>
    <w:rsid w:val="001D373F"/>
    <w:rsid w:val="001D3926"/>
    <w:rsid w:val="001D401F"/>
    <w:rsid w:val="001D419E"/>
    <w:rsid w:val="001D4DC3"/>
    <w:rsid w:val="001D50B1"/>
    <w:rsid w:val="001D557D"/>
    <w:rsid w:val="001D5A3D"/>
    <w:rsid w:val="001D5A76"/>
    <w:rsid w:val="001D60B2"/>
    <w:rsid w:val="001D671A"/>
    <w:rsid w:val="001D735A"/>
    <w:rsid w:val="001D74FF"/>
    <w:rsid w:val="001D775C"/>
    <w:rsid w:val="001D77A5"/>
    <w:rsid w:val="001D7B19"/>
    <w:rsid w:val="001E0495"/>
    <w:rsid w:val="001E075E"/>
    <w:rsid w:val="001E0895"/>
    <w:rsid w:val="001E1B4D"/>
    <w:rsid w:val="001E1F6B"/>
    <w:rsid w:val="001E26D1"/>
    <w:rsid w:val="001E2E9B"/>
    <w:rsid w:val="001E3046"/>
    <w:rsid w:val="001E3575"/>
    <w:rsid w:val="001E3FAF"/>
    <w:rsid w:val="001E3FB8"/>
    <w:rsid w:val="001E4418"/>
    <w:rsid w:val="001E5786"/>
    <w:rsid w:val="001E5BF8"/>
    <w:rsid w:val="001E5C14"/>
    <w:rsid w:val="001E6187"/>
    <w:rsid w:val="001E619E"/>
    <w:rsid w:val="001E663A"/>
    <w:rsid w:val="001E6863"/>
    <w:rsid w:val="001E6898"/>
    <w:rsid w:val="001E6AD0"/>
    <w:rsid w:val="001E6AE5"/>
    <w:rsid w:val="001E6BD9"/>
    <w:rsid w:val="001E6D56"/>
    <w:rsid w:val="001E78ED"/>
    <w:rsid w:val="001E7ABA"/>
    <w:rsid w:val="001E7C28"/>
    <w:rsid w:val="001E7FA8"/>
    <w:rsid w:val="001F00E3"/>
    <w:rsid w:val="001F08CC"/>
    <w:rsid w:val="001F0DEF"/>
    <w:rsid w:val="001F10BC"/>
    <w:rsid w:val="001F1928"/>
    <w:rsid w:val="001F1A3E"/>
    <w:rsid w:val="001F1ADF"/>
    <w:rsid w:val="001F1CD4"/>
    <w:rsid w:val="001F1E3C"/>
    <w:rsid w:val="001F1E4D"/>
    <w:rsid w:val="001F2073"/>
    <w:rsid w:val="001F228C"/>
    <w:rsid w:val="001F23D1"/>
    <w:rsid w:val="001F25E1"/>
    <w:rsid w:val="001F2B27"/>
    <w:rsid w:val="001F2E83"/>
    <w:rsid w:val="001F309A"/>
    <w:rsid w:val="001F30AE"/>
    <w:rsid w:val="001F31CD"/>
    <w:rsid w:val="001F3390"/>
    <w:rsid w:val="001F3651"/>
    <w:rsid w:val="001F39AC"/>
    <w:rsid w:val="001F3E21"/>
    <w:rsid w:val="001F464A"/>
    <w:rsid w:val="001F46C9"/>
    <w:rsid w:val="001F4854"/>
    <w:rsid w:val="001F4D5C"/>
    <w:rsid w:val="001F50CF"/>
    <w:rsid w:val="001F5316"/>
    <w:rsid w:val="001F615A"/>
    <w:rsid w:val="001F67E6"/>
    <w:rsid w:val="001F67F3"/>
    <w:rsid w:val="001F7880"/>
    <w:rsid w:val="001F79ED"/>
    <w:rsid w:val="001F7C64"/>
    <w:rsid w:val="001F7C6A"/>
    <w:rsid w:val="001F7C8B"/>
    <w:rsid w:val="0020054A"/>
    <w:rsid w:val="00200EA7"/>
    <w:rsid w:val="002010F5"/>
    <w:rsid w:val="002011A8"/>
    <w:rsid w:val="002013AF"/>
    <w:rsid w:val="00201681"/>
    <w:rsid w:val="00202270"/>
    <w:rsid w:val="002027E4"/>
    <w:rsid w:val="00202C93"/>
    <w:rsid w:val="0020383D"/>
    <w:rsid w:val="00203D0E"/>
    <w:rsid w:val="00204880"/>
    <w:rsid w:val="0020498C"/>
    <w:rsid w:val="00204CB5"/>
    <w:rsid w:val="00204F7F"/>
    <w:rsid w:val="00205689"/>
    <w:rsid w:val="002069CF"/>
    <w:rsid w:val="00206E7D"/>
    <w:rsid w:val="0020727C"/>
    <w:rsid w:val="002072C6"/>
    <w:rsid w:val="002078EC"/>
    <w:rsid w:val="002104C4"/>
    <w:rsid w:val="00210D3B"/>
    <w:rsid w:val="00211783"/>
    <w:rsid w:val="0021187F"/>
    <w:rsid w:val="00211894"/>
    <w:rsid w:val="00211D2D"/>
    <w:rsid w:val="00211E60"/>
    <w:rsid w:val="00211E66"/>
    <w:rsid w:val="002120D1"/>
    <w:rsid w:val="00212441"/>
    <w:rsid w:val="002130F8"/>
    <w:rsid w:val="00213848"/>
    <w:rsid w:val="002144FC"/>
    <w:rsid w:val="002147E1"/>
    <w:rsid w:val="00214B97"/>
    <w:rsid w:val="002150E0"/>
    <w:rsid w:val="002157A5"/>
    <w:rsid w:val="0021636E"/>
    <w:rsid w:val="00216AA5"/>
    <w:rsid w:val="00216B52"/>
    <w:rsid w:val="00216D15"/>
    <w:rsid w:val="00216EA5"/>
    <w:rsid w:val="00216FEA"/>
    <w:rsid w:val="00217BA9"/>
    <w:rsid w:val="002206B3"/>
    <w:rsid w:val="00220781"/>
    <w:rsid w:val="00220FCE"/>
    <w:rsid w:val="00221AD7"/>
    <w:rsid w:val="00222162"/>
    <w:rsid w:val="00222856"/>
    <w:rsid w:val="0022298E"/>
    <w:rsid w:val="00222E09"/>
    <w:rsid w:val="00223A3C"/>
    <w:rsid w:val="00223BE3"/>
    <w:rsid w:val="00224018"/>
    <w:rsid w:val="0022406A"/>
    <w:rsid w:val="00224131"/>
    <w:rsid w:val="002244AE"/>
    <w:rsid w:val="0022484A"/>
    <w:rsid w:val="00224AB6"/>
    <w:rsid w:val="00224B78"/>
    <w:rsid w:val="00225953"/>
    <w:rsid w:val="0022635A"/>
    <w:rsid w:val="00226719"/>
    <w:rsid w:val="00226849"/>
    <w:rsid w:val="00226C8A"/>
    <w:rsid w:val="0022722F"/>
    <w:rsid w:val="002272F5"/>
    <w:rsid w:val="0022746A"/>
    <w:rsid w:val="00227CB9"/>
    <w:rsid w:val="00227D7A"/>
    <w:rsid w:val="0023026B"/>
    <w:rsid w:val="0023067E"/>
    <w:rsid w:val="0023076C"/>
    <w:rsid w:val="00231598"/>
    <w:rsid w:val="00231658"/>
    <w:rsid w:val="00231F37"/>
    <w:rsid w:val="00232685"/>
    <w:rsid w:val="00232E51"/>
    <w:rsid w:val="002334D0"/>
    <w:rsid w:val="002338F0"/>
    <w:rsid w:val="00233F1E"/>
    <w:rsid w:val="002341A1"/>
    <w:rsid w:val="00234205"/>
    <w:rsid w:val="0023480F"/>
    <w:rsid w:val="0023484B"/>
    <w:rsid w:val="00235FE0"/>
    <w:rsid w:val="0023627B"/>
    <w:rsid w:val="002363F6"/>
    <w:rsid w:val="00236811"/>
    <w:rsid w:val="00236AC1"/>
    <w:rsid w:val="00236E7C"/>
    <w:rsid w:val="00236EF5"/>
    <w:rsid w:val="002372CD"/>
    <w:rsid w:val="002374FB"/>
    <w:rsid w:val="00237586"/>
    <w:rsid w:val="0023799A"/>
    <w:rsid w:val="002414A0"/>
    <w:rsid w:val="00241A68"/>
    <w:rsid w:val="002423F7"/>
    <w:rsid w:val="002424E0"/>
    <w:rsid w:val="002427CD"/>
    <w:rsid w:val="00242890"/>
    <w:rsid w:val="00243355"/>
    <w:rsid w:val="00243714"/>
    <w:rsid w:val="002437A9"/>
    <w:rsid w:val="00243972"/>
    <w:rsid w:val="002439C4"/>
    <w:rsid w:val="00243BDB"/>
    <w:rsid w:val="00243DFF"/>
    <w:rsid w:val="002442DA"/>
    <w:rsid w:val="00245262"/>
    <w:rsid w:val="00245358"/>
    <w:rsid w:val="00245391"/>
    <w:rsid w:val="00245C3F"/>
    <w:rsid w:val="00245CEB"/>
    <w:rsid w:val="00245D36"/>
    <w:rsid w:val="00246638"/>
    <w:rsid w:val="00246877"/>
    <w:rsid w:val="002468B6"/>
    <w:rsid w:val="00246E25"/>
    <w:rsid w:val="00246F49"/>
    <w:rsid w:val="002473E4"/>
    <w:rsid w:val="00247BBD"/>
    <w:rsid w:val="00250306"/>
    <w:rsid w:val="00250466"/>
    <w:rsid w:val="00250605"/>
    <w:rsid w:val="00251157"/>
    <w:rsid w:val="002512D2"/>
    <w:rsid w:val="002518D9"/>
    <w:rsid w:val="00251A4E"/>
    <w:rsid w:val="00252034"/>
    <w:rsid w:val="00252280"/>
    <w:rsid w:val="002522DE"/>
    <w:rsid w:val="00252740"/>
    <w:rsid w:val="00252CC5"/>
    <w:rsid w:val="00253497"/>
    <w:rsid w:val="0025383C"/>
    <w:rsid w:val="00253C05"/>
    <w:rsid w:val="002545B7"/>
    <w:rsid w:val="0025479B"/>
    <w:rsid w:val="00254D11"/>
    <w:rsid w:val="00254F61"/>
    <w:rsid w:val="00255140"/>
    <w:rsid w:val="002559CE"/>
    <w:rsid w:val="00255F6C"/>
    <w:rsid w:val="002561AB"/>
    <w:rsid w:val="00256315"/>
    <w:rsid w:val="0025682A"/>
    <w:rsid w:val="00256867"/>
    <w:rsid w:val="00256A53"/>
    <w:rsid w:val="0025756B"/>
    <w:rsid w:val="00257989"/>
    <w:rsid w:val="00257B8B"/>
    <w:rsid w:val="002603E4"/>
    <w:rsid w:val="00260987"/>
    <w:rsid w:val="002609E9"/>
    <w:rsid w:val="00261001"/>
    <w:rsid w:val="00261081"/>
    <w:rsid w:val="002610B2"/>
    <w:rsid w:val="0026132D"/>
    <w:rsid w:val="00261530"/>
    <w:rsid w:val="00261D71"/>
    <w:rsid w:val="00262678"/>
    <w:rsid w:val="00262FEF"/>
    <w:rsid w:val="00262FF1"/>
    <w:rsid w:val="00263244"/>
    <w:rsid w:val="00263482"/>
    <w:rsid w:val="002634E5"/>
    <w:rsid w:val="0026391D"/>
    <w:rsid w:val="0026398E"/>
    <w:rsid w:val="00263BE8"/>
    <w:rsid w:val="00263BF5"/>
    <w:rsid w:val="00263C9A"/>
    <w:rsid w:val="00263F54"/>
    <w:rsid w:val="00264B03"/>
    <w:rsid w:val="00264FDA"/>
    <w:rsid w:val="0026541A"/>
    <w:rsid w:val="0026566D"/>
    <w:rsid w:val="00265C15"/>
    <w:rsid w:val="00265F26"/>
    <w:rsid w:val="002660E0"/>
    <w:rsid w:val="0026688A"/>
    <w:rsid w:val="00266932"/>
    <w:rsid w:val="00266B22"/>
    <w:rsid w:val="00266FC9"/>
    <w:rsid w:val="00267564"/>
    <w:rsid w:val="002675AD"/>
    <w:rsid w:val="002676C2"/>
    <w:rsid w:val="00270697"/>
    <w:rsid w:val="0027072C"/>
    <w:rsid w:val="002709A5"/>
    <w:rsid w:val="002715B7"/>
    <w:rsid w:val="00271863"/>
    <w:rsid w:val="00271B1A"/>
    <w:rsid w:val="00272110"/>
    <w:rsid w:val="002722FD"/>
    <w:rsid w:val="00272B4E"/>
    <w:rsid w:val="002736B2"/>
    <w:rsid w:val="002738DD"/>
    <w:rsid w:val="00273CD2"/>
    <w:rsid w:val="00273FC3"/>
    <w:rsid w:val="00274AEE"/>
    <w:rsid w:val="002751E2"/>
    <w:rsid w:val="00275AAD"/>
    <w:rsid w:val="00275B74"/>
    <w:rsid w:val="00276897"/>
    <w:rsid w:val="002768BB"/>
    <w:rsid w:val="00276936"/>
    <w:rsid w:val="00276E1C"/>
    <w:rsid w:val="00277545"/>
    <w:rsid w:val="00277574"/>
    <w:rsid w:val="00277918"/>
    <w:rsid w:val="002779AB"/>
    <w:rsid w:val="002779D7"/>
    <w:rsid w:val="00277A2C"/>
    <w:rsid w:val="0028000A"/>
    <w:rsid w:val="002800E4"/>
    <w:rsid w:val="00280894"/>
    <w:rsid w:val="002815AC"/>
    <w:rsid w:val="002815E1"/>
    <w:rsid w:val="00281768"/>
    <w:rsid w:val="00281BB9"/>
    <w:rsid w:val="00282109"/>
    <w:rsid w:val="00282234"/>
    <w:rsid w:val="00282419"/>
    <w:rsid w:val="00282831"/>
    <w:rsid w:val="0028295C"/>
    <w:rsid w:val="00282B8B"/>
    <w:rsid w:val="00282CC3"/>
    <w:rsid w:val="00283154"/>
    <w:rsid w:val="00283226"/>
    <w:rsid w:val="00283955"/>
    <w:rsid w:val="0028443F"/>
    <w:rsid w:val="0028454E"/>
    <w:rsid w:val="0028496B"/>
    <w:rsid w:val="00284F75"/>
    <w:rsid w:val="00285F98"/>
    <w:rsid w:val="00285FA6"/>
    <w:rsid w:val="002862CF"/>
    <w:rsid w:val="002866DC"/>
    <w:rsid w:val="00287199"/>
    <w:rsid w:val="0028726B"/>
    <w:rsid w:val="00287B8A"/>
    <w:rsid w:val="00287EF7"/>
    <w:rsid w:val="00287FAE"/>
    <w:rsid w:val="00287FFC"/>
    <w:rsid w:val="00290937"/>
    <w:rsid w:val="00290B79"/>
    <w:rsid w:val="00290C90"/>
    <w:rsid w:val="002910E5"/>
    <w:rsid w:val="002914B7"/>
    <w:rsid w:val="00291A4B"/>
    <w:rsid w:val="00291C84"/>
    <w:rsid w:val="002920C6"/>
    <w:rsid w:val="002920D1"/>
    <w:rsid w:val="0029246B"/>
    <w:rsid w:val="0029248F"/>
    <w:rsid w:val="002931AD"/>
    <w:rsid w:val="002934B6"/>
    <w:rsid w:val="00293EC3"/>
    <w:rsid w:val="002943FA"/>
    <w:rsid w:val="0029462D"/>
    <w:rsid w:val="002947E9"/>
    <w:rsid w:val="00294850"/>
    <w:rsid w:val="00294B94"/>
    <w:rsid w:val="00294CAA"/>
    <w:rsid w:val="00294E28"/>
    <w:rsid w:val="00294E3C"/>
    <w:rsid w:val="002950A9"/>
    <w:rsid w:val="002957DD"/>
    <w:rsid w:val="00295A0E"/>
    <w:rsid w:val="00295B4A"/>
    <w:rsid w:val="00295E92"/>
    <w:rsid w:val="002964D0"/>
    <w:rsid w:val="002966CF"/>
    <w:rsid w:val="00296988"/>
    <w:rsid w:val="00296AC2"/>
    <w:rsid w:val="00296F0F"/>
    <w:rsid w:val="0029711C"/>
    <w:rsid w:val="00297BE4"/>
    <w:rsid w:val="00297C99"/>
    <w:rsid w:val="00297FC6"/>
    <w:rsid w:val="002A0036"/>
    <w:rsid w:val="002A04FA"/>
    <w:rsid w:val="002A1070"/>
    <w:rsid w:val="002A1396"/>
    <w:rsid w:val="002A19B1"/>
    <w:rsid w:val="002A1D0D"/>
    <w:rsid w:val="002A224E"/>
    <w:rsid w:val="002A25E0"/>
    <w:rsid w:val="002A2781"/>
    <w:rsid w:val="002A2CCF"/>
    <w:rsid w:val="002A3501"/>
    <w:rsid w:val="002A3770"/>
    <w:rsid w:val="002A37F6"/>
    <w:rsid w:val="002A4832"/>
    <w:rsid w:val="002A4C5A"/>
    <w:rsid w:val="002A4DC7"/>
    <w:rsid w:val="002A537D"/>
    <w:rsid w:val="002A58B1"/>
    <w:rsid w:val="002A5AD5"/>
    <w:rsid w:val="002A63BF"/>
    <w:rsid w:val="002A6668"/>
    <w:rsid w:val="002A66C7"/>
    <w:rsid w:val="002A67A1"/>
    <w:rsid w:val="002A69F3"/>
    <w:rsid w:val="002A6B29"/>
    <w:rsid w:val="002A6CF3"/>
    <w:rsid w:val="002A7165"/>
    <w:rsid w:val="002A7307"/>
    <w:rsid w:val="002A7530"/>
    <w:rsid w:val="002A7DC5"/>
    <w:rsid w:val="002B008B"/>
    <w:rsid w:val="002B017F"/>
    <w:rsid w:val="002B0B09"/>
    <w:rsid w:val="002B1795"/>
    <w:rsid w:val="002B1DBD"/>
    <w:rsid w:val="002B21A3"/>
    <w:rsid w:val="002B2939"/>
    <w:rsid w:val="002B305B"/>
    <w:rsid w:val="002B333C"/>
    <w:rsid w:val="002B348A"/>
    <w:rsid w:val="002B5DF8"/>
    <w:rsid w:val="002B63A8"/>
    <w:rsid w:val="002B670B"/>
    <w:rsid w:val="002B6DD0"/>
    <w:rsid w:val="002B73F8"/>
    <w:rsid w:val="002B778B"/>
    <w:rsid w:val="002B7A7D"/>
    <w:rsid w:val="002B7D7D"/>
    <w:rsid w:val="002C0094"/>
    <w:rsid w:val="002C04A2"/>
    <w:rsid w:val="002C070E"/>
    <w:rsid w:val="002C0758"/>
    <w:rsid w:val="002C0D8D"/>
    <w:rsid w:val="002C10D4"/>
    <w:rsid w:val="002C1799"/>
    <w:rsid w:val="002C1CC3"/>
    <w:rsid w:val="002C2349"/>
    <w:rsid w:val="002C25C2"/>
    <w:rsid w:val="002C26A7"/>
    <w:rsid w:val="002C26B9"/>
    <w:rsid w:val="002C2905"/>
    <w:rsid w:val="002C2B0F"/>
    <w:rsid w:val="002C2FD7"/>
    <w:rsid w:val="002C3983"/>
    <w:rsid w:val="002C3DD9"/>
    <w:rsid w:val="002C3F42"/>
    <w:rsid w:val="002C48EF"/>
    <w:rsid w:val="002C4B2F"/>
    <w:rsid w:val="002C506B"/>
    <w:rsid w:val="002C5CC3"/>
    <w:rsid w:val="002C5D13"/>
    <w:rsid w:val="002C5F82"/>
    <w:rsid w:val="002C5F91"/>
    <w:rsid w:val="002C690D"/>
    <w:rsid w:val="002C6CEE"/>
    <w:rsid w:val="002C6D68"/>
    <w:rsid w:val="002C762D"/>
    <w:rsid w:val="002C783E"/>
    <w:rsid w:val="002C7B2A"/>
    <w:rsid w:val="002CE997"/>
    <w:rsid w:val="002D000D"/>
    <w:rsid w:val="002D00DC"/>
    <w:rsid w:val="002D08C2"/>
    <w:rsid w:val="002D0EAA"/>
    <w:rsid w:val="002D175E"/>
    <w:rsid w:val="002D1E2A"/>
    <w:rsid w:val="002D1F69"/>
    <w:rsid w:val="002D20FA"/>
    <w:rsid w:val="002D2231"/>
    <w:rsid w:val="002D2285"/>
    <w:rsid w:val="002D25E9"/>
    <w:rsid w:val="002D2608"/>
    <w:rsid w:val="002D277C"/>
    <w:rsid w:val="002D306C"/>
    <w:rsid w:val="002D3189"/>
    <w:rsid w:val="002D341A"/>
    <w:rsid w:val="002D4023"/>
    <w:rsid w:val="002D43E6"/>
    <w:rsid w:val="002D4597"/>
    <w:rsid w:val="002D49FD"/>
    <w:rsid w:val="002D4B54"/>
    <w:rsid w:val="002D4C5F"/>
    <w:rsid w:val="002D554C"/>
    <w:rsid w:val="002D559C"/>
    <w:rsid w:val="002D5927"/>
    <w:rsid w:val="002D5D90"/>
    <w:rsid w:val="002D67E1"/>
    <w:rsid w:val="002D6A28"/>
    <w:rsid w:val="002D7F9F"/>
    <w:rsid w:val="002E03F7"/>
    <w:rsid w:val="002E0597"/>
    <w:rsid w:val="002E05C5"/>
    <w:rsid w:val="002E1FFF"/>
    <w:rsid w:val="002E270F"/>
    <w:rsid w:val="002E2C78"/>
    <w:rsid w:val="002E3703"/>
    <w:rsid w:val="002E4423"/>
    <w:rsid w:val="002E466E"/>
    <w:rsid w:val="002E4ECE"/>
    <w:rsid w:val="002E5828"/>
    <w:rsid w:val="002E63CD"/>
    <w:rsid w:val="002E64C9"/>
    <w:rsid w:val="002E6678"/>
    <w:rsid w:val="002E6866"/>
    <w:rsid w:val="002E6C33"/>
    <w:rsid w:val="002E6E7F"/>
    <w:rsid w:val="002E7499"/>
    <w:rsid w:val="002E755B"/>
    <w:rsid w:val="002E7616"/>
    <w:rsid w:val="002E767B"/>
    <w:rsid w:val="002E788F"/>
    <w:rsid w:val="002E7B0C"/>
    <w:rsid w:val="002F0102"/>
    <w:rsid w:val="002F0142"/>
    <w:rsid w:val="002F0368"/>
    <w:rsid w:val="002F11A0"/>
    <w:rsid w:val="002F1421"/>
    <w:rsid w:val="002F1D03"/>
    <w:rsid w:val="002F26B8"/>
    <w:rsid w:val="002F2A39"/>
    <w:rsid w:val="002F2C22"/>
    <w:rsid w:val="002F3070"/>
    <w:rsid w:val="002F3DE2"/>
    <w:rsid w:val="002F42A5"/>
    <w:rsid w:val="002F43BE"/>
    <w:rsid w:val="002F46D0"/>
    <w:rsid w:val="002F46E4"/>
    <w:rsid w:val="002F4F27"/>
    <w:rsid w:val="002F523C"/>
    <w:rsid w:val="002F52F2"/>
    <w:rsid w:val="002F5B6F"/>
    <w:rsid w:val="002F6965"/>
    <w:rsid w:val="002F6ECB"/>
    <w:rsid w:val="002F73A2"/>
    <w:rsid w:val="002F73E3"/>
    <w:rsid w:val="002F7721"/>
    <w:rsid w:val="002F77D0"/>
    <w:rsid w:val="002F780C"/>
    <w:rsid w:val="002F789D"/>
    <w:rsid w:val="002F7B45"/>
    <w:rsid w:val="0030023D"/>
    <w:rsid w:val="003006A9"/>
    <w:rsid w:val="00301011"/>
    <w:rsid w:val="00301071"/>
    <w:rsid w:val="003013CF"/>
    <w:rsid w:val="00301C26"/>
    <w:rsid w:val="00302923"/>
    <w:rsid w:val="003029AA"/>
    <w:rsid w:val="00302ADC"/>
    <w:rsid w:val="00302ADF"/>
    <w:rsid w:val="00302EE0"/>
    <w:rsid w:val="003033F8"/>
    <w:rsid w:val="003035B0"/>
    <w:rsid w:val="003044DF"/>
    <w:rsid w:val="00304EFD"/>
    <w:rsid w:val="00305019"/>
    <w:rsid w:val="003051A3"/>
    <w:rsid w:val="0030580D"/>
    <w:rsid w:val="00305F51"/>
    <w:rsid w:val="0030668F"/>
    <w:rsid w:val="0030690C"/>
    <w:rsid w:val="00306A0D"/>
    <w:rsid w:val="00306D08"/>
    <w:rsid w:val="0030747C"/>
    <w:rsid w:val="00307877"/>
    <w:rsid w:val="00307D76"/>
    <w:rsid w:val="00307F49"/>
    <w:rsid w:val="0031038E"/>
    <w:rsid w:val="00310AE3"/>
    <w:rsid w:val="00310B2E"/>
    <w:rsid w:val="00311061"/>
    <w:rsid w:val="00311A61"/>
    <w:rsid w:val="00311F29"/>
    <w:rsid w:val="00312E98"/>
    <w:rsid w:val="0031422D"/>
    <w:rsid w:val="00314410"/>
    <w:rsid w:val="003145B7"/>
    <w:rsid w:val="00314959"/>
    <w:rsid w:val="00314B55"/>
    <w:rsid w:val="00314D67"/>
    <w:rsid w:val="00315227"/>
    <w:rsid w:val="00315D11"/>
    <w:rsid w:val="003163D5"/>
    <w:rsid w:val="00316716"/>
    <w:rsid w:val="00316A46"/>
    <w:rsid w:val="00316A87"/>
    <w:rsid w:val="00316CE7"/>
    <w:rsid w:val="00316D99"/>
    <w:rsid w:val="00316E7C"/>
    <w:rsid w:val="003173A6"/>
    <w:rsid w:val="003173EB"/>
    <w:rsid w:val="003179A1"/>
    <w:rsid w:val="00317F04"/>
    <w:rsid w:val="003200EF"/>
    <w:rsid w:val="003202E8"/>
    <w:rsid w:val="00320345"/>
    <w:rsid w:val="003208EE"/>
    <w:rsid w:val="00320D6E"/>
    <w:rsid w:val="0032101E"/>
    <w:rsid w:val="00321124"/>
    <w:rsid w:val="003215FC"/>
    <w:rsid w:val="00321FC7"/>
    <w:rsid w:val="0032240C"/>
    <w:rsid w:val="00322BC1"/>
    <w:rsid w:val="003230A5"/>
    <w:rsid w:val="003241F1"/>
    <w:rsid w:val="00324969"/>
    <w:rsid w:val="003249FB"/>
    <w:rsid w:val="00324DFA"/>
    <w:rsid w:val="00324F7A"/>
    <w:rsid w:val="00325482"/>
    <w:rsid w:val="00325728"/>
    <w:rsid w:val="003259C6"/>
    <w:rsid w:val="00325A33"/>
    <w:rsid w:val="00325EBE"/>
    <w:rsid w:val="00326877"/>
    <w:rsid w:val="00326C14"/>
    <w:rsid w:val="00326C2A"/>
    <w:rsid w:val="00326E81"/>
    <w:rsid w:val="00327507"/>
    <w:rsid w:val="00327590"/>
    <w:rsid w:val="00327C10"/>
    <w:rsid w:val="00327C95"/>
    <w:rsid w:val="003310CB"/>
    <w:rsid w:val="003313AC"/>
    <w:rsid w:val="00331467"/>
    <w:rsid w:val="003318D4"/>
    <w:rsid w:val="00331A35"/>
    <w:rsid w:val="00331D3A"/>
    <w:rsid w:val="00331D94"/>
    <w:rsid w:val="003323B9"/>
    <w:rsid w:val="0033241C"/>
    <w:rsid w:val="00332B57"/>
    <w:rsid w:val="00332C50"/>
    <w:rsid w:val="003331E1"/>
    <w:rsid w:val="00333570"/>
    <w:rsid w:val="00333670"/>
    <w:rsid w:val="003337F4"/>
    <w:rsid w:val="00333BE7"/>
    <w:rsid w:val="00333F76"/>
    <w:rsid w:val="00334278"/>
    <w:rsid w:val="00335155"/>
    <w:rsid w:val="003352B1"/>
    <w:rsid w:val="003356D6"/>
    <w:rsid w:val="00336649"/>
    <w:rsid w:val="00336D33"/>
    <w:rsid w:val="00336D3C"/>
    <w:rsid w:val="00337322"/>
    <w:rsid w:val="0033766D"/>
    <w:rsid w:val="00337D4F"/>
    <w:rsid w:val="00340670"/>
    <w:rsid w:val="0034068C"/>
    <w:rsid w:val="0034082F"/>
    <w:rsid w:val="00341A96"/>
    <w:rsid w:val="00341C06"/>
    <w:rsid w:val="003421AB"/>
    <w:rsid w:val="00342340"/>
    <w:rsid w:val="00342F03"/>
    <w:rsid w:val="00342FB1"/>
    <w:rsid w:val="00342FCA"/>
    <w:rsid w:val="003434A8"/>
    <w:rsid w:val="00343BBC"/>
    <w:rsid w:val="00343C21"/>
    <w:rsid w:val="00343D8B"/>
    <w:rsid w:val="003441AA"/>
    <w:rsid w:val="00344518"/>
    <w:rsid w:val="003445EE"/>
    <w:rsid w:val="00344A50"/>
    <w:rsid w:val="00344AD4"/>
    <w:rsid w:val="0034500E"/>
    <w:rsid w:val="003455F8"/>
    <w:rsid w:val="00345E56"/>
    <w:rsid w:val="00345F11"/>
    <w:rsid w:val="003460C8"/>
    <w:rsid w:val="003461AA"/>
    <w:rsid w:val="00346610"/>
    <w:rsid w:val="0034671D"/>
    <w:rsid w:val="00346ACB"/>
    <w:rsid w:val="00346AE4"/>
    <w:rsid w:val="00346C5C"/>
    <w:rsid w:val="00346F1F"/>
    <w:rsid w:val="0034778D"/>
    <w:rsid w:val="00347B34"/>
    <w:rsid w:val="003502F2"/>
    <w:rsid w:val="00350533"/>
    <w:rsid w:val="00350D1B"/>
    <w:rsid w:val="00350D5A"/>
    <w:rsid w:val="00350EA9"/>
    <w:rsid w:val="003512D2"/>
    <w:rsid w:val="0035162F"/>
    <w:rsid w:val="00351BD4"/>
    <w:rsid w:val="00351F29"/>
    <w:rsid w:val="00352430"/>
    <w:rsid w:val="003525B2"/>
    <w:rsid w:val="00352740"/>
    <w:rsid w:val="00353808"/>
    <w:rsid w:val="00353B17"/>
    <w:rsid w:val="00353C77"/>
    <w:rsid w:val="003548ED"/>
    <w:rsid w:val="0035506C"/>
    <w:rsid w:val="003555F2"/>
    <w:rsid w:val="00355934"/>
    <w:rsid w:val="0035597C"/>
    <w:rsid w:val="00355FE0"/>
    <w:rsid w:val="00356235"/>
    <w:rsid w:val="0035664F"/>
    <w:rsid w:val="00356A21"/>
    <w:rsid w:val="00357193"/>
    <w:rsid w:val="00357944"/>
    <w:rsid w:val="00357CD9"/>
    <w:rsid w:val="00357F75"/>
    <w:rsid w:val="003605E6"/>
    <w:rsid w:val="003606C0"/>
    <w:rsid w:val="00360A0E"/>
    <w:rsid w:val="00360A64"/>
    <w:rsid w:val="00360BF9"/>
    <w:rsid w:val="003617A8"/>
    <w:rsid w:val="00362C1A"/>
    <w:rsid w:val="003635BF"/>
    <w:rsid w:val="0036366A"/>
    <w:rsid w:val="003637D3"/>
    <w:rsid w:val="00364A16"/>
    <w:rsid w:val="00364A85"/>
    <w:rsid w:val="00364DE6"/>
    <w:rsid w:val="0036504F"/>
    <w:rsid w:val="00365372"/>
    <w:rsid w:val="0036554A"/>
    <w:rsid w:val="00365D86"/>
    <w:rsid w:val="00365EFC"/>
    <w:rsid w:val="003665A3"/>
    <w:rsid w:val="00366731"/>
    <w:rsid w:val="003670EE"/>
    <w:rsid w:val="0036719D"/>
    <w:rsid w:val="0036794A"/>
    <w:rsid w:val="00367C4A"/>
    <w:rsid w:val="00367CE5"/>
    <w:rsid w:val="00367F71"/>
    <w:rsid w:val="0037000E"/>
    <w:rsid w:val="0037066C"/>
    <w:rsid w:val="00370757"/>
    <w:rsid w:val="00370A7A"/>
    <w:rsid w:val="00370BA5"/>
    <w:rsid w:val="003711A5"/>
    <w:rsid w:val="003713A5"/>
    <w:rsid w:val="00371AB1"/>
    <w:rsid w:val="00371BE1"/>
    <w:rsid w:val="00371CFB"/>
    <w:rsid w:val="00371DBE"/>
    <w:rsid w:val="00371E44"/>
    <w:rsid w:val="00372369"/>
    <w:rsid w:val="003730F2"/>
    <w:rsid w:val="003739EB"/>
    <w:rsid w:val="00374211"/>
    <w:rsid w:val="003743B4"/>
    <w:rsid w:val="003747B9"/>
    <w:rsid w:val="00374EF6"/>
    <w:rsid w:val="00375699"/>
    <w:rsid w:val="003758BD"/>
    <w:rsid w:val="00375A5B"/>
    <w:rsid w:val="00376D36"/>
    <w:rsid w:val="00376EEB"/>
    <w:rsid w:val="003770DA"/>
    <w:rsid w:val="00377995"/>
    <w:rsid w:val="00377AF2"/>
    <w:rsid w:val="00377B80"/>
    <w:rsid w:val="00377C39"/>
    <w:rsid w:val="00377F4D"/>
    <w:rsid w:val="00377FFB"/>
    <w:rsid w:val="0038018B"/>
    <w:rsid w:val="00380A09"/>
    <w:rsid w:val="00380B7A"/>
    <w:rsid w:val="003813AC"/>
    <w:rsid w:val="003813EE"/>
    <w:rsid w:val="00381462"/>
    <w:rsid w:val="00381859"/>
    <w:rsid w:val="0038216B"/>
    <w:rsid w:val="003821A4"/>
    <w:rsid w:val="00382E24"/>
    <w:rsid w:val="00382E53"/>
    <w:rsid w:val="0038349E"/>
    <w:rsid w:val="00383751"/>
    <w:rsid w:val="00383A33"/>
    <w:rsid w:val="00384235"/>
    <w:rsid w:val="00384796"/>
    <w:rsid w:val="00384F55"/>
    <w:rsid w:val="0038505B"/>
    <w:rsid w:val="003850F9"/>
    <w:rsid w:val="003851CC"/>
    <w:rsid w:val="003855DA"/>
    <w:rsid w:val="00385783"/>
    <w:rsid w:val="00385A22"/>
    <w:rsid w:val="00385AED"/>
    <w:rsid w:val="0038619F"/>
    <w:rsid w:val="00386FA6"/>
    <w:rsid w:val="00386FF8"/>
    <w:rsid w:val="00391D7F"/>
    <w:rsid w:val="00391ECA"/>
    <w:rsid w:val="00392908"/>
    <w:rsid w:val="00393339"/>
    <w:rsid w:val="00393813"/>
    <w:rsid w:val="00393834"/>
    <w:rsid w:val="00393D04"/>
    <w:rsid w:val="00393D66"/>
    <w:rsid w:val="00393F3F"/>
    <w:rsid w:val="003940B4"/>
    <w:rsid w:val="003951D0"/>
    <w:rsid w:val="003952CB"/>
    <w:rsid w:val="0039566C"/>
    <w:rsid w:val="003956BD"/>
    <w:rsid w:val="00396237"/>
    <w:rsid w:val="00396381"/>
    <w:rsid w:val="00396CA0"/>
    <w:rsid w:val="003970AC"/>
    <w:rsid w:val="003974D4"/>
    <w:rsid w:val="00397937"/>
    <w:rsid w:val="003A0D65"/>
    <w:rsid w:val="003A11E4"/>
    <w:rsid w:val="003A1274"/>
    <w:rsid w:val="003A18C9"/>
    <w:rsid w:val="003A1C1D"/>
    <w:rsid w:val="003A1EE6"/>
    <w:rsid w:val="003A2008"/>
    <w:rsid w:val="003A20D1"/>
    <w:rsid w:val="003A22B9"/>
    <w:rsid w:val="003A24AF"/>
    <w:rsid w:val="003A2990"/>
    <w:rsid w:val="003A2C64"/>
    <w:rsid w:val="003A379C"/>
    <w:rsid w:val="003A3AED"/>
    <w:rsid w:val="003A3B41"/>
    <w:rsid w:val="003A3E85"/>
    <w:rsid w:val="003A415A"/>
    <w:rsid w:val="003A4314"/>
    <w:rsid w:val="003A4AC4"/>
    <w:rsid w:val="003A4AFF"/>
    <w:rsid w:val="003A4F24"/>
    <w:rsid w:val="003A4F75"/>
    <w:rsid w:val="003A5572"/>
    <w:rsid w:val="003A574D"/>
    <w:rsid w:val="003A5A0A"/>
    <w:rsid w:val="003A5D05"/>
    <w:rsid w:val="003A6800"/>
    <w:rsid w:val="003A69E2"/>
    <w:rsid w:val="003A6D66"/>
    <w:rsid w:val="003A6DCD"/>
    <w:rsid w:val="003A72A2"/>
    <w:rsid w:val="003A746F"/>
    <w:rsid w:val="003A780B"/>
    <w:rsid w:val="003A7A21"/>
    <w:rsid w:val="003A7CAC"/>
    <w:rsid w:val="003A7E3F"/>
    <w:rsid w:val="003B0019"/>
    <w:rsid w:val="003B0C5D"/>
    <w:rsid w:val="003B1009"/>
    <w:rsid w:val="003B10C2"/>
    <w:rsid w:val="003B160B"/>
    <w:rsid w:val="003B1613"/>
    <w:rsid w:val="003B173F"/>
    <w:rsid w:val="003B1781"/>
    <w:rsid w:val="003B19DB"/>
    <w:rsid w:val="003B1BD8"/>
    <w:rsid w:val="003B1CBF"/>
    <w:rsid w:val="003B21C0"/>
    <w:rsid w:val="003B27F8"/>
    <w:rsid w:val="003B296B"/>
    <w:rsid w:val="003B2F37"/>
    <w:rsid w:val="003B3487"/>
    <w:rsid w:val="003B3BC8"/>
    <w:rsid w:val="003B3CC5"/>
    <w:rsid w:val="003B4179"/>
    <w:rsid w:val="003B4C2C"/>
    <w:rsid w:val="003B51E3"/>
    <w:rsid w:val="003B52AC"/>
    <w:rsid w:val="003B5E15"/>
    <w:rsid w:val="003B6020"/>
    <w:rsid w:val="003B6699"/>
    <w:rsid w:val="003B698D"/>
    <w:rsid w:val="003B6BA2"/>
    <w:rsid w:val="003B6D70"/>
    <w:rsid w:val="003B7493"/>
    <w:rsid w:val="003B798E"/>
    <w:rsid w:val="003C017B"/>
    <w:rsid w:val="003C0792"/>
    <w:rsid w:val="003C08EA"/>
    <w:rsid w:val="003C0F15"/>
    <w:rsid w:val="003C1316"/>
    <w:rsid w:val="003C1346"/>
    <w:rsid w:val="003C13A1"/>
    <w:rsid w:val="003C1AA7"/>
    <w:rsid w:val="003C1EAE"/>
    <w:rsid w:val="003C2250"/>
    <w:rsid w:val="003C2427"/>
    <w:rsid w:val="003C2874"/>
    <w:rsid w:val="003C28A1"/>
    <w:rsid w:val="003C2A46"/>
    <w:rsid w:val="003C34AF"/>
    <w:rsid w:val="003C3675"/>
    <w:rsid w:val="003C3C80"/>
    <w:rsid w:val="003C3F3F"/>
    <w:rsid w:val="003C3FFC"/>
    <w:rsid w:val="003C4A65"/>
    <w:rsid w:val="003C524F"/>
    <w:rsid w:val="003C529A"/>
    <w:rsid w:val="003C5EFD"/>
    <w:rsid w:val="003C604A"/>
    <w:rsid w:val="003C6209"/>
    <w:rsid w:val="003C66E5"/>
    <w:rsid w:val="003C6859"/>
    <w:rsid w:val="003C6F62"/>
    <w:rsid w:val="003C772E"/>
    <w:rsid w:val="003C7BC2"/>
    <w:rsid w:val="003D0321"/>
    <w:rsid w:val="003D03C1"/>
    <w:rsid w:val="003D04C4"/>
    <w:rsid w:val="003D0ACA"/>
    <w:rsid w:val="003D0EDC"/>
    <w:rsid w:val="003D0F70"/>
    <w:rsid w:val="003D1146"/>
    <w:rsid w:val="003D1C0D"/>
    <w:rsid w:val="003D2226"/>
    <w:rsid w:val="003D23B6"/>
    <w:rsid w:val="003D24C9"/>
    <w:rsid w:val="003D2A51"/>
    <w:rsid w:val="003D375E"/>
    <w:rsid w:val="003D377A"/>
    <w:rsid w:val="003D3885"/>
    <w:rsid w:val="003D455D"/>
    <w:rsid w:val="003D592E"/>
    <w:rsid w:val="003D5A73"/>
    <w:rsid w:val="003D7055"/>
    <w:rsid w:val="003D7169"/>
    <w:rsid w:val="003D72D5"/>
    <w:rsid w:val="003D763E"/>
    <w:rsid w:val="003E02B2"/>
    <w:rsid w:val="003E03F1"/>
    <w:rsid w:val="003E071C"/>
    <w:rsid w:val="003E13FD"/>
    <w:rsid w:val="003E18A6"/>
    <w:rsid w:val="003E1D51"/>
    <w:rsid w:val="003E26A1"/>
    <w:rsid w:val="003E2DA4"/>
    <w:rsid w:val="003E3364"/>
    <w:rsid w:val="003E3671"/>
    <w:rsid w:val="003E36EE"/>
    <w:rsid w:val="003E4120"/>
    <w:rsid w:val="003E4444"/>
    <w:rsid w:val="003E4568"/>
    <w:rsid w:val="003E4B96"/>
    <w:rsid w:val="003E4F21"/>
    <w:rsid w:val="003E5273"/>
    <w:rsid w:val="003E54F0"/>
    <w:rsid w:val="003E55B6"/>
    <w:rsid w:val="003E55F0"/>
    <w:rsid w:val="003E58D1"/>
    <w:rsid w:val="003E591A"/>
    <w:rsid w:val="003E610D"/>
    <w:rsid w:val="003E6BDB"/>
    <w:rsid w:val="003E78F8"/>
    <w:rsid w:val="003F02F7"/>
    <w:rsid w:val="003F0827"/>
    <w:rsid w:val="003F0B95"/>
    <w:rsid w:val="003F0C93"/>
    <w:rsid w:val="003F0D8E"/>
    <w:rsid w:val="003F0FC5"/>
    <w:rsid w:val="003F1154"/>
    <w:rsid w:val="003F131D"/>
    <w:rsid w:val="003F191C"/>
    <w:rsid w:val="003F1FCB"/>
    <w:rsid w:val="003F255A"/>
    <w:rsid w:val="003F3240"/>
    <w:rsid w:val="003F33A8"/>
    <w:rsid w:val="003F373F"/>
    <w:rsid w:val="003F44BE"/>
    <w:rsid w:val="003F45FE"/>
    <w:rsid w:val="003F49D3"/>
    <w:rsid w:val="003F49F6"/>
    <w:rsid w:val="003F4BDF"/>
    <w:rsid w:val="003F5159"/>
    <w:rsid w:val="003F553F"/>
    <w:rsid w:val="003F5929"/>
    <w:rsid w:val="003F5C19"/>
    <w:rsid w:val="003F5D0A"/>
    <w:rsid w:val="003F5E4A"/>
    <w:rsid w:val="003F60CA"/>
    <w:rsid w:val="003F6302"/>
    <w:rsid w:val="003F6837"/>
    <w:rsid w:val="003F68BD"/>
    <w:rsid w:val="003F7B6F"/>
    <w:rsid w:val="004003D7"/>
    <w:rsid w:val="004005F0"/>
    <w:rsid w:val="004008C0"/>
    <w:rsid w:val="0040138A"/>
    <w:rsid w:val="004016AC"/>
    <w:rsid w:val="004017DC"/>
    <w:rsid w:val="00401968"/>
    <w:rsid w:val="00402ACF"/>
    <w:rsid w:val="00402B49"/>
    <w:rsid w:val="00402CB3"/>
    <w:rsid w:val="0040335A"/>
    <w:rsid w:val="00403F26"/>
    <w:rsid w:val="0040448A"/>
    <w:rsid w:val="00404D85"/>
    <w:rsid w:val="00405AE2"/>
    <w:rsid w:val="004061F5"/>
    <w:rsid w:val="00406365"/>
    <w:rsid w:val="00407612"/>
    <w:rsid w:val="004076D0"/>
    <w:rsid w:val="0040776A"/>
    <w:rsid w:val="00407A83"/>
    <w:rsid w:val="00407DD0"/>
    <w:rsid w:val="00410304"/>
    <w:rsid w:val="0041040B"/>
    <w:rsid w:val="0041041F"/>
    <w:rsid w:val="0041047B"/>
    <w:rsid w:val="004104DD"/>
    <w:rsid w:val="00410A6F"/>
    <w:rsid w:val="00411330"/>
    <w:rsid w:val="00411817"/>
    <w:rsid w:val="0041213F"/>
    <w:rsid w:val="00412665"/>
    <w:rsid w:val="00412B34"/>
    <w:rsid w:val="00413067"/>
    <w:rsid w:val="00413271"/>
    <w:rsid w:val="00413F38"/>
    <w:rsid w:val="0041486C"/>
    <w:rsid w:val="004148CB"/>
    <w:rsid w:val="004149EC"/>
    <w:rsid w:val="00414A7A"/>
    <w:rsid w:val="00414F72"/>
    <w:rsid w:val="00414F7C"/>
    <w:rsid w:val="004158E7"/>
    <w:rsid w:val="00415C41"/>
    <w:rsid w:val="00415D92"/>
    <w:rsid w:val="00415E7C"/>
    <w:rsid w:val="00415E7D"/>
    <w:rsid w:val="00415F52"/>
    <w:rsid w:val="004160F5"/>
    <w:rsid w:val="004163B4"/>
    <w:rsid w:val="004169D8"/>
    <w:rsid w:val="00416AC0"/>
    <w:rsid w:val="00416C7F"/>
    <w:rsid w:val="004172B8"/>
    <w:rsid w:val="00417385"/>
    <w:rsid w:val="00417828"/>
    <w:rsid w:val="00417B6F"/>
    <w:rsid w:val="00417C2B"/>
    <w:rsid w:val="0042075F"/>
    <w:rsid w:val="00420AED"/>
    <w:rsid w:val="00420FA1"/>
    <w:rsid w:val="0042154F"/>
    <w:rsid w:val="00421D5D"/>
    <w:rsid w:val="00421DDF"/>
    <w:rsid w:val="004223A1"/>
    <w:rsid w:val="00422440"/>
    <w:rsid w:val="004224C9"/>
    <w:rsid w:val="00422637"/>
    <w:rsid w:val="00422801"/>
    <w:rsid w:val="004229D1"/>
    <w:rsid w:val="00422E9E"/>
    <w:rsid w:val="00423842"/>
    <w:rsid w:val="00423C3B"/>
    <w:rsid w:val="00423F64"/>
    <w:rsid w:val="00424996"/>
    <w:rsid w:val="00425072"/>
    <w:rsid w:val="004254C0"/>
    <w:rsid w:val="004257FA"/>
    <w:rsid w:val="004258C5"/>
    <w:rsid w:val="00425A2A"/>
    <w:rsid w:val="004262D5"/>
    <w:rsid w:val="00427308"/>
    <w:rsid w:val="00427D57"/>
    <w:rsid w:val="00430D11"/>
    <w:rsid w:val="00430E38"/>
    <w:rsid w:val="004313F6"/>
    <w:rsid w:val="0043155B"/>
    <w:rsid w:val="00431674"/>
    <w:rsid w:val="00431D0D"/>
    <w:rsid w:val="00431EF3"/>
    <w:rsid w:val="00433597"/>
    <w:rsid w:val="0043387F"/>
    <w:rsid w:val="00433C10"/>
    <w:rsid w:val="00433E1F"/>
    <w:rsid w:val="00434031"/>
    <w:rsid w:val="004341BF"/>
    <w:rsid w:val="00434A49"/>
    <w:rsid w:val="004351E4"/>
    <w:rsid w:val="0043552B"/>
    <w:rsid w:val="0043559C"/>
    <w:rsid w:val="0043575A"/>
    <w:rsid w:val="00435B9A"/>
    <w:rsid w:val="00435CD4"/>
    <w:rsid w:val="00436203"/>
    <w:rsid w:val="0043633D"/>
    <w:rsid w:val="00436506"/>
    <w:rsid w:val="00436668"/>
    <w:rsid w:val="00437480"/>
    <w:rsid w:val="0043773C"/>
    <w:rsid w:val="00437793"/>
    <w:rsid w:val="00440351"/>
    <w:rsid w:val="004406E3"/>
    <w:rsid w:val="0044085A"/>
    <w:rsid w:val="00440EF5"/>
    <w:rsid w:val="0044131D"/>
    <w:rsid w:val="004413A0"/>
    <w:rsid w:val="004413C9"/>
    <w:rsid w:val="004418F3"/>
    <w:rsid w:val="00441D56"/>
    <w:rsid w:val="00441DE7"/>
    <w:rsid w:val="004420E0"/>
    <w:rsid w:val="004421C4"/>
    <w:rsid w:val="00442512"/>
    <w:rsid w:val="004426F4"/>
    <w:rsid w:val="00442FBE"/>
    <w:rsid w:val="00442FF5"/>
    <w:rsid w:val="0044360B"/>
    <w:rsid w:val="004436C7"/>
    <w:rsid w:val="00443BEE"/>
    <w:rsid w:val="00443C61"/>
    <w:rsid w:val="00445118"/>
    <w:rsid w:val="00445BAA"/>
    <w:rsid w:val="00446138"/>
    <w:rsid w:val="0044643F"/>
    <w:rsid w:val="0044655B"/>
    <w:rsid w:val="00446993"/>
    <w:rsid w:val="00446FCF"/>
    <w:rsid w:val="00447AA7"/>
    <w:rsid w:val="00447D76"/>
    <w:rsid w:val="00450639"/>
    <w:rsid w:val="00450BB4"/>
    <w:rsid w:val="00450BC9"/>
    <w:rsid w:val="00451CAD"/>
    <w:rsid w:val="00452182"/>
    <w:rsid w:val="004522C1"/>
    <w:rsid w:val="004528D6"/>
    <w:rsid w:val="00452A87"/>
    <w:rsid w:val="00452D47"/>
    <w:rsid w:val="00452F8A"/>
    <w:rsid w:val="004533EA"/>
    <w:rsid w:val="00453EC8"/>
    <w:rsid w:val="0045413C"/>
    <w:rsid w:val="004545BA"/>
    <w:rsid w:val="004547B3"/>
    <w:rsid w:val="00454D5C"/>
    <w:rsid w:val="00454F4F"/>
    <w:rsid w:val="00455A15"/>
    <w:rsid w:val="00455B73"/>
    <w:rsid w:val="00455BB0"/>
    <w:rsid w:val="00456277"/>
    <w:rsid w:val="004563AF"/>
    <w:rsid w:val="004563FC"/>
    <w:rsid w:val="00456778"/>
    <w:rsid w:val="00456BE1"/>
    <w:rsid w:val="00456CD9"/>
    <w:rsid w:val="00456DFC"/>
    <w:rsid w:val="004575D4"/>
    <w:rsid w:val="00457A37"/>
    <w:rsid w:val="00457F72"/>
    <w:rsid w:val="00460486"/>
    <w:rsid w:val="00460817"/>
    <w:rsid w:val="004609EB"/>
    <w:rsid w:val="00460A0D"/>
    <w:rsid w:val="00460AC1"/>
    <w:rsid w:val="00460F41"/>
    <w:rsid w:val="004612B7"/>
    <w:rsid w:val="004617F9"/>
    <w:rsid w:val="00461874"/>
    <w:rsid w:val="00461E4F"/>
    <w:rsid w:val="00462307"/>
    <w:rsid w:val="004626AF"/>
    <w:rsid w:val="00462B72"/>
    <w:rsid w:val="00462D0E"/>
    <w:rsid w:val="00462ECF"/>
    <w:rsid w:val="00462FFC"/>
    <w:rsid w:val="00463300"/>
    <w:rsid w:val="004634D2"/>
    <w:rsid w:val="00463950"/>
    <w:rsid w:val="004645FE"/>
    <w:rsid w:val="004646AE"/>
    <w:rsid w:val="00465C26"/>
    <w:rsid w:val="00465C75"/>
    <w:rsid w:val="00465DEB"/>
    <w:rsid w:val="00465EF4"/>
    <w:rsid w:val="00465FBC"/>
    <w:rsid w:val="00466410"/>
    <w:rsid w:val="00466CC6"/>
    <w:rsid w:val="00466CF7"/>
    <w:rsid w:val="00466D97"/>
    <w:rsid w:val="0046757F"/>
    <w:rsid w:val="00467B78"/>
    <w:rsid w:val="00467E44"/>
    <w:rsid w:val="00467F75"/>
    <w:rsid w:val="004719C4"/>
    <w:rsid w:val="00471BC7"/>
    <w:rsid w:val="00471CB7"/>
    <w:rsid w:val="00471DB9"/>
    <w:rsid w:val="00472DE4"/>
    <w:rsid w:val="00472FCC"/>
    <w:rsid w:val="00473769"/>
    <w:rsid w:val="004739A4"/>
    <w:rsid w:val="00473C9D"/>
    <w:rsid w:val="00474112"/>
    <w:rsid w:val="004741E7"/>
    <w:rsid w:val="004744FC"/>
    <w:rsid w:val="004746D4"/>
    <w:rsid w:val="004748AE"/>
    <w:rsid w:val="00474A6C"/>
    <w:rsid w:val="00474D24"/>
    <w:rsid w:val="004751E1"/>
    <w:rsid w:val="0047555E"/>
    <w:rsid w:val="004760E1"/>
    <w:rsid w:val="0047620D"/>
    <w:rsid w:val="004765A8"/>
    <w:rsid w:val="00476E07"/>
    <w:rsid w:val="00476E87"/>
    <w:rsid w:val="004772BE"/>
    <w:rsid w:val="0047735F"/>
    <w:rsid w:val="0047744E"/>
    <w:rsid w:val="0047750E"/>
    <w:rsid w:val="0047756C"/>
    <w:rsid w:val="00477A3F"/>
    <w:rsid w:val="00477E35"/>
    <w:rsid w:val="004802D1"/>
    <w:rsid w:val="00480A59"/>
    <w:rsid w:val="00480A6A"/>
    <w:rsid w:val="00480AAA"/>
    <w:rsid w:val="00481029"/>
    <w:rsid w:val="0048129A"/>
    <w:rsid w:val="004812B3"/>
    <w:rsid w:val="00481681"/>
    <w:rsid w:val="004816D7"/>
    <w:rsid w:val="00481C99"/>
    <w:rsid w:val="004821EA"/>
    <w:rsid w:val="004822E7"/>
    <w:rsid w:val="004822FD"/>
    <w:rsid w:val="0048249B"/>
    <w:rsid w:val="00482F0D"/>
    <w:rsid w:val="004835FB"/>
    <w:rsid w:val="00484217"/>
    <w:rsid w:val="004843DE"/>
    <w:rsid w:val="004845CB"/>
    <w:rsid w:val="00484A72"/>
    <w:rsid w:val="00484A84"/>
    <w:rsid w:val="0048505A"/>
    <w:rsid w:val="0048518E"/>
    <w:rsid w:val="0048546E"/>
    <w:rsid w:val="00485736"/>
    <w:rsid w:val="00485952"/>
    <w:rsid w:val="00485BA6"/>
    <w:rsid w:val="00485E9A"/>
    <w:rsid w:val="00485EB4"/>
    <w:rsid w:val="00485FE8"/>
    <w:rsid w:val="004863E3"/>
    <w:rsid w:val="00486E70"/>
    <w:rsid w:val="0048704F"/>
    <w:rsid w:val="00487726"/>
    <w:rsid w:val="00487DBD"/>
    <w:rsid w:val="00487E5B"/>
    <w:rsid w:val="00487ED5"/>
    <w:rsid w:val="0049036A"/>
    <w:rsid w:val="00490498"/>
    <w:rsid w:val="0049059A"/>
    <w:rsid w:val="00490869"/>
    <w:rsid w:val="00490CB7"/>
    <w:rsid w:val="0049183B"/>
    <w:rsid w:val="00491A16"/>
    <w:rsid w:val="00491EF3"/>
    <w:rsid w:val="00492378"/>
    <w:rsid w:val="0049259D"/>
    <w:rsid w:val="00492A6D"/>
    <w:rsid w:val="00493163"/>
    <w:rsid w:val="00493361"/>
    <w:rsid w:val="00493574"/>
    <w:rsid w:val="004937FD"/>
    <w:rsid w:val="00493CF5"/>
    <w:rsid w:val="004940EB"/>
    <w:rsid w:val="0049423C"/>
    <w:rsid w:val="0049542A"/>
    <w:rsid w:val="00496420"/>
    <w:rsid w:val="00496AB2"/>
    <w:rsid w:val="00496B7B"/>
    <w:rsid w:val="00496EC7"/>
    <w:rsid w:val="0049711F"/>
    <w:rsid w:val="0049717B"/>
    <w:rsid w:val="004971FA"/>
    <w:rsid w:val="00497270"/>
    <w:rsid w:val="00497388"/>
    <w:rsid w:val="00497DE5"/>
    <w:rsid w:val="004A02F9"/>
    <w:rsid w:val="004A098F"/>
    <w:rsid w:val="004A09AE"/>
    <w:rsid w:val="004A0A56"/>
    <w:rsid w:val="004A0AE0"/>
    <w:rsid w:val="004A1485"/>
    <w:rsid w:val="004A16AD"/>
    <w:rsid w:val="004A1A60"/>
    <w:rsid w:val="004A1E9F"/>
    <w:rsid w:val="004A1FE2"/>
    <w:rsid w:val="004A2244"/>
    <w:rsid w:val="004A26DC"/>
    <w:rsid w:val="004A2826"/>
    <w:rsid w:val="004A303C"/>
    <w:rsid w:val="004A3ABB"/>
    <w:rsid w:val="004A401D"/>
    <w:rsid w:val="004A49CC"/>
    <w:rsid w:val="004A55A2"/>
    <w:rsid w:val="004A56C3"/>
    <w:rsid w:val="004A5B9D"/>
    <w:rsid w:val="004A5CCA"/>
    <w:rsid w:val="004A5DF6"/>
    <w:rsid w:val="004A5E84"/>
    <w:rsid w:val="004A6222"/>
    <w:rsid w:val="004A67D6"/>
    <w:rsid w:val="004A7892"/>
    <w:rsid w:val="004B08A2"/>
    <w:rsid w:val="004B0908"/>
    <w:rsid w:val="004B1AA9"/>
    <w:rsid w:val="004B1CF3"/>
    <w:rsid w:val="004B1F3B"/>
    <w:rsid w:val="004B20F6"/>
    <w:rsid w:val="004B2279"/>
    <w:rsid w:val="004B243B"/>
    <w:rsid w:val="004B2758"/>
    <w:rsid w:val="004B2B5A"/>
    <w:rsid w:val="004B2DD1"/>
    <w:rsid w:val="004B2E21"/>
    <w:rsid w:val="004B2EED"/>
    <w:rsid w:val="004B2F31"/>
    <w:rsid w:val="004B3E82"/>
    <w:rsid w:val="004B4438"/>
    <w:rsid w:val="004B4B49"/>
    <w:rsid w:val="004B52BA"/>
    <w:rsid w:val="004B5798"/>
    <w:rsid w:val="004B609A"/>
    <w:rsid w:val="004B6253"/>
    <w:rsid w:val="004B65EE"/>
    <w:rsid w:val="004B6BC1"/>
    <w:rsid w:val="004B6CEA"/>
    <w:rsid w:val="004B72A8"/>
    <w:rsid w:val="004B7384"/>
    <w:rsid w:val="004B769D"/>
    <w:rsid w:val="004B7705"/>
    <w:rsid w:val="004B7727"/>
    <w:rsid w:val="004B78EA"/>
    <w:rsid w:val="004B7E6F"/>
    <w:rsid w:val="004C009F"/>
    <w:rsid w:val="004C047C"/>
    <w:rsid w:val="004C0FA8"/>
    <w:rsid w:val="004C1341"/>
    <w:rsid w:val="004C145A"/>
    <w:rsid w:val="004C1FA6"/>
    <w:rsid w:val="004C2384"/>
    <w:rsid w:val="004C2BEB"/>
    <w:rsid w:val="004C39A2"/>
    <w:rsid w:val="004C3B99"/>
    <w:rsid w:val="004C3E46"/>
    <w:rsid w:val="004C444A"/>
    <w:rsid w:val="004C4641"/>
    <w:rsid w:val="004C4B50"/>
    <w:rsid w:val="004C4E85"/>
    <w:rsid w:val="004C4F41"/>
    <w:rsid w:val="004C4F5C"/>
    <w:rsid w:val="004C5142"/>
    <w:rsid w:val="004C5198"/>
    <w:rsid w:val="004C55B7"/>
    <w:rsid w:val="004C5834"/>
    <w:rsid w:val="004C5D1D"/>
    <w:rsid w:val="004C65EC"/>
    <w:rsid w:val="004C6766"/>
    <w:rsid w:val="004C6B59"/>
    <w:rsid w:val="004C740D"/>
    <w:rsid w:val="004C7747"/>
    <w:rsid w:val="004C7E37"/>
    <w:rsid w:val="004D033F"/>
    <w:rsid w:val="004D0351"/>
    <w:rsid w:val="004D04D6"/>
    <w:rsid w:val="004D0761"/>
    <w:rsid w:val="004D0D06"/>
    <w:rsid w:val="004D1B9E"/>
    <w:rsid w:val="004D1BDA"/>
    <w:rsid w:val="004D262F"/>
    <w:rsid w:val="004D2721"/>
    <w:rsid w:val="004D2959"/>
    <w:rsid w:val="004D2E05"/>
    <w:rsid w:val="004D30CD"/>
    <w:rsid w:val="004D445C"/>
    <w:rsid w:val="004D46C0"/>
    <w:rsid w:val="004D4A00"/>
    <w:rsid w:val="004D5556"/>
    <w:rsid w:val="004D5914"/>
    <w:rsid w:val="004D5A9A"/>
    <w:rsid w:val="004D6249"/>
    <w:rsid w:val="004D63A9"/>
    <w:rsid w:val="004D6481"/>
    <w:rsid w:val="004D69D1"/>
    <w:rsid w:val="004D714B"/>
    <w:rsid w:val="004D7CCC"/>
    <w:rsid w:val="004D7D89"/>
    <w:rsid w:val="004D7DEF"/>
    <w:rsid w:val="004D7F96"/>
    <w:rsid w:val="004E0114"/>
    <w:rsid w:val="004E08E9"/>
    <w:rsid w:val="004E0B09"/>
    <w:rsid w:val="004E110F"/>
    <w:rsid w:val="004E11FA"/>
    <w:rsid w:val="004E120D"/>
    <w:rsid w:val="004E14F8"/>
    <w:rsid w:val="004E1917"/>
    <w:rsid w:val="004E1CD6"/>
    <w:rsid w:val="004E2252"/>
    <w:rsid w:val="004E234D"/>
    <w:rsid w:val="004E249B"/>
    <w:rsid w:val="004E24FB"/>
    <w:rsid w:val="004E25A8"/>
    <w:rsid w:val="004E2DE8"/>
    <w:rsid w:val="004E2DFB"/>
    <w:rsid w:val="004E2E04"/>
    <w:rsid w:val="004E2F63"/>
    <w:rsid w:val="004E340D"/>
    <w:rsid w:val="004E386B"/>
    <w:rsid w:val="004E3A53"/>
    <w:rsid w:val="004E3FE1"/>
    <w:rsid w:val="004E42C7"/>
    <w:rsid w:val="004E44B9"/>
    <w:rsid w:val="004E4741"/>
    <w:rsid w:val="004E4B84"/>
    <w:rsid w:val="004E4DAB"/>
    <w:rsid w:val="004E525D"/>
    <w:rsid w:val="004E529F"/>
    <w:rsid w:val="004E532C"/>
    <w:rsid w:val="004E5A7D"/>
    <w:rsid w:val="004E5D37"/>
    <w:rsid w:val="004E641A"/>
    <w:rsid w:val="004E6437"/>
    <w:rsid w:val="004E657C"/>
    <w:rsid w:val="004E6967"/>
    <w:rsid w:val="004E6B1A"/>
    <w:rsid w:val="004E715B"/>
    <w:rsid w:val="004E73EA"/>
    <w:rsid w:val="004F0292"/>
    <w:rsid w:val="004F055A"/>
    <w:rsid w:val="004F0EF5"/>
    <w:rsid w:val="004F12DB"/>
    <w:rsid w:val="004F12DD"/>
    <w:rsid w:val="004F1F99"/>
    <w:rsid w:val="004F2318"/>
    <w:rsid w:val="004F24D2"/>
    <w:rsid w:val="004F2672"/>
    <w:rsid w:val="004F2B4E"/>
    <w:rsid w:val="004F2ED7"/>
    <w:rsid w:val="004F3749"/>
    <w:rsid w:val="004F3A7C"/>
    <w:rsid w:val="004F4062"/>
    <w:rsid w:val="004F40DB"/>
    <w:rsid w:val="004F4471"/>
    <w:rsid w:val="004F45E4"/>
    <w:rsid w:val="004F4A8F"/>
    <w:rsid w:val="004F57DC"/>
    <w:rsid w:val="004F5B75"/>
    <w:rsid w:val="004F6634"/>
    <w:rsid w:val="004F7741"/>
    <w:rsid w:val="004F7BBE"/>
    <w:rsid w:val="004F7D20"/>
    <w:rsid w:val="004F7D3E"/>
    <w:rsid w:val="0050018B"/>
    <w:rsid w:val="005002E6"/>
    <w:rsid w:val="00500CD9"/>
    <w:rsid w:val="00500DBD"/>
    <w:rsid w:val="00500ECC"/>
    <w:rsid w:val="00500F8B"/>
    <w:rsid w:val="0050119B"/>
    <w:rsid w:val="005015A7"/>
    <w:rsid w:val="00501B5D"/>
    <w:rsid w:val="00501EFA"/>
    <w:rsid w:val="00502538"/>
    <w:rsid w:val="00502A35"/>
    <w:rsid w:val="0050357A"/>
    <w:rsid w:val="0050398F"/>
    <w:rsid w:val="00504286"/>
    <w:rsid w:val="00505007"/>
    <w:rsid w:val="00505105"/>
    <w:rsid w:val="005054CC"/>
    <w:rsid w:val="005057BF"/>
    <w:rsid w:val="00505AC8"/>
    <w:rsid w:val="00505E29"/>
    <w:rsid w:val="00506622"/>
    <w:rsid w:val="00506989"/>
    <w:rsid w:val="00506A66"/>
    <w:rsid w:val="00506DDA"/>
    <w:rsid w:val="00506DE9"/>
    <w:rsid w:val="00506F2A"/>
    <w:rsid w:val="00507A9A"/>
    <w:rsid w:val="00510789"/>
    <w:rsid w:val="00510AF5"/>
    <w:rsid w:val="0051122E"/>
    <w:rsid w:val="00511442"/>
    <w:rsid w:val="00511578"/>
    <w:rsid w:val="00511AFB"/>
    <w:rsid w:val="00511EC9"/>
    <w:rsid w:val="005124B7"/>
    <w:rsid w:val="00512A30"/>
    <w:rsid w:val="00513172"/>
    <w:rsid w:val="00513AC6"/>
    <w:rsid w:val="00513D93"/>
    <w:rsid w:val="005150FD"/>
    <w:rsid w:val="0051513C"/>
    <w:rsid w:val="0051532C"/>
    <w:rsid w:val="00515726"/>
    <w:rsid w:val="00515934"/>
    <w:rsid w:val="00515BA4"/>
    <w:rsid w:val="00515E33"/>
    <w:rsid w:val="00515F7A"/>
    <w:rsid w:val="0051604E"/>
    <w:rsid w:val="005162FA"/>
    <w:rsid w:val="005165A9"/>
    <w:rsid w:val="005168B7"/>
    <w:rsid w:val="00516C2F"/>
    <w:rsid w:val="00516CCF"/>
    <w:rsid w:val="005170BA"/>
    <w:rsid w:val="0051724A"/>
    <w:rsid w:val="005177EC"/>
    <w:rsid w:val="00517817"/>
    <w:rsid w:val="005179D5"/>
    <w:rsid w:val="00517DD9"/>
    <w:rsid w:val="00517FFA"/>
    <w:rsid w:val="005200FD"/>
    <w:rsid w:val="005210C9"/>
    <w:rsid w:val="00521504"/>
    <w:rsid w:val="00521A3E"/>
    <w:rsid w:val="00521CA9"/>
    <w:rsid w:val="00521D59"/>
    <w:rsid w:val="00521E75"/>
    <w:rsid w:val="00522AD0"/>
    <w:rsid w:val="00522E00"/>
    <w:rsid w:val="005232EE"/>
    <w:rsid w:val="00523747"/>
    <w:rsid w:val="005239E7"/>
    <w:rsid w:val="00523D86"/>
    <w:rsid w:val="00523E5B"/>
    <w:rsid w:val="005246C0"/>
    <w:rsid w:val="00524AE9"/>
    <w:rsid w:val="00524F78"/>
    <w:rsid w:val="0052516B"/>
    <w:rsid w:val="005253C5"/>
    <w:rsid w:val="00525671"/>
    <w:rsid w:val="0052598D"/>
    <w:rsid w:val="005259F7"/>
    <w:rsid w:val="00526993"/>
    <w:rsid w:val="00526DAF"/>
    <w:rsid w:val="00526DD9"/>
    <w:rsid w:val="00526EA9"/>
    <w:rsid w:val="00527669"/>
    <w:rsid w:val="005276E2"/>
    <w:rsid w:val="00527A0F"/>
    <w:rsid w:val="00527C2A"/>
    <w:rsid w:val="005301B5"/>
    <w:rsid w:val="005301F4"/>
    <w:rsid w:val="0053078D"/>
    <w:rsid w:val="00530DEC"/>
    <w:rsid w:val="00530ECF"/>
    <w:rsid w:val="00530FB8"/>
    <w:rsid w:val="005310FB"/>
    <w:rsid w:val="00531250"/>
    <w:rsid w:val="00531292"/>
    <w:rsid w:val="00531AF2"/>
    <w:rsid w:val="00531F05"/>
    <w:rsid w:val="0053205C"/>
    <w:rsid w:val="00532635"/>
    <w:rsid w:val="00532779"/>
    <w:rsid w:val="005329A4"/>
    <w:rsid w:val="00532B58"/>
    <w:rsid w:val="005338BB"/>
    <w:rsid w:val="00533B84"/>
    <w:rsid w:val="00534059"/>
    <w:rsid w:val="00534E01"/>
    <w:rsid w:val="005354BB"/>
    <w:rsid w:val="00535571"/>
    <w:rsid w:val="00535788"/>
    <w:rsid w:val="005358BB"/>
    <w:rsid w:val="00535A15"/>
    <w:rsid w:val="00535A36"/>
    <w:rsid w:val="00535D2D"/>
    <w:rsid w:val="00536043"/>
    <w:rsid w:val="00536080"/>
    <w:rsid w:val="0053611B"/>
    <w:rsid w:val="0053635F"/>
    <w:rsid w:val="0053641C"/>
    <w:rsid w:val="005376DB"/>
    <w:rsid w:val="00537A9B"/>
    <w:rsid w:val="00540FFC"/>
    <w:rsid w:val="00541134"/>
    <w:rsid w:val="005418B0"/>
    <w:rsid w:val="00541A60"/>
    <w:rsid w:val="00541C7E"/>
    <w:rsid w:val="00542150"/>
    <w:rsid w:val="00542292"/>
    <w:rsid w:val="00542A66"/>
    <w:rsid w:val="00542F62"/>
    <w:rsid w:val="00543698"/>
    <w:rsid w:val="00543885"/>
    <w:rsid w:val="00543E30"/>
    <w:rsid w:val="00544051"/>
    <w:rsid w:val="005449A3"/>
    <w:rsid w:val="005450ED"/>
    <w:rsid w:val="005456EF"/>
    <w:rsid w:val="00545962"/>
    <w:rsid w:val="00545C2E"/>
    <w:rsid w:val="00545C76"/>
    <w:rsid w:val="005461D6"/>
    <w:rsid w:val="005463A1"/>
    <w:rsid w:val="0054663E"/>
    <w:rsid w:val="0054670A"/>
    <w:rsid w:val="00547C6F"/>
    <w:rsid w:val="00547DDA"/>
    <w:rsid w:val="005501EC"/>
    <w:rsid w:val="0055054B"/>
    <w:rsid w:val="0055090F"/>
    <w:rsid w:val="0055163E"/>
    <w:rsid w:val="005519C7"/>
    <w:rsid w:val="00551F9B"/>
    <w:rsid w:val="0055203A"/>
    <w:rsid w:val="0055219F"/>
    <w:rsid w:val="00552872"/>
    <w:rsid w:val="005528A9"/>
    <w:rsid w:val="0055290D"/>
    <w:rsid w:val="005529AB"/>
    <w:rsid w:val="00552B4D"/>
    <w:rsid w:val="00552C1C"/>
    <w:rsid w:val="00552CC3"/>
    <w:rsid w:val="0055339A"/>
    <w:rsid w:val="00553453"/>
    <w:rsid w:val="0055345D"/>
    <w:rsid w:val="00553AE6"/>
    <w:rsid w:val="00553D84"/>
    <w:rsid w:val="005547D5"/>
    <w:rsid w:val="00554E42"/>
    <w:rsid w:val="00554EB6"/>
    <w:rsid w:val="00554F51"/>
    <w:rsid w:val="00555E98"/>
    <w:rsid w:val="005562D6"/>
    <w:rsid w:val="00556750"/>
    <w:rsid w:val="005567F6"/>
    <w:rsid w:val="00556ACD"/>
    <w:rsid w:val="00557208"/>
    <w:rsid w:val="005575F3"/>
    <w:rsid w:val="0056007A"/>
    <w:rsid w:val="0056018B"/>
    <w:rsid w:val="0056030E"/>
    <w:rsid w:val="00560494"/>
    <w:rsid w:val="005607ED"/>
    <w:rsid w:val="0056093F"/>
    <w:rsid w:val="00560C50"/>
    <w:rsid w:val="00561574"/>
    <w:rsid w:val="0056187C"/>
    <w:rsid w:val="00561A7F"/>
    <w:rsid w:val="00561BF0"/>
    <w:rsid w:val="00561C47"/>
    <w:rsid w:val="00561DEF"/>
    <w:rsid w:val="00561FD2"/>
    <w:rsid w:val="0056274E"/>
    <w:rsid w:val="0056340F"/>
    <w:rsid w:val="0056367D"/>
    <w:rsid w:val="00564041"/>
    <w:rsid w:val="0056422B"/>
    <w:rsid w:val="005645BD"/>
    <w:rsid w:val="005648A3"/>
    <w:rsid w:val="005648FC"/>
    <w:rsid w:val="00564DE3"/>
    <w:rsid w:val="005651BD"/>
    <w:rsid w:val="00565711"/>
    <w:rsid w:val="00565750"/>
    <w:rsid w:val="0056638E"/>
    <w:rsid w:val="005663F7"/>
    <w:rsid w:val="00566464"/>
    <w:rsid w:val="005664D9"/>
    <w:rsid w:val="005664F4"/>
    <w:rsid w:val="00567739"/>
    <w:rsid w:val="00567CCA"/>
    <w:rsid w:val="00567F6F"/>
    <w:rsid w:val="005701E8"/>
    <w:rsid w:val="005703FF"/>
    <w:rsid w:val="00570598"/>
    <w:rsid w:val="00570696"/>
    <w:rsid w:val="005706B3"/>
    <w:rsid w:val="00570D3C"/>
    <w:rsid w:val="00570DCE"/>
    <w:rsid w:val="005712CA"/>
    <w:rsid w:val="005713E3"/>
    <w:rsid w:val="00572EB9"/>
    <w:rsid w:val="00573099"/>
    <w:rsid w:val="0057370E"/>
    <w:rsid w:val="00573D5D"/>
    <w:rsid w:val="00573E3A"/>
    <w:rsid w:val="00573FB8"/>
    <w:rsid w:val="0057406D"/>
    <w:rsid w:val="00574230"/>
    <w:rsid w:val="0057466A"/>
    <w:rsid w:val="0057489D"/>
    <w:rsid w:val="00575B2A"/>
    <w:rsid w:val="00576152"/>
    <w:rsid w:val="00576A69"/>
    <w:rsid w:val="005773CB"/>
    <w:rsid w:val="005778E9"/>
    <w:rsid w:val="00577963"/>
    <w:rsid w:val="00577D65"/>
    <w:rsid w:val="00577F98"/>
    <w:rsid w:val="00580122"/>
    <w:rsid w:val="00580178"/>
    <w:rsid w:val="005807FE"/>
    <w:rsid w:val="005808A9"/>
    <w:rsid w:val="00580E65"/>
    <w:rsid w:val="00580F0B"/>
    <w:rsid w:val="00580F9A"/>
    <w:rsid w:val="005813FE"/>
    <w:rsid w:val="00581947"/>
    <w:rsid w:val="00581D26"/>
    <w:rsid w:val="00581F63"/>
    <w:rsid w:val="0058201D"/>
    <w:rsid w:val="0058227A"/>
    <w:rsid w:val="0058331A"/>
    <w:rsid w:val="0058375A"/>
    <w:rsid w:val="00583F07"/>
    <w:rsid w:val="00584B31"/>
    <w:rsid w:val="005855BB"/>
    <w:rsid w:val="005855BE"/>
    <w:rsid w:val="00585CA2"/>
    <w:rsid w:val="00586307"/>
    <w:rsid w:val="00586670"/>
    <w:rsid w:val="00586AE8"/>
    <w:rsid w:val="00586D69"/>
    <w:rsid w:val="00587BBE"/>
    <w:rsid w:val="0059064E"/>
    <w:rsid w:val="00591869"/>
    <w:rsid w:val="005918D5"/>
    <w:rsid w:val="00591B92"/>
    <w:rsid w:val="005922F4"/>
    <w:rsid w:val="005933C0"/>
    <w:rsid w:val="0059426D"/>
    <w:rsid w:val="005945B0"/>
    <w:rsid w:val="0059489B"/>
    <w:rsid w:val="005948B3"/>
    <w:rsid w:val="00594DCF"/>
    <w:rsid w:val="00594F06"/>
    <w:rsid w:val="005950AF"/>
    <w:rsid w:val="00595B9A"/>
    <w:rsid w:val="00596852"/>
    <w:rsid w:val="00596989"/>
    <w:rsid w:val="0059753E"/>
    <w:rsid w:val="00597AB7"/>
    <w:rsid w:val="005A0070"/>
    <w:rsid w:val="005A05F5"/>
    <w:rsid w:val="005A0C3D"/>
    <w:rsid w:val="005A1C82"/>
    <w:rsid w:val="005A1D42"/>
    <w:rsid w:val="005A2268"/>
    <w:rsid w:val="005A2A24"/>
    <w:rsid w:val="005A2AF8"/>
    <w:rsid w:val="005A2D69"/>
    <w:rsid w:val="005A313E"/>
    <w:rsid w:val="005A42BC"/>
    <w:rsid w:val="005A4623"/>
    <w:rsid w:val="005A466D"/>
    <w:rsid w:val="005A4A91"/>
    <w:rsid w:val="005A5C49"/>
    <w:rsid w:val="005A6329"/>
    <w:rsid w:val="005A6834"/>
    <w:rsid w:val="005A6CCA"/>
    <w:rsid w:val="005A6E4B"/>
    <w:rsid w:val="005A7503"/>
    <w:rsid w:val="005A79D1"/>
    <w:rsid w:val="005A7C9C"/>
    <w:rsid w:val="005A7D5A"/>
    <w:rsid w:val="005A7E31"/>
    <w:rsid w:val="005B0813"/>
    <w:rsid w:val="005B09A5"/>
    <w:rsid w:val="005B0D26"/>
    <w:rsid w:val="005B0F03"/>
    <w:rsid w:val="005B1138"/>
    <w:rsid w:val="005B12A5"/>
    <w:rsid w:val="005B1344"/>
    <w:rsid w:val="005B1415"/>
    <w:rsid w:val="005B173F"/>
    <w:rsid w:val="005B1803"/>
    <w:rsid w:val="005B1B28"/>
    <w:rsid w:val="005B3165"/>
    <w:rsid w:val="005B32D1"/>
    <w:rsid w:val="005B36D5"/>
    <w:rsid w:val="005B3A83"/>
    <w:rsid w:val="005B3A87"/>
    <w:rsid w:val="005B3F01"/>
    <w:rsid w:val="005B3F92"/>
    <w:rsid w:val="005B496A"/>
    <w:rsid w:val="005B5609"/>
    <w:rsid w:val="005B5B67"/>
    <w:rsid w:val="005B5FA6"/>
    <w:rsid w:val="005B5FCF"/>
    <w:rsid w:val="005B6B11"/>
    <w:rsid w:val="005B7244"/>
    <w:rsid w:val="005B79B7"/>
    <w:rsid w:val="005B7A59"/>
    <w:rsid w:val="005B7BB3"/>
    <w:rsid w:val="005C02A6"/>
    <w:rsid w:val="005C0847"/>
    <w:rsid w:val="005C0EAC"/>
    <w:rsid w:val="005C1489"/>
    <w:rsid w:val="005C19B6"/>
    <w:rsid w:val="005C2336"/>
    <w:rsid w:val="005C2821"/>
    <w:rsid w:val="005C38F8"/>
    <w:rsid w:val="005C39F1"/>
    <w:rsid w:val="005C4365"/>
    <w:rsid w:val="005C4A41"/>
    <w:rsid w:val="005C5575"/>
    <w:rsid w:val="005C6604"/>
    <w:rsid w:val="005C688F"/>
    <w:rsid w:val="005C6BDF"/>
    <w:rsid w:val="005C739C"/>
    <w:rsid w:val="005C7400"/>
    <w:rsid w:val="005C74F0"/>
    <w:rsid w:val="005C7638"/>
    <w:rsid w:val="005C7A58"/>
    <w:rsid w:val="005D0225"/>
    <w:rsid w:val="005D0C28"/>
    <w:rsid w:val="005D10E5"/>
    <w:rsid w:val="005D1371"/>
    <w:rsid w:val="005D1592"/>
    <w:rsid w:val="005D1891"/>
    <w:rsid w:val="005D199A"/>
    <w:rsid w:val="005D1AF3"/>
    <w:rsid w:val="005D1BF5"/>
    <w:rsid w:val="005D2961"/>
    <w:rsid w:val="005D2B4F"/>
    <w:rsid w:val="005D2C11"/>
    <w:rsid w:val="005D33BC"/>
    <w:rsid w:val="005D379B"/>
    <w:rsid w:val="005D4189"/>
    <w:rsid w:val="005D41A8"/>
    <w:rsid w:val="005D41B2"/>
    <w:rsid w:val="005D4797"/>
    <w:rsid w:val="005D49B3"/>
    <w:rsid w:val="005D4F43"/>
    <w:rsid w:val="005D4F7F"/>
    <w:rsid w:val="005D543A"/>
    <w:rsid w:val="005D5EA7"/>
    <w:rsid w:val="005D6186"/>
    <w:rsid w:val="005D65E3"/>
    <w:rsid w:val="005D69ED"/>
    <w:rsid w:val="005D6E8E"/>
    <w:rsid w:val="005D7862"/>
    <w:rsid w:val="005D7B5D"/>
    <w:rsid w:val="005D7E46"/>
    <w:rsid w:val="005E0028"/>
    <w:rsid w:val="005E01B3"/>
    <w:rsid w:val="005E160A"/>
    <w:rsid w:val="005E1679"/>
    <w:rsid w:val="005E194D"/>
    <w:rsid w:val="005E1B37"/>
    <w:rsid w:val="005E1BB6"/>
    <w:rsid w:val="005E1C59"/>
    <w:rsid w:val="005E1CC8"/>
    <w:rsid w:val="005E245B"/>
    <w:rsid w:val="005E26D2"/>
    <w:rsid w:val="005E28E3"/>
    <w:rsid w:val="005E3D5A"/>
    <w:rsid w:val="005E411E"/>
    <w:rsid w:val="005E4C69"/>
    <w:rsid w:val="005E4FDE"/>
    <w:rsid w:val="005E53C5"/>
    <w:rsid w:val="005E6886"/>
    <w:rsid w:val="005E6CB0"/>
    <w:rsid w:val="005E6DF7"/>
    <w:rsid w:val="005E754A"/>
    <w:rsid w:val="005E75B2"/>
    <w:rsid w:val="005E76E5"/>
    <w:rsid w:val="005F0340"/>
    <w:rsid w:val="005F0C29"/>
    <w:rsid w:val="005F0DE2"/>
    <w:rsid w:val="005F1696"/>
    <w:rsid w:val="005F1730"/>
    <w:rsid w:val="005F1884"/>
    <w:rsid w:val="005F1CEC"/>
    <w:rsid w:val="005F1D40"/>
    <w:rsid w:val="005F21CA"/>
    <w:rsid w:val="005F2288"/>
    <w:rsid w:val="005F23DC"/>
    <w:rsid w:val="005F28BD"/>
    <w:rsid w:val="005F2CF9"/>
    <w:rsid w:val="005F3420"/>
    <w:rsid w:val="005F34BC"/>
    <w:rsid w:val="005F3C78"/>
    <w:rsid w:val="005F4298"/>
    <w:rsid w:val="005F4653"/>
    <w:rsid w:val="005F4BB1"/>
    <w:rsid w:val="005F4C89"/>
    <w:rsid w:val="005F4D8C"/>
    <w:rsid w:val="005F5021"/>
    <w:rsid w:val="005F55C3"/>
    <w:rsid w:val="005F5650"/>
    <w:rsid w:val="005F5749"/>
    <w:rsid w:val="005F614D"/>
    <w:rsid w:val="005F6742"/>
    <w:rsid w:val="005F6F94"/>
    <w:rsid w:val="005F728B"/>
    <w:rsid w:val="005F72FA"/>
    <w:rsid w:val="005F7444"/>
    <w:rsid w:val="005F74C8"/>
    <w:rsid w:val="005F75A9"/>
    <w:rsid w:val="005F78AD"/>
    <w:rsid w:val="005F7981"/>
    <w:rsid w:val="005F79F6"/>
    <w:rsid w:val="005F7B0E"/>
    <w:rsid w:val="005F7B82"/>
    <w:rsid w:val="005F7BB2"/>
    <w:rsid w:val="005F7DF7"/>
    <w:rsid w:val="00600D13"/>
    <w:rsid w:val="00600D1E"/>
    <w:rsid w:val="006013B6"/>
    <w:rsid w:val="0060168E"/>
    <w:rsid w:val="006017D5"/>
    <w:rsid w:val="00601B25"/>
    <w:rsid w:val="00601FA7"/>
    <w:rsid w:val="006025A4"/>
    <w:rsid w:val="00602607"/>
    <w:rsid w:val="006036EC"/>
    <w:rsid w:val="00604115"/>
    <w:rsid w:val="006041B3"/>
    <w:rsid w:val="006047DE"/>
    <w:rsid w:val="006050BE"/>
    <w:rsid w:val="006051AB"/>
    <w:rsid w:val="006057CF"/>
    <w:rsid w:val="0060586D"/>
    <w:rsid w:val="006059AB"/>
    <w:rsid w:val="006061A8"/>
    <w:rsid w:val="00606229"/>
    <w:rsid w:val="00606937"/>
    <w:rsid w:val="006069E4"/>
    <w:rsid w:val="00606AEC"/>
    <w:rsid w:val="00607399"/>
    <w:rsid w:val="0060768A"/>
    <w:rsid w:val="006079DC"/>
    <w:rsid w:val="00607BD9"/>
    <w:rsid w:val="00610236"/>
    <w:rsid w:val="006103CD"/>
    <w:rsid w:val="006109EC"/>
    <w:rsid w:val="00610A4C"/>
    <w:rsid w:val="0061101C"/>
    <w:rsid w:val="006112F4"/>
    <w:rsid w:val="006114DA"/>
    <w:rsid w:val="0061190E"/>
    <w:rsid w:val="006119FC"/>
    <w:rsid w:val="0061228B"/>
    <w:rsid w:val="006122D8"/>
    <w:rsid w:val="00612447"/>
    <w:rsid w:val="00612579"/>
    <w:rsid w:val="00612881"/>
    <w:rsid w:val="006129E0"/>
    <w:rsid w:val="006135AC"/>
    <w:rsid w:val="0061392F"/>
    <w:rsid w:val="00614029"/>
    <w:rsid w:val="00614163"/>
    <w:rsid w:val="0061421C"/>
    <w:rsid w:val="006146E4"/>
    <w:rsid w:val="0061600D"/>
    <w:rsid w:val="0061651A"/>
    <w:rsid w:val="006168FB"/>
    <w:rsid w:val="00617058"/>
    <w:rsid w:val="00617366"/>
    <w:rsid w:val="00617400"/>
    <w:rsid w:val="00617729"/>
    <w:rsid w:val="00617A39"/>
    <w:rsid w:val="00617D53"/>
    <w:rsid w:val="0062076C"/>
    <w:rsid w:val="006208B8"/>
    <w:rsid w:val="00620958"/>
    <w:rsid w:val="00620B39"/>
    <w:rsid w:val="00621393"/>
    <w:rsid w:val="006217C5"/>
    <w:rsid w:val="006219C3"/>
    <w:rsid w:val="006222A2"/>
    <w:rsid w:val="0062268D"/>
    <w:rsid w:val="00622BA9"/>
    <w:rsid w:val="00623EB8"/>
    <w:rsid w:val="00623EC7"/>
    <w:rsid w:val="006244BE"/>
    <w:rsid w:val="00624EF1"/>
    <w:rsid w:val="0062540B"/>
    <w:rsid w:val="00626284"/>
    <w:rsid w:val="00626A00"/>
    <w:rsid w:val="00626ED8"/>
    <w:rsid w:val="0062724D"/>
    <w:rsid w:val="0062745E"/>
    <w:rsid w:val="00630262"/>
    <w:rsid w:val="006302C6"/>
    <w:rsid w:val="00631726"/>
    <w:rsid w:val="006319A7"/>
    <w:rsid w:val="00631FDD"/>
    <w:rsid w:val="00632426"/>
    <w:rsid w:val="00632785"/>
    <w:rsid w:val="00632F07"/>
    <w:rsid w:val="006338CD"/>
    <w:rsid w:val="006345FC"/>
    <w:rsid w:val="00634F80"/>
    <w:rsid w:val="00635169"/>
    <w:rsid w:val="0063529B"/>
    <w:rsid w:val="00635658"/>
    <w:rsid w:val="006359B4"/>
    <w:rsid w:val="006363C4"/>
    <w:rsid w:val="006368AF"/>
    <w:rsid w:val="00636947"/>
    <w:rsid w:val="00636ADD"/>
    <w:rsid w:val="00637152"/>
    <w:rsid w:val="00637FE7"/>
    <w:rsid w:val="006401D5"/>
    <w:rsid w:val="006402BE"/>
    <w:rsid w:val="00640A1F"/>
    <w:rsid w:val="00640B61"/>
    <w:rsid w:val="006411A4"/>
    <w:rsid w:val="006411F7"/>
    <w:rsid w:val="00641301"/>
    <w:rsid w:val="00641497"/>
    <w:rsid w:val="006415A1"/>
    <w:rsid w:val="006418E7"/>
    <w:rsid w:val="00641CC1"/>
    <w:rsid w:val="00642008"/>
    <w:rsid w:val="0064221A"/>
    <w:rsid w:val="00642506"/>
    <w:rsid w:val="006425A0"/>
    <w:rsid w:val="00642C96"/>
    <w:rsid w:val="00643192"/>
    <w:rsid w:val="006433E3"/>
    <w:rsid w:val="00643892"/>
    <w:rsid w:val="00643C48"/>
    <w:rsid w:val="00643FDF"/>
    <w:rsid w:val="006440C7"/>
    <w:rsid w:val="00644160"/>
    <w:rsid w:val="00644ABC"/>
    <w:rsid w:val="006458AD"/>
    <w:rsid w:val="00645A41"/>
    <w:rsid w:val="00646535"/>
    <w:rsid w:val="00646854"/>
    <w:rsid w:val="00646882"/>
    <w:rsid w:val="006469AD"/>
    <w:rsid w:val="00646F72"/>
    <w:rsid w:val="00647052"/>
    <w:rsid w:val="006475E6"/>
    <w:rsid w:val="00647701"/>
    <w:rsid w:val="00647F65"/>
    <w:rsid w:val="006503BD"/>
    <w:rsid w:val="00651227"/>
    <w:rsid w:val="0065186B"/>
    <w:rsid w:val="00651C8C"/>
    <w:rsid w:val="00651DA4"/>
    <w:rsid w:val="00652230"/>
    <w:rsid w:val="00653CE3"/>
    <w:rsid w:val="00653F7C"/>
    <w:rsid w:val="00654334"/>
    <w:rsid w:val="00654648"/>
    <w:rsid w:val="00654948"/>
    <w:rsid w:val="006555CC"/>
    <w:rsid w:val="00655904"/>
    <w:rsid w:val="00655EAE"/>
    <w:rsid w:val="006566D9"/>
    <w:rsid w:val="006567E4"/>
    <w:rsid w:val="006568CC"/>
    <w:rsid w:val="00656A5F"/>
    <w:rsid w:val="00656E7B"/>
    <w:rsid w:val="00657360"/>
    <w:rsid w:val="00657581"/>
    <w:rsid w:val="006577B1"/>
    <w:rsid w:val="006601D6"/>
    <w:rsid w:val="00660292"/>
    <w:rsid w:val="0066032E"/>
    <w:rsid w:val="00660F6C"/>
    <w:rsid w:val="00661A44"/>
    <w:rsid w:val="00661BA9"/>
    <w:rsid w:val="00661E75"/>
    <w:rsid w:val="0066248C"/>
    <w:rsid w:val="0066281B"/>
    <w:rsid w:val="006628DB"/>
    <w:rsid w:val="00662AB0"/>
    <w:rsid w:val="00662BDE"/>
    <w:rsid w:val="00663569"/>
    <w:rsid w:val="00663667"/>
    <w:rsid w:val="00663797"/>
    <w:rsid w:val="00663D3C"/>
    <w:rsid w:val="00664556"/>
    <w:rsid w:val="0066515C"/>
    <w:rsid w:val="00665638"/>
    <w:rsid w:val="006667E0"/>
    <w:rsid w:val="006669D0"/>
    <w:rsid w:val="00666C96"/>
    <w:rsid w:val="00666E50"/>
    <w:rsid w:val="006670C9"/>
    <w:rsid w:val="00667403"/>
    <w:rsid w:val="00667D03"/>
    <w:rsid w:val="00667EEE"/>
    <w:rsid w:val="00667FD5"/>
    <w:rsid w:val="006708AC"/>
    <w:rsid w:val="00670B14"/>
    <w:rsid w:val="00670F8B"/>
    <w:rsid w:val="00670FDC"/>
    <w:rsid w:val="00671271"/>
    <w:rsid w:val="006715E7"/>
    <w:rsid w:val="006716F8"/>
    <w:rsid w:val="00671A16"/>
    <w:rsid w:val="00672E9A"/>
    <w:rsid w:val="006730DD"/>
    <w:rsid w:val="00673118"/>
    <w:rsid w:val="0067363D"/>
    <w:rsid w:val="006737A3"/>
    <w:rsid w:val="00673A85"/>
    <w:rsid w:val="00673F1E"/>
    <w:rsid w:val="00673FC2"/>
    <w:rsid w:val="006743CD"/>
    <w:rsid w:val="006746D2"/>
    <w:rsid w:val="00674991"/>
    <w:rsid w:val="006754D4"/>
    <w:rsid w:val="00675663"/>
    <w:rsid w:val="00675774"/>
    <w:rsid w:val="006765CF"/>
    <w:rsid w:val="0067676D"/>
    <w:rsid w:val="0067707B"/>
    <w:rsid w:val="006773FA"/>
    <w:rsid w:val="0067781F"/>
    <w:rsid w:val="00677CBB"/>
    <w:rsid w:val="0068000F"/>
    <w:rsid w:val="0068065A"/>
    <w:rsid w:val="0068067D"/>
    <w:rsid w:val="006807BE"/>
    <w:rsid w:val="006809B3"/>
    <w:rsid w:val="00680DE6"/>
    <w:rsid w:val="0068152C"/>
    <w:rsid w:val="00681D06"/>
    <w:rsid w:val="00681D80"/>
    <w:rsid w:val="00681E50"/>
    <w:rsid w:val="0068229C"/>
    <w:rsid w:val="00682552"/>
    <w:rsid w:val="006825AC"/>
    <w:rsid w:val="006829EE"/>
    <w:rsid w:val="00682C61"/>
    <w:rsid w:val="0068412D"/>
    <w:rsid w:val="00684158"/>
    <w:rsid w:val="00684400"/>
    <w:rsid w:val="00684808"/>
    <w:rsid w:val="0068482B"/>
    <w:rsid w:val="00684998"/>
    <w:rsid w:val="00684A6C"/>
    <w:rsid w:val="00685082"/>
    <w:rsid w:val="00685909"/>
    <w:rsid w:val="00686492"/>
    <w:rsid w:val="00686498"/>
    <w:rsid w:val="00686888"/>
    <w:rsid w:val="00686C20"/>
    <w:rsid w:val="00687E98"/>
    <w:rsid w:val="00690174"/>
    <w:rsid w:val="00690CC4"/>
    <w:rsid w:val="00690FEE"/>
    <w:rsid w:val="006911A8"/>
    <w:rsid w:val="0069121A"/>
    <w:rsid w:val="006917CE"/>
    <w:rsid w:val="00691BBC"/>
    <w:rsid w:val="00691BD0"/>
    <w:rsid w:val="0069229A"/>
    <w:rsid w:val="006928F0"/>
    <w:rsid w:val="006929E3"/>
    <w:rsid w:val="00692A91"/>
    <w:rsid w:val="00692ADC"/>
    <w:rsid w:val="00692D12"/>
    <w:rsid w:val="0069337F"/>
    <w:rsid w:val="006938E5"/>
    <w:rsid w:val="006939A4"/>
    <w:rsid w:val="00693A82"/>
    <w:rsid w:val="0069416B"/>
    <w:rsid w:val="006942B1"/>
    <w:rsid w:val="00694B1B"/>
    <w:rsid w:val="006965DD"/>
    <w:rsid w:val="00696654"/>
    <w:rsid w:val="006966C9"/>
    <w:rsid w:val="006968A4"/>
    <w:rsid w:val="00696DDE"/>
    <w:rsid w:val="00696F78"/>
    <w:rsid w:val="00697035"/>
    <w:rsid w:val="00697667"/>
    <w:rsid w:val="006979C7"/>
    <w:rsid w:val="00697EAC"/>
    <w:rsid w:val="006A09AB"/>
    <w:rsid w:val="006A0DDA"/>
    <w:rsid w:val="006A1953"/>
    <w:rsid w:val="006A1ACF"/>
    <w:rsid w:val="006A1B26"/>
    <w:rsid w:val="006A1E5D"/>
    <w:rsid w:val="006A230F"/>
    <w:rsid w:val="006A2468"/>
    <w:rsid w:val="006A2C3A"/>
    <w:rsid w:val="006A2DBB"/>
    <w:rsid w:val="006A2E24"/>
    <w:rsid w:val="006A2F8E"/>
    <w:rsid w:val="006A3860"/>
    <w:rsid w:val="006A43FA"/>
    <w:rsid w:val="006A44FA"/>
    <w:rsid w:val="006A45EA"/>
    <w:rsid w:val="006A5380"/>
    <w:rsid w:val="006A58C2"/>
    <w:rsid w:val="006A5F79"/>
    <w:rsid w:val="006A61C5"/>
    <w:rsid w:val="006A62EF"/>
    <w:rsid w:val="006A62FB"/>
    <w:rsid w:val="006A663B"/>
    <w:rsid w:val="006A680A"/>
    <w:rsid w:val="006A70F8"/>
    <w:rsid w:val="006A7134"/>
    <w:rsid w:val="006A7639"/>
    <w:rsid w:val="006A7809"/>
    <w:rsid w:val="006B05FC"/>
    <w:rsid w:val="006B0648"/>
    <w:rsid w:val="006B0854"/>
    <w:rsid w:val="006B14B6"/>
    <w:rsid w:val="006B15B9"/>
    <w:rsid w:val="006B1757"/>
    <w:rsid w:val="006B180D"/>
    <w:rsid w:val="006B1B34"/>
    <w:rsid w:val="006B1D98"/>
    <w:rsid w:val="006B2347"/>
    <w:rsid w:val="006B2AF8"/>
    <w:rsid w:val="006B2CE1"/>
    <w:rsid w:val="006B3114"/>
    <w:rsid w:val="006B3212"/>
    <w:rsid w:val="006B35FD"/>
    <w:rsid w:val="006B38E5"/>
    <w:rsid w:val="006B3F59"/>
    <w:rsid w:val="006B41E2"/>
    <w:rsid w:val="006B453F"/>
    <w:rsid w:val="006B4687"/>
    <w:rsid w:val="006B48B3"/>
    <w:rsid w:val="006B4A73"/>
    <w:rsid w:val="006B4B10"/>
    <w:rsid w:val="006B4BBF"/>
    <w:rsid w:val="006B4F23"/>
    <w:rsid w:val="006B5275"/>
    <w:rsid w:val="006B5391"/>
    <w:rsid w:val="006B58E8"/>
    <w:rsid w:val="006B618D"/>
    <w:rsid w:val="006B61BD"/>
    <w:rsid w:val="006B650A"/>
    <w:rsid w:val="006B69B4"/>
    <w:rsid w:val="006B6A83"/>
    <w:rsid w:val="006B727C"/>
    <w:rsid w:val="006B750B"/>
    <w:rsid w:val="006B7532"/>
    <w:rsid w:val="006B7567"/>
    <w:rsid w:val="006B79DD"/>
    <w:rsid w:val="006B7A81"/>
    <w:rsid w:val="006B7EAF"/>
    <w:rsid w:val="006C0A20"/>
    <w:rsid w:val="006C0AAF"/>
    <w:rsid w:val="006C0B0A"/>
    <w:rsid w:val="006C0D2D"/>
    <w:rsid w:val="006C160F"/>
    <w:rsid w:val="006C17E6"/>
    <w:rsid w:val="006C1C4F"/>
    <w:rsid w:val="006C1FA4"/>
    <w:rsid w:val="006C203B"/>
    <w:rsid w:val="006C27BB"/>
    <w:rsid w:val="006C2C45"/>
    <w:rsid w:val="006C2CE7"/>
    <w:rsid w:val="006C2D6C"/>
    <w:rsid w:val="006C2F84"/>
    <w:rsid w:val="006C2F8F"/>
    <w:rsid w:val="006C30D7"/>
    <w:rsid w:val="006C37B7"/>
    <w:rsid w:val="006C3A2E"/>
    <w:rsid w:val="006C3BC0"/>
    <w:rsid w:val="006C3CE7"/>
    <w:rsid w:val="006C40DF"/>
    <w:rsid w:val="006C4178"/>
    <w:rsid w:val="006C423C"/>
    <w:rsid w:val="006C4413"/>
    <w:rsid w:val="006C456E"/>
    <w:rsid w:val="006C4EED"/>
    <w:rsid w:val="006C50AC"/>
    <w:rsid w:val="006C5608"/>
    <w:rsid w:val="006C5848"/>
    <w:rsid w:val="006C5BD1"/>
    <w:rsid w:val="006C5DEC"/>
    <w:rsid w:val="006C5E4B"/>
    <w:rsid w:val="006C7172"/>
    <w:rsid w:val="006C73B9"/>
    <w:rsid w:val="006C7789"/>
    <w:rsid w:val="006C78EF"/>
    <w:rsid w:val="006C7A11"/>
    <w:rsid w:val="006C7B4B"/>
    <w:rsid w:val="006D014C"/>
    <w:rsid w:val="006D0280"/>
    <w:rsid w:val="006D06F0"/>
    <w:rsid w:val="006D089C"/>
    <w:rsid w:val="006D0E31"/>
    <w:rsid w:val="006D1257"/>
    <w:rsid w:val="006D14EE"/>
    <w:rsid w:val="006D1A11"/>
    <w:rsid w:val="006D1DE8"/>
    <w:rsid w:val="006D2259"/>
    <w:rsid w:val="006D2732"/>
    <w:rsid w:val="006D2A56"/>
    <w:rsid w:val="006D3D0B"/>
    <w:rsid w:val="006D3DE2"/>
    <w:rsid w:val="006D48DE"/>
    <w:rsid w:val="006D4EA3"/>
    <w:rsid w:val="006D4EB2"/>
    <w:rsid w:val="006D51EA"/>
    <w:rsid w:val="006D5406"/>
    <w:rsid w:val="006D77D8"/>
    <w:rsid w:val="006D7A67"/>
    <w:rsid w:val="006D7A79"/>
    <w:rsid w:val="006E07C4"/>
    <w:rsid w:val="006E0DC0"/>
    <w:rsid w:val="006E0DD3"/>
    <w:rsid w:val="006E15A5"/>
    <w:rsid w:val="006E1B5F"/>
    <w:rsid w:val="006E1B99"/>
    <w:rsid w:val="006E2C7F"/>
    <w:rsid w:val="006E2EBA"/>
    <w:rsid w:val="006E30FE"/>
    <w:rsid w:val="006E3965"/>
    <w:rsid w:val="006E3B67"/>
    <w:rsid w:val="006E3E87"/>
    <w:rsid w:val="006E3F35"/>
    <w:rsid w:val="006E3F9D"/>
    <w:rsid w:val="006E40A5"/>
    <w:rsid w:val="006E4565"/>
    <w:rsid w:val="006E4749"/>
    <w:rsid w:val="006E4C7F"/>
    <w:rsid w:val="006E50AA"/>
    <w:rsid w:val="006E5448"/>
    <w:rsid w:val="006E5817"/>
    <w:rsid w:val="006E5BEC"/>
    <w:rsid w:val="006E5CCC"/>
    <w:rsid w:val="006E6339"/>
    <w:rsid w:val="006E641A"/>
    <w:rsid w:val="006E6959"/>
    <w:rsid w:val="006E6E23"/>
    <w:rsid w:val="006F00B8"/>
    <w:rsid w:val="006F0204"/>
    <w:rsid w:val="006F121C"/>
    <w:rsid w:val="006F18E3"/>
    <w:rsid w:val="006F1E9A"/>
    <w:rsid w:val="006F1F5A"/>
    <w:rsid w:val="006F210D"/>
    <w:rsid w:val="006F230C"/>
    <w:rsid w:val="006F2780"/>
    <w:rsid w:val="006F27F8"/>
    <w:rsid w:val="006F2898"/>
    <w:rsid w:val="006F2DC6"/>
    <w:rsid w:val="006F2DF1"/>
    <w:rsid w:val="006F2F7F"/>
    <w:rsid w:val="006F3138"/>
    <w:rsid w:val="006F3196"/>
    <w:rsid w:val="006F37C8"/>
    <w:rsid w:val="006F3A62"/>
    <w:rsid w:val="006F3E14"/>
    <w:rsid w:val="006F40FC"/>
    <w:rsid w:val="006F4177"/>
    <w:rsid w:val="006F42FD"/>
    <w:rsid w:val="006F436D"/>
    <w:rsid w:val="006F48DC"/>
    <w:rsid w:val="006F4942"/>
    <w:rsid w:val="006F4D63"/>
    <w:rsid w:val="006F5B4A"/>
    <w:rsid w:val="006F74D9"/>
    <w:rsid w:val="006F7972"/>
    <w:rsid w:val="006F7D51"/>
    <w:rsid w:val="006F7F06"/>
    <w:rsid w:val="00700F1B"/>
    <w:rsid w:val="0070100A"/>
    <w:rsid w:val="0070118C"/>
    <w:rsid w:val="00701494"/>
    <w:rsid w:val="0070161A"/>
    <w:rsid w:val="00701D20"/>
    <w:rsid w:val="00701EAE"/>
    <w:rsid w:val="0070225C"/>
    <w:rsid w:val="00702C27"/>
    <w:rsid w:val="00703077"/>
    <w:rsid w:val="007031EF"/>
    <w:rsid w:val="00703715"/>
    <w:rsid w:val="00704DA2"/>
    <w:rsid w:val="00705000"/>
    <w:rsid w:val="0070513A"/>
    <w:rsid w:val="00705F30"/>
    <w:rsid w:val="00706840"/>
    <w:rsid w:val="0070695C"/>
    <w:rsid w:val="00706C2D"/>
    <w:rsid w:val="00706E7D"/>
    <w:rsid w:val="007070F4"/>
    <w:rsid w:val="00707614"/>
    <w:rsid w:val="007078C9"/>
    <w:rsid w:val="007079CE"/>
    <w:rsid w:val="00707C43"/>
    <w:rsid w:val="00707D5B"/>
    <w:rsid w:val="00707DC4"/>
    <w:rsid w:val="007107A2"/>
    <w:rsid w:val="00710A16"/>
    <w:rsid w:val="00710C30"/>
    <w:rsid w:val="00710FB6"/>
    <w:rsid w:val="00711045"/>
    <w:rsid w:val="007113E6"/>
    <w:rsid w:val="00711715"/>
    <w:rsid w:val="007117BD"/>
    <w:rsid w:val="00711EC6"/>
    <w:rsid w:val="00712E54"/>
    <w:rsid w:val="00712FED"/>
    <w:rsid w:val="007130BB"/>
    <w:rsid w:val="007133DE"/>
    <w:rsid w:val="0071354A"/>
    <w:rsid w:val="0071372D"/>
    <w:rsid w:val="00713823"/>
    <w:rsid w:val="0071386F"/>
    <w:rsid w:val="00714378"/>
    <w:rsid w:val="007143D7"/>
    <w:rsid w:val="007144AC"/>
    <w:rsid w:val="0071467E"/>
    <w:rsid w:val="00714DD9"/>
    <w:rsid w:val="0071576B"/>
    <w:rsid w:val="00715A9C"/>
    <w:rsid w:val="00715B4A"/>
    <w:rsid w:val="00715D07"/>
    <w:rsid w:val="0071613D"/>
    <w:rsid w:val="0071626E"/>
    <w:rsid w:val="00716801"/>
    <w:rsid w:val="00717045"/>
    <w:rsid w:val="0071758F"/>
    <w:rsid w:val="00717CFC"/>
    <w:rsid w:val="00720409"/>
    <w:rsid w:val="00720EFF"/>
    <w:rsid w:val="007212AA"/>
    <w:rsid w:val="00721414"/>
    <w:rsid w:val="0072226B"/>
    <w:rsid w:val="00722366"/>
    <w:rsid w:val="007225FA"/>
    <w:rsid w:val="00722C9F"/>
    <w:rsid w:val="00723296"/>
    <w:rsid w:val="0072382D"/>
    <w:rsid w:val="00723E80"/>
    <w:rsid w:val="00724132"/>
    <w:rsid w:val="00724F6D"/>
    <w:rsid w:val="007259C7"/>
    <w:rsid w:val="00725EB7"/>
    <w:rsid w:val="00726001"/>
    <w:rsid w:val="00727585"/>
    <w:rsid w:val="007279C9"/>
    <w:rsid w:val="0073047A"/>
    <w:rsid w:val="00730CDC"/>
    <w:rsid w:val="00731403"/>
    <w:rsid w:val="00731807"/>
    <w:rsid w:val="00731A2B"/>
    <w:rsid w:val="00732BC5"/>
    <w:rsid w:val="00732E94"/>
    <w:rsid w:val="00733770"/>
    <w:rsid w:val="007337EC"/>
    <w:rsid w:val="007338A7"/>
    <w:rsid w:val="0073424C"/>
    <w:rsid w:val="0073438B"/>
    <w:rsid w:val="007345E1"/>
    <w:rsid w:val="0073476F"/>
    <w:rsid w:val="007349B7"/>
    <w:rsid w:val="00734A34"/>
    <w:rsid w:val="00734FFB"/>
    <w:rsid w:val="007352BC"/>
    <w:rsid w:val="007353F9"/>
    <w:rsid w:val="0073552E"/>
    <w:rsid w:val="00735E77"/>
    <w:rsid w:val="0073611C"/>
    <w:rsid w:val="007362DB"/>
    <w:rsid w:val="007372EA"/>
    <w:rsid w:val="00737380"/>
    <w:rsid w:val="00737A83"/>
    <w:rsid w:val="007400E5"/>
    <w:rsid w:val="007401AB"/>
    <w:rsid w:val="0074044C"/>
    <w:rsid w:val="007407AE"/>
    <w:rsid w:val="0074088D"/>
    <w:rsid w:val="007409D9"/>
    <w:rsid w:val="00740AB3"/>
    <w:rsid w:val="00740E5F"/>
    <w:rsid w:val="0074169B"/>
    <w:rsid w:val="007417CA"/>
    <w:rsid w:val="00741A35"/>
    <w:rsid w:val="00742000"/>
    <w:rsid w:val="00742E72"/>
    <w:rsid w:val="007430A5"/>
    <w:rsid w:val="007432BA"/>
    <w:rsid w:val="0074341E"/>
    <w:rsid w:val="00743706"/>
    <w:rsid w:val="00743AE5"/>
    <w:rsid w:val="007447BD"/>
    <w:rsid w:val="00744844"/>
    <w:rsid w:val="00744BC4"/>
    <w:rsid w:val="00744E86"/>
    <w:rsid w:val="00744FF4"/>
    <w:rsid w:val="007452E5"/>
    <w:rsid w:val="0074533C"/>
    <w:rsid w:val="007453E5"/>
    <w:rsid w:val="0074550B"/>
    <w:rsid w:val="00745C36"/>
    <w:rsid w:val="007465A4"/>
    <w:rsid w:val="007468B0"/>
    <w:rsid w:val="007471D8"/>
    <w:rsid w:val="007474AA"/>
    <w:rsid w:val="0074769A"/>
    <w:rsid w:val="00747812"/>
    <w:rsid w:val="007478C9"/>
    <w:rsid w:val="0075010B"/>
    <w:rsid w:val="007502BC"/>
    <w:rsid w:val="007505EB"/>
    <w:rsid w:val="00750AB3"/>
    <w:rsid w:val="00750F2F"/>
    <w:rsid w:val="00751A01"/>
    <w:rsid w:val="00751A7F"/>
    <w:rsid w:val="00751CE4"/>
    <w:rsid w:val="00751EA6"/>
    <w:rsid w:val="00752268"/>
    <w:rsid w:val="00752BD4"/>
    <w:rsid w:val="007533A1"/>
    <w:rsid w:val="0075364F"/>
    <w:rsid w:val="00753650"/>
    <w:rsid w:val="007554B2"/>
    <w:rsid w:val="007556AE"/>
    <w:rsid w:val="00755BCC"/>
    <w:rsid w:val="00755C2E"/>
    <w:rsid w:val="00756680"/>
    <w:rsid w:val="00756C39"/>
    <w:rsid w:val="007572E3"/>
    <w:rsid w:val="00757732"/>
    <w:rsid w:val="00757EBA"/>
    <w:rsid w:val="00760177"/>
    <w:rsid w:val="00760A04"/>
    <w:rsid w:val="00760DAF"/>
    <w:rsid w:val="00760DB0"/>
    <w:rsid w:val="00760F12"/>
    <w:rsid w:val="00761203"/>
    <w:rsid w:val="0076158B"/>
    <w:rsid w:val="00761BEA"/>
    <w:rsid w:val="00761C7D"/>
    <w:rsid w:val="00761CF3"/>
    <w:rsid w:val="00762179"/>
    <w:rsid w:val="007627AF"/>
    <w:rsid w:val="00762EB4"/>
    <w:rsid w:val="00762F1C"/>
    <w:rsid w:val="0076320D"/>
    <w:rsid w:val="00763611"/>
    <w:rsid w:val="007637CD"/>
    <w:rsid w:val="007637E7"/>
    <w:rsid w:val="007641EA"/>
    <w:rsid w:val="007642DF"/>
    <w:rsid w:val="007644AA"/>
    <w:rsid w:val="007645A8"/>
    <w:rsid w:val="007647DC"/>
    <w:rsid w:val="007648A6"/>
    <w:rsid w:val="00764B4B"/>
    <w:rsid w:val="00764C1D"/>
    <w:rsid w:val="00764E40"/>
    <w:rsid w:val="0076511F"/>
    <w:rsid w:val="00765230"/>
    <w:rsid w:val="007654A0"/>
    <w:rsid w:val="007654E5"/>
    <w:rsid w:val="00765700"/>
    <w:rsid w:val="0076623A"/>
    <w:rsid w:val="007666F4"/>
    <w:rsid w:val="00766CF7"/>
    <w:rsid w:val="00766DAB"/>
    <w:rsid w:val="00766DC8"/>
    <w:rsid w:val="00766FC9"/>
    <w:rsid w:val="0076700A"/>
    <w:rsid w:val="0076708F"/>
    <w:rsid w:val="007672B3"/>
    <w:rsid w:val="00767397"/>
    <w:rsid w:val="00767435"/>
    <w:rsid w:val="0076788D"/>
    <w:rsid w:val="00767A0A"/>
    <w:rsid w:val="00767B8E"/>
    <w:rsid w:val="00767C64"/>
    <w:rsid w:val="00767D86"/>
    <w:rsid w:val="00767F4F"/>
    <w:rsid w:val="007701B4"/>
    <w:rsid w:val="007707EE"/>
    <w:rsid w:val="007709AF"/>
    <w:rsid w:val="007709D4"/>
    <w:rsid w:val="00770A3D"/>
    <w:rsid w:val="00770B96"/>
    <w:rsid w:val="00771BDA"/>
    <w:rsid w:val="00771C5D"/>
    <w:rsid w:val="00771CAB"/>
    <w:rsid w:val="00771CF1"/>
    <w:rsid w:val="00771EEB"/>
    <w:rsid w:val="007725BE"/>
    <w:rsid w:val="007727EC"/>
    <w:rsid w:val="0077335E"/>
    <w:rsid w:val="007734A7"/>
    <w:rsid w:val="0077376B"/>
    <w:rsid w:val="00773F03"/>
    <w:rsid w:val="00774737"/>
    <w:rsid w:val="00774BE8"/>
    <w:rsid w:val="00774CA1"/>
    <w:rsid w:val="007750A3"/>
    <w:rsid w:val="00775603"/>
    <w:rsid w:val="007758C4"/>
    <w:rsid w:val="0077603E"/>
    <w:rsid w:val="007762BC"/>
    <w:rsid w:val="007764AB"/>
    <w:rsid w:val="007769DB"/>
    <w:rsid w:val="00776D6A"/>
    <w:rsid w:val="0077757C"/>
    <w:rsid w:val="007776FF"/>
    <w:rsid w:val="00777880"/>
    <w:rsid w:val="0078049A"/>
    <w:rsid w:val="0078058B"/>
    <w:rsid w:val="00780BBD"/>
    <w:rsid w:val="007812B3"/>
    <w:rsid w:val="0078133C"/>
    <w:rsid w:val="00781444"/>
    <w:rsid w:val="007817EB"/>
    <w:rsid w:val="00781886"/>
    <w:rsid w:val="007824B1"/>
    <w:rsid w:val="00782932"/>
    <w:rsid w:val="007834DF"/>
    <w:rsid w:val="0078384C"/>
    <w:rsid w:val="00783D05"/>
    <w:rsid w:val="00783D2F"/>
    <w:rsid w:val="00784256"/>
    <w:rsid w:val="00784489"/>
    <w:rsid w:val="0078494C"/>
    <w:rsid w:val="007850E4"/>
    <w:rsid w:val="007851AF"/>
    <w:rsid w:val="00785477"/>
    <w:rsid w:val="00785ABF"/>
    <w:rsid w:val="00785F0A"/>
    <w:rsid w:val="0078648B"/>
    <w:rsid w:val="00786491"/>
    <w:rsid w:val="00786AB7"/>
    <w:rsid w:val="0078736B"/>
    <w:rsid w:val="007878EC"/>
    <w:rsid w:val="00787D99"/>
    <w:rsid w:val="007902F1"/>
    <w:rsid w:val="00790B0B"/>
    <w:rsid w:val="00791409"/>
    <w:rsid w:val="00791590"/>
    <w:rsid w:val="007915C4"/>
    <w:rsid w:val="007918E2"/>
    <w:rsid w:val="007918EA"/>
    <w:rsid w:val="00791D1E"/>
    <w:rsid w:val="00791D53"/>
    <w:rsid w:val="00791E9F"/>
    <w:rsid w:val="007924DB"/>
    <w:rsid w:val="00792A40"/>
    <w:rsid w:val="00792C92"/>
    <w:rsid w:val="00793A96"/>
    <w:rsid w:val="007948C9"/>
    <w:rsid w:val="00794A06"/>
    <w:rsid w:val="00795602"/>
    <w:rsid w:val="0079561E"/>
    <w:rsid w:val="007956D0"/>
    <w:rsid w:val="00795A9E"/>
    <w:rsid w:val="00795BF7"/>
    <w:rsid w:val="007961A0"/>
    <w:rsid w:val="0079631A"/>
    <w:rsid w:val="0079643F"/>
    <w:rsid w:val="0079654D"/>
    <w:rsid w:val="007968B8"/>
    <w:rsid w:val="0079690F"/>
    <w:rsid w:val="00796F29"/>
    <w:rsid w:val="007972CB"/>
    <w:rsid w:val="0079790A"/>
    <w:rsid w:val="00797939"/>
    <w:rsid w:val="00797C74"/>
    <w:rsid w:val="00797D51"/>
    <w:rsid w:val="007A00F3"/>
    <w:rsid w:val="007A01C5"/>
    <w:rsid w:val="007A0290"/>
    <w:rsid w:val="007A06BE"/>
    <w:rsid w:val="007A089B"/>
    <w:rsid w:val="007A11AD"/>
    <w:rsid w:val="007A1289"/>
    <w:rsid w:val="007A1917"/>
    <w:rsid w:val="007A1BA6"/>
    <w:rsid w:val="007A20F0"/>
    <w:rsid w:val="007A3066"/>
    <w:rsid w:val="007A37AF"/>
    <w:rsid w:val="007A3DF4"/>
    <w:rsid w:val="007A416C"/>
    <w:rsid w:val="007A4693"/>
    <w:rsid w:val="007A4884"/>
    <w:rsid w:val="007A48AD"/>
    <w:rsid w:val="007A5898"/>
    <w:rsid w:val="007A5E28"/>
    <w:rsid w:val="007A6C5D"/>
    <w:rsid w:val="007A6F2C"/>
    <w:rsid w:val="007A7125"/>
    <w:rsid w:val="007A720C"/>
    <w:rsid w:val="007A72C1"/>
    <w:rsid w:val="007A78F6"/>
    <w:rsid w:val="007A797C"/>
    <w:rsid w:val="007A7D1C"/>
    <w:rsid w:val="007B0012"/>
    <w:rsid w:val="007B0933"/>
    <w:rsid w:val="007B0EF0"/>
    <w:rsid w:val="007B0F82"/>
    <w:rsid w:val="007B113F"/>
    <w:rsid w:val="007B1A90"/>
    <w:rsid w:val="007B1B17"/>
    <w:rsid w:val="007B1C68"/>
    <w:rsid w:val="007B247E"/>
    <w:rsid w:val="007B27B2"/>
    <w:rsid w:val="007B2860"/>
    <w:rsid w:val="007B30FB"/>
    <w:rsid w:val="007B3941"/>
    <w:rsid w:val="007B39CA"/>
    <w:rsid w:val="007B3C55"/>
    <w:rsid w:val="007B46AF"/>
    <w:rsid w:val="007B474D"/>
    <w:rsid w:val="007B5E56"/>
    <w:rsid w:val="007B6219"/>
    <w:rsid w:val="007B68ED"/>
    <w:rsid w:val="007B6F65"/>
    <w:rsid w:val="007B6F6D"/>
    <w:rsid w:val="007B71A5"/>
    <w:rsid w:val="007B7545"/>
    <w:rsid w:val="007B7580"/>
    <w:rsid w:val="007B75A4"/>
    <w:rsid w:val="007B7B81"/>
    <w:rsid w:val="007B7DBA"/>
    <w:rsid w:val="007B7E11"/>
    <w:rsid w:val="007C04CF"/>
    <w:rsid w:val="007C08A0"/>
    <w:rsid w:val="007C0E44"/>
    <w:rsid w:val="007C1036"/>
    <w:rsid w:val="007C138C"/>
    <w:rsid w:val="007C1430"/>
    <w:rsid w:val="007C1580"/>
    <w:rsid w:val="007C1C5F"/>
    <w:rsid w:val="007C2E57"/>
    <w:rsid w:val="007C2FBC"/>
    <w:rsid w:val="007C3469"/>
    <w:rsid w:val="007C35F5"/>
    <w:rsid w:val="007C3C57"/>
    <w:rsid w:val="007C3D5F"/>
    <w:rsid w:val="007C423B"/>
    <w:rsid w:val="007C45E0"/>
    <w:rsid w:val="007C45FA"/>
    <w:rsid w:val="007C48B6"/>
    <w:rsid w:val="007C4B03"/>
    <w:rsid w:val="007C51A5"/>
    <w:rsid w:val="007C5267"/>
    <w:rsid w:val="007C5794"/>
    <w:rsid w:val="007C636F"/>
    <w:rsid w:val="007C68D6"/>
    <w:rsid w:val="007C75B5"/>
    <w:rsid w:val="007C7779"/>
    <w:rsid w:val="007D1445"/>
    <w:rsid w:val="007D166D"/>
    <w:rsid w:val="007D1805"/>
    <w:rsid w:val="007D186A"/>
    <w:rsid w:val="007D1ACB"/>
    <w:rsid w:val="007D1D78"/>
    <w:rsid w:val="007D1DBF"/>
    <w:rsid w:val="007D2B2C"/>
    <w:rsid w:val="007D2BD8"/>
    <w:rsid w:val="007D2FA6"/>
    <w:rsid w:val="007D3C3A"/>
    <w:rsid w:val="007D3C60"/>
    <w:rsid w:val="007D3CAA"/>
    <w:rsid w:val="007D40C7"/>
    <w:rsid w:val="007D4179"/>
    <w:rsid w:val="007D42B2"/>
    <w:rsid w:val="007D450B"/>
    <w:rsid w:val="007D4960"/>
    <w:rsid w:val="007D4A33"/>
    <w:rsid w:val="007D4CF7"/>
    <w:rsid w:val="007D5653"/>
    <w:rsid w:val="007D576F"/>
    <w:rsid w:val="007D5994"/>
    <w:rsid w:val="007D5C1C"/>
    <w:rsid w:val="007D5C9E"/>
    <w:rsid w:val="007D613F"/>
    <w:rsid w:val="007D621B"/>
    <w:rsid w:val="007D64F4"/>
    <w:rsid w:val="007D6626"/>
    <w:rsid w:val="007D6885"/>
    <w:rsid w:val="007D7165"/>
    <w:rsid w:val="007D7267"/>
    <w:rsid w:val="007D7BB7"/>
    <w:rsid w:val="007D7FD5"/>
    <w:rsid w:val="007E0BC9"/>
    <w:rsid w:val="007E1360"/>
    <w:rsid w:val="007E1D17"/>
    <w:rsid w:val="007E2BF6"/>
    <w:rsid w:val="007E303F"/>
    <w:rsid w:val="007E3549"/>
    <w:rsid w:val="007E3AC7"/>
    <w:rsid w:val="007E3E45"/>
    <w:rsid w:val="007E4126"/>
    <w:rsid w:val="007E493B"/>
    <w:rsid w:val="007E5480"/>
    <w:rsid w:val="007E5549"/>
    <w:rsid w:val="007E598E"/>
    <w:rsid w:val="007E5C0B"/>
    <w:rsid w:val="007E681E"/>
    <w:rsid w:val="007E6FCD"/>
    <w:rsid w:val="007E74F2"/>
    <w:rsid w:val="007E7BEE"/>
    <w:rsid w:val="007F06BF"/>
    <w:rsid w:val="007F09EF"/>
    <w:rsid w:val="007F0FC2"/>
    <w:rsid w:val="007F1192"/>
    <w:rsid w:val="007F15E5"/>
    <w:rsid w:val="007F22F6"/>
    <w:rsid w:val="007F2677"/>
    <w:rsid w:val="007F2AC8"/>
    <w:rsid w:val="007F3189"/>
    <w:rsid w:val="007F33C7"/>
    <w:rsid w:val="007F393F"/>
    <w:rsid w:val="007F3FE8"/>
    <w:rsid w:val="007F4261"/>
    <w:rsid w:val="007F485C"/>
    <w:rsid w:val="007F4A2B"/>
    <w:rsid w:val="007F50C9"/>
    <w:rsid w:val="007F5738"/>
    <w:rsid w:val="007F5922"/>
    <w:rsid w:val="007F592E"/>
    <w:rsid w:val="007F5970"/>
    <w:rsid w:val="007F69F5"/>
    <w:rsid w:val="007F6B8B"/>
    <w:rsid w:val="007F6E27"/>
    <w:rsid w:val="007F70F9"/>
    <w:rsid w:val="007F797E"/>
    <w:rsid w:val="007F7B61"/>
    <w:rsid w:val="007F7B77"/>
    <w:rsid w:val="00800007"/>
    <w:rsid w:val="0080058C"/>
    <w:rsid w:val="0080058F"/>
    <w:rsid w:val="00800B69"/>
    <w:rsid w:val="00800BE5"/>
    <w:rsid w:val="00801259"/>
    <w:rsid w:val="00801798"/>
    <w:rsid w:val="0080198A"/>
    <w:rsid w:val="00801C5B"/>
    <w:rsid w:val="008020A6"/>
    <w:rsid w:val="0080298A"/>
    <w:rsid w:val="00802B0A"/>
    <w:rsid w:val="00802B3D"/>
    <w:rsid w:val="00802B63"/>
    <w:rsid w:val="00803394"/>
    <w:rsid w:val="00803691"/>
    <w:rsid w:val="008045A1"/>
    <w:rsid w:val="00804C9A"/>
    <w:rsid w:val="008052AC"/>
    <w:rsid w:val="00805416"/>
    <w:rsid w:val="0080559E"/>
    <w:rsid w:val="008055C8"/>
    <w:rsid w:val="00805A34"/>
    <w:rsid w:val="00805C2B"/>
    <w:rsid w:val="008060E1"/>
    <w:rsid w:val="00806240"/>
    <w:rsid w:val="008068F6"/>
    <w:rsid w:val="00806A24"/>
    <w:rsid w:val="00806B0F"/>
    <w:rsid w:val="008072CE"/>
    <w:rsid w:val="008073AB"/>
    <w:rsid w:val="00807A13"/>
    <w:rsid w:val="00807C6E"/>
    <w:rsid w:val="00807DAF"/>
    <w:rsid w:val="008102A3"/>
    <w:rsid w:val="008103B9"/>
    <w:rsid w:val="008103DF"/>
    <w:rsid w:val="00810492"/>
    <w:rsid w:val="0081049D"/>
    <w:rsid w:val="008104B4"/>
    <w:rsid w:val="00810586"/>
    <w:rsid w:val="00810B46"/>
    <w:rsid w:val="008114AC"/>
    <w:rsid w:val="00811F41"/>
    <w:rsid w:val="00811F5C"/>
    <w:rsid w:val="00811FD7"/>
    <w:rsid w:val="008131A8"/>
    <w:rsid w:val="00813219"/>
    <w:rsid w:val="0081405A"/>
    <w:rsid w:val="00814EFE"/>
    <w:rsid w:val="00815004"/>
    <w:rsid w:val="00815506"/>
    <w:rsid w:val="00815C0E"/>
    <w:rsid w:val="0081648B"/>
    <w:rsid w:val="008165AD"/>
    <w:rsid w:val="00816ABE"/>
    <w:rsid w:val="00816F1B"/>
    <w:rsid w:val="00816F2D"/>
    <w:rsid w:val="008177C7"/>
    <w:rsid w:val="00817E36"/>
    <w:rsid w:val="00817E37"/>
    <w:rsid w:val="00817F43"/>
    <w:rsid w:val="00817FFD"/>
    <w:rsid w:val="00820056"/>
    <w:rsid w:val="008201C5"/>
    <w:rsid w:val="008207AC"/>
    <w:rsid w:val="00820A08"/>
    <w:rsid w:val="0082106A"/>
    <w:rsid w:val="0082132E"/>
    <w:rsid w:val="00821A7F"/>
    <w:rsid w:val="00821ADC"/>
    <w:rsid w:val="00821ED8"/>
    <w:rsid w:val="00822218"/>
    <w:rsid w:val="008232FD"/>
    <w:rsid w:val="00823389"/>
    <w:rsid w:val="00823998"/>
    <w:rsid w:val="0082445D"/>
    <w:rsid w:val="00824B39"/>
    <w:rsid w:val="00824B56"/>
    <w:rsid w:val="008253C3"/>
    <w:rsid w:val="008255BA"/>
    <w:rsid w:val="00825A66"/>
    <w:rsid w:val="00825B7A"/>
    <w:rsid w:val="00825EFE"/>
    <w:rsid w:val="00825FAE"/>
    <w:rsid w:val="0082606F"/>
    <w:rsid w:val="00826158"/>
    <w:rsid w:val="0082621A"/>
    <w:rsid w:val="008262A7"/>
    <w:rsid w:val="008263F8"/>
    <w:rsid w:val="008268BD"/>
    <w:rsid w:val="008270BB"/>
    <w:rsid w:val="008272BE"/>
    <w:rsid w:val="0082746F"/>
    <w:rsid w:val="0082769D"/>
    <w:rsid w:val="0083045E"/>
    <w:rsid w:val="00830635"/>
    <w:rsid w:val="00830774"/>
    <w:rsid w:val="00830A6A"/>
    <w:rsid w:val="008310A5"/>
    <w:rsid w:val="0083114D"/>
    <w:rsid w:val="0083118A"/>
    <w:rsid w:val="0083118B"/>
    <w:rsid w:val="00831E69"/>
    <w:rsid w:val="00832404"/>
    <w:rsid w:val="0083242D"/>
    <w:rsid w:val="00832787"/>
    <w:rsid w:val="00832B05"/>
    <w:rsid w:val="00832F48"/>
    <w:rsid w:val="00833980"/>
    <w:rsid w:val="00833BFA"/>
    <w:rsid w:val="00833CE6"/>
    <w:rsid w:val="008340A7"/>
    <w:rsid w:val="008345A3"/>
    <w:rsid w:val="0083504C"/>
    <w:rsid w:val="008352FB"/>
    <w:rsid w:val="008356D8"/>
    <w:rsid w:val="00835F77"/>
    <w:rsid w:val="00836167"/>
    <w:rsid w:val="008363AE"/>
    <w:rsid w:val="008368FC"/>
    <w:rsid w:val="00836B11"/>
    <w:rsid w:val="00836B16"/>
    <w:rsid w:val="00837B1C"/>
    <w:rsid w:val="00837B76"/>
    <w:rsid w:val="00837E41"/>
    <w:rsid w:val="00840CDF"/>
    <w:rsid w:val="008417E4"/>
    <w:rsid w:val="00842A9C"/>
    <w:rsid w:val="00842F64"/>
    <w:rsid w:val="00843880"/>
    <w:rsid w:val="008438EE"/>
    <w:rsid w:val="00843922"/>
    <w:rsid w:val="00843CEB"/>
    <w:rsid w:val="00843D84"/>
    <w:rsid w:val="008444D5"/>
    <w:rsid w:val="008444FC"/>
    <w:rsid w:val="00844530"/>
    <w:rsid w:val="00844622"/>
    <w:rsid w:val="00844913"/>
    <w:rsid w:val="00844C93"/>
    <w:rsid w:val="00844F16"/>
    <w:rsid w:val="00845284"/>
    <w:rsid w:val="008457BA"/>
    <w:rsid w:val="00845AD2"/>
    <w:rsid w:val="00845C6C"/>
    <w:rsid w:val="00845E2D"/>
    <w:rsid w:val="00846167"/>
    <w:rsid w:val="008461CA"/>
    <w:rsid w:val="00846297"/>
    <w:rsid w:val="008467C1"/>
    <w:rsid w:val="0084698A"/>
    <w:rsid w:val="00846C15"/>
    <w:rsid w:val="00846CBA"/>
    <w:rsid w:val="0084702D"/>
    <w:rsid w:val="00847448"/>
    <w:rsid w:val="00847832"/>
    <w:rsid w:val="00847E87"/>
    <w:rsid w:val="00847F3E"/>
    <w:rsid w:val="0085041B"/>
    <w:rsid w:val="00850484"/>
    <w:rsid w:val="008507FC"/>
    <w:rsid w:val="008508DC"/>
    <w:rsid w:val="00850B52"/>
    <w:rsid w:val="00850B7D"/>
    <w:rsid w:val="008513F0"/>
    <w:rsid w:val="0085171D"/>
    <w:rsid w:val="008523F4"/>
    <w:rsid w:val="008525E0"/>
    <w:rsid w:val="00852993"/>
    <w:rsid w:val="00852D3E"/>
    <w:rsid w:val="00852DA1"/>
    <w:rsid w:val="0085324D"/>
    <w:rsid w:val="0085329A"/>
    <w:rsid w:val="00853348"/>
    <w:rsid w:val="008534C9"/>
    <w:rsid w:val="00853701"/>
    <w:rsid w:val="0085388E"/>
    <w:rsid w:val="00854149"/>
    <w:rsid w:val="00854492"/>
    <w:rsid w:val="00854F60"/>
    <w:rsid w:val="00855189"/>
    <w:rsid w:val="0085591E"/>
    <w:rsid w:val="00855CCB"/>
    <w:rsid w:val="00855DC7"/>
    <w:rsid w:val="00855F6B"/>
    <w:rsid w:val="008561DD"/>
    <w:rsid w:val="00856309"/>
    <w:rsid w:val="00856347"/>
    <w:rsid w:val="00856416"/>
    <w:rsid w:val="00856D1A"/>
    <w:rsid w:val="00856D98"/>
    <w:rsid w:val="008570CA"/>
    <w:rsid w:val="008577BC"/>
    <w:rsid w:val="00857803"/>
    <w:rsid w:val="00857D20"/>
    <w:rsid w:val="00860A55"/>
    <w:rsid w:val="00860C94"/>
    <w:rsid w:val="00860CB3"/>
    <w:rsid w:val="00861100"/>
    <w:rsid w:val="0086135E"/>
    <w:rsid w:val="00861C0A"/>
    <w:rsid w:val="00861EA1"/>
    <w:rsid w:val="0086250E"/>
    <w:rsid w:val="00862816"/>
    <w:rsid w:val="00862877"/>
    <w:rsid w:val="00863064"/>
    <w:rsid w:val="00863A79"/>
    <w:rsid w:val="00863CCD"/>
    <w:rsid w:val="00863D20"/>
    <w:rsid w:val="00864693"/>
    <w:rsid w:val="00864DE7"/>
    <w:rsid w:val="00865379"/>
    <w:rsid w:val="008654FA"/>
    <w:rsid w:val="008655BE"/>
    <w:rsid w:val="008657D9"/>
    <w:rsid w:val="00865BD0"/>
    <w:rsid w:val="00866BB2"/>
    <w:rsid w:val="008670E0"/>
    <w:rsid w:val="00867289"/>
    <w:rsid w:val="00867383"/>
    <w:rsid w:val="00867816"/>
    <w:rsid w:val="00867F86"/>
    <w:rsid w:val="008707C2"/>
    <w:rsid w:val="00870B4C"/>
    <w:rsid w:val="00870B7D"/>
    <w:rsid w:val="00870E12"/>
    <w:rsid w:val="008713C0"/>
    <w:rsid w:val="00871697"/>
    <w:rsid w:val="00871A43"/>
    <w:rsid w:val="00871FFC"/>
    <w:rsid w:val="00872273"/>
    <w:rsid w:val="00872E1A"/>
    <w:rsid w:val="008732B6"/>
    <w:rsid w:val="00873EBF"/>
    <w:rsid w:val="00874265"/>
    <w:rsid w:val="00874EA7"/>
    <w:rsid w:val="00875225"/>
    <w:rsid w:val="00875310"/>
    <w:rsid w:val="0087582B"/>
    <w:rsid w:val="00875880"/>
    <w:rsid w:val="008759DB"/>
    <w:rsid w:val="00875B1C"/>
    <w:rsid w:val="00875DB3"/>
    <w:rsid w:val="0087686F"/>
    <w:rsid w:val="00876B03"/>
    <w:rsid w:val="00876C46"/>
    <w:rsid w:val="00877C17"/>
    <w:rsid w:val="00877F53"/>
    <w:rsid w:val="008801B7"/>
    <w:rsid w:val="008801F1"/>
    <w:rsid w:val="008805F3"/>
    <w:rsid w:val="00880C4E"/>
    <w:rsid w:val="00880F3F"/>
    <w:rsid w:val="00881174"/>
    <w:rsid w:val="0088128B"/>
    <w:rsid w:val="008812AD"/>
    <w:rsid w:val="00881311"/>
    <w:rsid w:val="008818AF"/>
    <w:rsid w:val="00881A02"/>
    <w:rsid w:val="008820C8"/>
    <w:rsid w:val="008820D5"/>
    <w:rsid w:val="00882184"/>
    <w:rsid w:val="0088294F"/>
    <w:rsid w:val="00883924"/>
    <w:rsid w:val="0088424C"/>
    <w:rsid w:val="008843B7"/>
    <w:rsid w:val="0088461C"/>
    <w:rsid w:val="008865B4"/>
    <w:rsid w:val="00886733"/>
    <w:rsid w:val="0088675F"/>
    <w:rsid w:val="00887FD9"/>
    <w:rsid w:val="00890116"/>
    <w:rsid w:val="0089016F"/>
    <w:rsid w:val="00890A99"/>
    <w:rsid w:val="00891040"/>
    <w:rsid w:val="008914A3"/>
    <w:rsid w:val="00891951"/>
    <w:rsid w:val="00891B7B"/>
    <w:rsid w:val="00891FC6"/>
    <w:rsid w:val="00892290"/>
    <w:rsid w:val="008922A1"/>
    <w:rsid w:val="00892CD6"/>
    <w:rsid w:val="00893696"/>
    <w:rsid w:val="00894163"/>
    <w:rsid w:val="008943BF"/>
    <w:rsid w:val="0089462B"/>
    <w:rsid w:val="00894AD0"/>
    <w:rsid w:val="00894E22"/>
    <w:rsid w:val="00894FE3"/>
    <w:rsid w:val="0089525E"/>
    <w:rsid w:val="0089592C"/>
    <w:rsid w:val="008959EC"/>
    <w:rsid w:val="00895DE8"/>
    <w:rsid w:val="0089685B"/>
    <w:rsid w:val="00896F83"/>
    <w:rsid w:val="008979B0"/>
    <w:rsid w:val="00897D33"/>
    <w:rsid w:val="008A074A"/>
    <w:rsid w:val="008A1938"/>
    <w:rsid w:val="008A1AB5"/>
    <w:rsid w:val="008A1B53"/>
    <w:rsid w:val="008A1FBB"/>
    <w:rsid w:val="008A260A"/>
    <w:rsid w:val="008A29CF"/>
    <w:rsid w:val="008A2B1A"/>
    <w:rsid w:val="008A2E1C"/>
    <w:rsid w:val="008A31A8"/>
    <w:rsid w:val="008A33CA"/>
    <w:rsid w:val="008A36C2"/>
    <w:rsid w:val="008A38D1"/>
    <w:rsid w:val="008A3EC3"/>
    <w:rsid w:val="008A44DF"/>
    <w:rsid w:val="008A4754"/>
    <w:rsid w:val="008A4881"/>
    <w:rsid w:val="008A5510"/>
    <w:rsid w:val="008A5907"/>
    <w:rsid w:val="008A5962"/>
    <w:rsid w:val="008A5D56"/>
    <w:rsid w:val="008A6055"/>
    <w:rsid w:val="008A6677"/>
    <w:rsid w:val="008A6A51"/>
    <w:rsid w:val="008A6D96"/>
    <w:rsid w:val="008A7411"/>
    <w:rsid w:val="008A75CA"/>
    <w:rsid w:val="008A7929"/>
    <w:rsid w:val="008B00CA"/>
    <w:rsid w:val="008B015F"/>
    <w:rsid w:val="008B0CBC"/>
    <w:rsid w:val="008B12F2"/>
    <w:rsid w:val="008B1811"/>
    <w:rsid w:val="008B21F8"/>
    <w:rsid w:val="008B235A"/>
    <w:rsid w:val="008B2757"/>
    <w:rsid w:val="008B27B6"/>
    <w:rsid w:val="008B2DF4"/>
    <w:rsid w:val="008B302D"/>
    <w:rsid w:val="008B3218"/>
    <w:rsid w:val="008B3C34"/>
    <w:rsid w:val="008B3DA1"/>
    <w:rsid w:val="008B40A1"/>
    <w:rsid w:val="008B4176"/>
    <w:rsid w:val="008B4244"/>
    <w:rsid w:val="008B4329"/>
    <w:rsid w:val="008B46A6"/>
    <w:rsid w:val="008B47B8"/>
    <w:rsid w:val="008B4A32"/>
    <w:rsid w:val="008B4CB1"/>
    <w:rsid w:val="008B4DDF"/>
    <w:rsid w:val="008B5287"/>
    <w:rsid w:val="008B5E96"/>
    <w:rsid w:val="008B6476"/>
    <w:rsid w:val="008B65B4"/>
    <w:rsid w:val="008B74F1"/>
    <w:rsid w:val="008B7DDE"/>
    <w:rsid w:val="008C02FD"/>
    <w:rsid w:val="008C0CD6"/>
    <w:rsid w:val="008C0F3C"/>
    <w:rsid w:val="008C1757"/>
    <w:rsid w:val="008C17E5"/>
    <w:rsid w:val="008C234F"/>
    <w:rsid w:val="008C27D1"/>
    <w:rsid w:val="008C2B55"/>
    <w:rsid w:val="008C2C28"/>
    <w:rsid w:val="008C2D91"/>
    <w:rsid w:val="008C2F23"/>
    <w:rsid w:val="008C2FCC"/>
    <w:rsid w:val="008C361A"/>
    <w:rsid w:val="008C39F5"/>
    <w:rsid w:val="008C3B5B"/>
    <w:rsid w:val="008C4193"/>
    <w:rsid w:val="008C4929"/>
    <w:rsid w:val="008C4ABF"/>
    <w:rsid w:val="008C5309"/>
    <w:rsid w:val="008C577D"/>
    <w:rsid w:val="008C5884"/>
    <w:rsid w:val="008C59D6"/>
    <w:rsid w:val="008C6076"/>
    <w:rsid w:val="008C653C"/>
    <w:rsid w:val="008C6869"/>
    <w:rsid w:val="008C6C1F"/>
    <w:rsid w:val="008C6E5B"/>
    <w:rsid w:val="008C6EF7"/>
    <w:rsid w:val="008C71B3"/>
    <w:rsid w:val="008C7281"/>
    <w:rsid w:val="008C7418"/>
    <w:rsid w:val="008C7C98"/>
    <w:rsid w:val="008C7E4D"/>
    <w:rsid w:val="008D0088"/>
    <w:rsid w:val="008D1370"/>
    <w:rsid w:val="008D2390"/>
    <w:rsid w:val="008D2568"/>
    <w:rsid w:val="008D25AD"/>
    <w:rsid w:val="008D267C"/>
    <w:rsid w:val="008D2932"/>
    <w:rsid w:val="008D3178"/>
    <w:rsid w:val="008D31BB"/>
    <w:rsid w:val="008D325F"/>
    <w:rsid w:val="008D37CD"/>
    <w:rsid w:val="008D4879"/>
    <w:rsid w:val="008D4C60"/>
    <w:rsid w:val="008D522B"/>
    <w:rsid w:val="008D6142"/>
    <w:rsid w:val="008D63C7"/>
    <w:rsid w:val="008D6860"/>
    <w:rsid w:val="008D6C51"/>
    <w:rsid w:val="008D6E1A"/>
    <w:rsid w:val="008D7623"/>
    <w:rsid w:val="008D792A"/>
    <w:rsid w:val="008D7A28"/>
    <w:rsid w:val="008D7C00"/>
    <w:rsid w:val="008D7DD2"/>
    <w:rsid w:val="008E01BB"/>
    <w:rsid w:val="008E0258"/>
    <w:rsid w:val="008E0A27"/>
    <w:rsid w:val="008E185B"/>
    <w:rsid w:val="008E2703"/>
    <w:rsid w:val="008E2C4C"/>
    <w:rsid w:val="008E2D03"/>
    <w:rsid w:val="008E2EA8"/>
    <w:rsid w:val="008E3F02"/>
    <w:rsid w:val="008E3FAF"/>
    <w:rsid w:val="008E46DE"/>
    <w:rsid w:val="008E5526"/>
    <w:rsid w:val="008E5535"/>
    <w:rsid w:val="008E56AC"/>
    <w:rsid w:val="008E5C8B"/>
    <w:rsid w:val="008E5F2A"/>
    <w:rsid w:val="008E6568"/>
    <w:rsid w:val="008E70B7"/>
    <w:rsid w:val="008E77CF"/>
    <w:rsid w:val="008F098B"/>
    <w:rsid w:val="008F1113"/>
    <w:rsid w:val="008F128C"/>
    <w:rsid w:val="008F24F5"/>
    <w:rsid w:val="008F2672"/>
    <w:rsid w:val="008F2B48"/>
    <w:rsid w:val="008F311B"/>
    <w:rsid w:val="008F3F2F"/>
    <w:rsid w:val="008F4BFE"/>
    <w:rsid w:val="008F4C71"/>
    <w:rsid w:val="008F4D91"/>
    <w:rsid w:val="008F4F7C"/>
    <w:rsid w:val="008F5076"/>
    <w:rsid w:val="008F51F1"/>
    <w:rsid w:val="008F54C2"/>
    <w:rsid w:val="008F5C5E"/>
    <w:rsid w:val="008F65D4"/>
    <w:rsid w:val="008F68C4"/>
    <w:rsid w:val="008F6DF1"/>
    <w:rsid w:val="008F6F44"/>
    <w:rsid w:val="008F744C"/>
    <w:rsid w:val="008F7892"/>
    <w:rsid w:val="008F7B9F"/>
    <w:rsid w:val="008F7F54"/>
    <w:rsid w:val="00900249"/>
    <w:rsid w:val="00900517"/>
    <w:rsid w:val="009006A9"/>
    <w:rsid w:val="009007BF"/>
    <w:rsid w:val="00900980"/>
    <w:rsid w:val="00900BD8"/>
    <w:rsid w:val="00900C2E"/>
    <w:rsid w:val="00900F21"/>
    <w:rsid w:val="0090112F"/>
    <w:rsid w:val="009016BD"/>
    <w:rsid w:val="009020AA"/>
    <w:rsid w:val="009020DC"/>
    <w:rsid w:val="009021CA"/>
    <w:rsid w:val="009027AC"/>
    <w:rsid w:val="00902F09"/>
    <w:rsid w:val="00902F73"/>
    <w:rsid w:val="00903479"/>
    <w:rsid w:val="00903531"/>
    <w:rsid w:val="009039DE"/>
    <w:rsid w:val="00903C73"/>
    <w:rsid w:val="00903E45"/>
    <w:rsid w:val="0090415A"/>
    <w:rsid w:val="009042BA"/>
    <w:rsid w:val="00904546"/>
    <w:rsid w:val="009050C0"/>
    <w:rsid w:val="00905737"/>
    <w:rsid w:val="00905AD6"/>
    <w:rsid w:val="009061C3"/>
    <w:rsid w:val="0090677F"/>
    <w:rsid w:val="00906F7C"/>
    <w:rsid w:val="00906FC9"/>
    <w:rsid w:val="009072E5"/>
    <w:rsid w:val="0090770A"/>
    <w:rsid w:val="00907A46"/>
    <w:rsid w:val="00907CE3"/>
    <w:rsid w:val="009109A3"/>
    <w:rsid w:val="00910A2E"/>
    <w:rsid w:val="00910D1A"/>
    <w:rsid w:val="00911616"/>
    <w:rsid w:val="009117F6"/>
    <w:rsid w:val="00911BC7"/>
    <w:rsid w:val="0091220E"/>
    <w:rsid w:val="00912215"/>
    <w:rsid w:val="00912854"/>
    <w:rsid w:val="00912E90"/>
    <w:rsid w:val="009133AC"/>
    <w:rsid w:val="0091341A"/>
    <w:rsid w:val="009136C9"/>
    <w:rsid w:val="00913819"/>
    <w:rsid w:val="00913E3B"/>
    <w:rsid w:val="00914AB0"/>
    <w:rsid w:val="00914B9C"/>
    <w:rsid w:val="00914D04"/>
    <w:rsid w:val="00915499"/>
    <w:rsid w:val="00915690"/>
    <w:rsid w:val="00915C90"/>
    <w:rsid w:val="00916025"/>
    <w:rsid w:val="0091613D"/>
    <w:rsid w:val="00916D26"/>
    <w:rsid w:val="00916E3F"/>
    <w:rsid w:val="009170AD"/>
    <w:rsid w:val="009175A7"/>
    <w:rsid w:val="00917B6C"/>
    <w:rsid w:val="00917CE7"/>
    <w:rsid w:val="00920055"/>
    <w:rsid w:val="0092053C"/>
    <w:rsid w:val="0092054A"/>
    <w:rsid w:val="009206A8"/>
    <w:rsid w:val="00920A00"/>
    <w:rsid w:val="00921303"/>
    <w:rsid w:val="00921507"/>
    <w:rsid w:val="009219E4"/>
    <w:rsid w:val="009221A9"/>
    <w:rsid w:val="009223B9"/>
    <w:rsid w:val="009223DD"/>
    <w:rsid w:val="00922ABA"/>
    <w:rsid w:val="00923086"/>
    <w:rsid w:val="00923473"/>
    <w:rsid w:val="009239DF"/>
    <w:rsid w:val="00923B68"/>
    <w:rsid w:val="00923B91"/>
    <w:rsid w:val="00923BB0"/>
    <w:rsid w:val="009241D7"/>
    <w:rsid w:val="00924259"/>
    <w:rsid w:val="0092429C"/>
    <w:rsid w:val="0092463F"/>
    <w:rsid w:val="00924648"/>
    <w:rsid w:val="009247F9"/>
    <w:rsid w:val="00924D70"/>
    <w:rsid w:val="00925603"/>
    <w:rsid w:val="00926108"/>
    <w:rsid w:val="0092627A"/>
    <w:rsid w:val="009265C6"/>
    <w:rsid w:val="00926652"/>
    <w:rsid w:val="00926AFA"/>
    <w:rsid w:val="00926CBD"/>
    <w:rsid w:val="00926D7D"/>
    <w:rsid w:val="009273A1"/>
    <w:rsid w:val="00927645"/>
    <w:rsid w:val="0092774C"/>
    <w:rsid w:val="00927985"/>
    <w:rsid w:val="00927A93"/>
    <w:rsid w:val="00927C57"/>
    <w:rsid w:val="00927D3A"/>
    <w:rsid w:val="00930E82"/>
    <w:rsid w:val="00930F02"/>
    <w:rsid w:val="00930F90"/>
    <w:rsid w:val="009311D0"/>
    <w:rsid w:val="00931980"/>
    <w:rsid w:val="009320A9"/>
    <w:rsid w:val="009323B6"/>
    <w:rsid w:val="00932D03"/>
    <w:rsid w:val="00932EB3"/>
    <w:rsid w:val="009335A5"/>
    <w:rsid w:val="009338AE"/>
    <w:rsid w:val="00933C54"/>
    <w:rsid w:val="00933E8A"/>
    <w:rsid w:val="00934495"/>
    <w:rsid w:val="009349AE"/>
    <w:rsid w:val="00934A54"/>
    <w:rsid w:val="00934EEC"/>
    <w:rsid w:val="0093502E"/>
    <w:rsid w:val="009355DF"/>
    <w:rsid w:val="009358B5"/>
    <w:rsid w:val="00935968"/>
    <w:rsid w:val="00935F22"/>
    <w:rsid w:val="00935F70"/>
    <w:rsid w:val="0093613B"/>
    <w:rsid w:val="00936B4C"/>
    <w:rsid w:val="00936D3F"/>
    <w:rsid w:val="00936E6B"/>
    <w:rsid w:val="00936F69"/>
    <w:rsid w:val="009376E1"/>
    <w:rsid w:val="00937763"/>
    <w:rsid w:val="00937BA1"/>
    <w:rsid w:val="00937E56"/>
    <w:rsid w:val="0094027E"/>
    <w:rsid w:val="0094036C"/>
    <w:rsid w:val="009408BC"/>
    <w:rsid w:val="00940D02"/>
    <w:rsid w:val="00940E1A"/>
    <w:rsid w:val="009411E9"/>
    <w:rsid w:val="0094158B"/>
    <w:rsid w:val="009416D7"/>
    <w:rsid w:val="00941EF9"/>
    <w:rsid w:val="00942A8F"/>
    <w:rsid w:val="009433E6"/>
    <w:rsid w:val="00943524"/>
    <w:rsid w:val="00943B54"/>
    <w:rsid w:val="00943FC8"/>
    <w:rsid w:val="0094413A"/>
    <w:rsid w:val="009443B9"/>
    <w:rsid w:val="0094498F"/>
    <w:rsid w:val="00944CF2"/>
    <w:rsid w:val="00944F92"/>
    <w:rsid w:val="009450C1"/>
    <w:rsid w:val="009451A9"/>
    <w:rsid w:val="00945A58"/>
    <w:rsid w:val="0094685A"/>
    <w:rsid w:val="00946B1B"/>
    <w:rsid w:val="009472CC"/>
    <w:rsid w:val="0094760C"/>
    <w:rsid w:val="009477C5"/>
    <w:rsid w:val="00947997"/>
    <w:rsid w:val="00950281"/>
    <w:rsid w:val="009502B2"/>
    <w:rsid w:val="00950836"/>
    <w:rsid w:val="009508AE"/>
    <w:rsid w:val="00951103"/>
    <w:rsid w:val="00951136"/>
    <w:rsid w:val="00951507"/>
    <w:rsid w:val="0095172D"/>
    <w:rsid w:val="00951861"/>
    <w:rsid w:val="00952316"/>
    <w:rsid w:val="00952452"/>
    <w:rsid w:val="009530F5"/>
    <w:rsid w:val="0095378E"/>
    <w:rsid w:val="00953831"/>
    <w:rsid w:val="00953835"/>
    <w:rsid w:val="00953E87"/>
    <w:rsid w:val="009542F5"/>
    <w:rsid w:val="00954624"/>
    <w:rsid w:val="00955020"/>
    <w:rsid w:val="009557D7"/>
    <w:rsid w:val="009557D9"/>
    <w:rsid w:val="009558FD"/>
    <w:rsid w:val="00955C46"/>
    <w:rsid w:val="00955EEE"/>
    <w:rsid w:val="00956054"/>
    <w:rsid w:val="009562BD"/>
    <w:rsid w:val="009563F6"/>
    <w:rsid w:val="0095666C"/>
    <w:rsid w:val="00956794"/>
    <w:rsid w:val="00956B5A"/>
    <w:rsid w:val="009570A1"/>
    <w:rsid w:val="00957586"/>
    <w:rsid w:val="009575A4"/>
    <w:rsid w:val="009579AD"/>
    <w:rsid w:val="00957AE2"/>
    <w:rsid w:val="00960345"/>
    <w:rsid w:val="00960813"/>
    <w:rsid w:val="00961E9A"/>
    <w:rsid w:val="00962464"/>
    <w:rsid w:val="00962CC7"/>
    <w:rsid w:val="0096462B"/>
    <w:rsid w:val="009654BD"/>
    <w:rsid w:val="00965E8D"/>
    <w:rsid w:val="009662A2"/>
    <w:rsid w:val="00966812"/>
    <w:rsid w:val="009670AC"/>
    <w:rsid w:val="009671B8"/>
    <w:rsid w:val="009673C4"/>
    <w:rsid w:val="00967DB1"/>
    <w:rsid w:val="009702DC"/>
    <w:rsid w:val="0097061D"/>
    <w:rsid w:val="009708D0"/>
    <w:rsid w:val="0097095C"/>
    <w:rsid w:val="00971109"/>
    <w:rsid w:val="0097164C"/>
    <w:rsid w:val="009718DC"/>
    <w:rsid w:val="009719BF"/>
    <w:rsid w:val="009719E3"/>
    <w:rsid w:val="00971A83"/>
    <w:rsid w:val="00971FBF"/>
    <w:rsid w:val="009720CF"/>
    <w:rsid w:val="00972209"/>
    <w:rsid w:val="00972372"/>
    <w:rsid w:val="00972434"/>
    <w:rsid w:val="009725B8"/>
    <w:rsid w:val="0097279F"/>
    <w:rsid w:val="00972E75"/>
    <w:rsid w:val="00972FCC"/>
    <w:rsid w:val="0097385E"/>
    <w:rsid w:val="009738FC"/>
    <w:rsid w:val="00974488"/>
    <w:rsid w:val="00974D23"/>
    <w:rsid w:val="00974E80"/>
    <w:rsid w:val="009755D6"/>
    <w:rsid w:val="00975ABC"/>
    <w:rsid w:val="00975C6E"/>
    <w:rsid w:val="00975C8C"/>
    <w:rsid w:val="00976336"/>
    <w:rsid w:val="00976606"/>
    <w:rsid w:val="00976AEF"/>
    <w:rsid w:val="00976E4A"/>
    <w:rsid w:val="00976F5B"/>
    <w:rsid w:val="00977726"/>
    <w:rsid w:val="009777FC"/>
    <w:rsid w:val="0098057C"/>
    <w:rsid w:val="0098089F"/>
    <w:rsid w:val="00980C5B"/>
    <w:rsid w:val="0098122B"/>
    <w:rsid w:val="00981642"/>
    <w:rsid w:val="00981797"/>
    <w:rsid w:val="00981A9F"/>
    <w:rsid w:val="00981BA0"/>
    <w:rsid w:val="00982462"/>
    <w:rsid w:val="00982773"/>
    <w:rsid w:val="00982ABC"/>
    <w:rsid w:val="00983145"/>
    <w:rsid w:val="009837A9"/>
    <w:rsid w:val="00983BA7"/>
    <w:rsid w:val="00983E3B"/>
    <w:rsid w:val="00983F3B"/>
    <w:rsid w:val="009847F3"/>
    <w:rsid w:val="0098502C"/>
    <w:rsid w:val="0098520D"/>
    <w:rsid w:val="00985639"/>
    <w:rsid w:val="00985684"/>
    <w:rsid w:val="00985AB9"/>
    <w:rsid w:val="00985C65"/>
    <w:rsid w:val="00985CAE"/>
    <w:rsid w:val="00985F7F"/>
    <w:rsid w:val="009867F7"/>
    <w:rsid w:val="0098694B"/>
    <w:rsid w:val="0098697E"/>
    <w:rsid w:val="00986E2F"/>
    <w:rsid w:val="00986E5A"/>
    <w:rsid w:val="009870FC"/>
    <w:rsid w:val="009877EA"/>
    <w:rsid w:val="00987E11"/>
    <w:rsid w:val="00987F78"/>
    <w:rsid w:val="009914C9"/>
    <w:rsid w:val="009926F2"/>
    <w:rsid w:val="00992C7F"/>
    <w:rsid w:val="00992CD5"/>
    <w:rsid w:val="0099319D"/>
    <w:rsid w:val="009932E4"/>
    <w:rsid w:val="00993479"/>
    <w:rsid w:val="00993578"/>
    <w:rsid w:val="0099367A"/>
    <w:rsid w:val="00993753"/>
    <w:rsid w:val="009938BE"/>
    <w:rsid w:val="00993B79"/>
    <w:rsid w:val="00993BD1"/>
    <w:rsid w:val="00993BE7"/>
    <w:rsid w:val="00993D34"/>
    <w:rsid w:val="00993D4A"/>
    <w:rsid w:val="00994463"/>
    <w:rsid w:val="0099472E"/>
    <w:rsid w:val="00994C2A"/>
    <w:rsid w:val="00994D45"/>
    <w:rsid w:val="00994D95"/>
    <w:rsid w:val="00994F19"/>
    <w:rsid w:val="0099512A"/>
    <w:rsid w:val="009952EA"/>
    <w:rsid w:val="0099541D"/>
    <w:rsid w:val="009960E8"/>
    <w:rsid w:val="00996C0D"/>
    <w:rsid w:val="00996FFF"/>
    <w:rsid w:val="0099723E"/>
    <w:rsid w:val="009974CF"/>
    <w:rsid w:val="00997ADA"/>
    <w:rsid w:val="00997C96"/>
    <w:rsid w:val="00997EF6"/>
    <w:rsid w:val="009984BC"/>
    <w:rsid w:val="009A0DC3"/>
    <w:rsid w:val="009A1056"/>
    <w:rsid w:val="009A157C"/>
    <w:rsid w:val="009A1BA4"/>
    <w:rsid w:val="009A1BAC"/>
    <w:rsid w:val="009A1C24"/>
    <w:rsid w:val="009A1F05"/>
    <w:rsid w:val="009A2453"/>
    <w:rsid w:val="009A3715"/>
    <w:rsid w:val="009A48AC"/>
    <w:rsid w:val="009A5405"/>
    <w:rsid w:val="009A5912"/>
    <w:rsid w:val="009A5BEC"/>
    <w:rsid w:val="009A6796"/>
    <w:rsid w:val="009A7392"/>
    <w:rsid w:val="009A747C"/>
    <w:rsid w:val="009A77A5"/>
    <w:rsid w:val="009B02A3"/>
    <w:rsid w:val="009B02BA"/>
    <w:rsid w:val="009B07B9"/>
    <w:rsid w:val="009B1907"/>
    <w:rsid w:val="009B1ED1"/>
    <w:rsid w:val="009B2387"/>
    <w:rsid w:val="009B271E"/>
    <w:rsid w:val="009B2899"/>
    <w:rsid w:val="009B2CF8"/>
    <w:rsid w:val="009B2FDC"/>
    <w:rsid w:val="009B38E6"/>
    <w:rsid w:val="009B3BF9"/>
    <w:rsid w:val="009B3FE6"/>
    <w:rsid w:val="009B4716"/>
    <w:rsid w:val="009B47D7"/>
    <w:rsid w:val="009B4D58"/>
    <w:rsid w:val="009B52E5"/>
    <w:rsid w:val="009B5524"/>
    <w:rsid w:val="009B56D6"/>
    <w:rsid w:val="009B615A"/>
    <w:rsid w:val="009B6B8A"/>
    <w:rsid w:val="009B762C"/>
    <w:rsid w:val="009B786C"/>
    <w:rsid w:val="009B787F"/>
    <w:rsid w:val="009B78F9"/>
    <w:rsid w:val="009C00B8"/>
    <w:rsid w:val="009C01C4"/>
    <w:rsid w:val="009C0455"/>
    <w:rsid w:val="009C10AB"/>
    <w:rsid w:val="009C1120"/>
    <w:rsid w:val="009C1B6F"/>
    <w:rsid w:val="009C1FBA"/>
    <w:rsid w:val="009C2882"/>
    <w:rsid w:val="009C2AC4"/>
    <w:rsid w:val="009C31D5"/>
    <w:rsid w:val="009C384B"/>
    <w:rsid w:val="009C3944"/>
    <w:rsid w:val="009C3B3B"/>
    <w:rsid w:val="009C42C8"/>
    <w:rsid w:val="009C43DA"/>
    <w:rsid w:val="009C5C67"/>
    <w:rsid w:val="009C5F0C"/>
    <w:rsid w:val="009C664B"/>
    <w:rsid w:val="009C6853"/>
    <w:rsid w:val="009C6DE7"/>
    <w:rsid w:val="009C7441"/>
    <w:rsid w:val="009C790F"/>
    <w:rsid w:val="009C79D3"/>
    <w:rsid w:val="009C7AE0"/>
    <w:rsid w:val="009D06ED"/>
    <w:rsid w:val="009D083D"/>
    <w:rsid w:val="009D091D"/>
    <w:rsid w:val="009D0BB1"/>
    <w:rsid w:val="009D0E93"/>
    <w:rsid w:val="009D0F42"/>
    <w:rsid w:val="009D1154"/>
    <w:rsid w:val="009D117F"/>
    <w:rsid w:val="009D165E"/>
    <w:rsid w:val="009D1E65"/>
    <w:rsid w:val="009D252F"/>
    <w:rsid w:val="009D27FE"/>
    <w:rsid w:val="009D3DC0"/>
    <w:rsid w:val="009D5255"/>
    <w:rsid w:val="009D556C"/>
    <w:rsid w:val="009D59B2"/>
    <w:rsid w:val="009D5EDB"/>
    <w:rsid w:val="009D65AB"/>
    <w:rsid w:val="009D669E"/>
    <w:rsid w:val="009D6AD0"/>
    <w:rsid w:val="009D6FFC"/>
    <w:rsid w:val="009D714D"/>
    <w:rsid w:val="009D7850"/>
    <w:rsid w:val="009D78B3"/>
    <w:rsid w:val="009D78D7"/>
    <w:rsid w:val="009D7E89"/>
    <w:rsid w:val="009E0310"/>
    <w:rsid w:val="009E116D"/>
    <w:rsid w:val="009E16DE"/>
    <w:rsid w:val="009E1701"/>
    <w:rsid w:val="009E1B58"/>
    <w:rsid w:val="009E1C4C"/>
    <w:rsid w:val="009E21FB"/>
    <w:rsid w:val="009E22E3"/>
    <w:rsid w:val="009E237C"/>
    <w:rsid w:val="009E3101"/>
    <w:rsid w:val="009E31F1"/>
    <w:rsid w:val="009E33DD"/>
    <w:rsid w:val="009E348C"/>
    <w:rsid w:val="009E3610"/>
    <w:rsid w:val="009E3C8E"/>
    <w:rsid w:val="009E3DA7"/>
    <w:rsid w:val="009E3FED"/>
    <w:rsid w:val="009E45DF"/>
    <w:rsid w:val="009E4687"/>
    <w:rsid w:val="009E46EC"/>
    <w:rsid w:val="009E4860"/>
    <w:rsid w:val="009E5C6A"/>
    <w:rsid w:val="009E5D94"/>
    <w:rsid w:val="009E61C0"/>
    <w:rsid w:val="009E698E"/>
    <w:rsid w:val="009E6E31"/>
    <w:rsid w:val="009E6FAB"/>
    <w:rsid w:val="009E76BF"/>
    <w:rsid w:val="009E7C90"/>
    <w:rsid w:val="009E7DAC"/>
    <w:rsid w:val="009E7E6A"/>
    <w:rsid w:val="009F0106"/>
    <w:rsid w:val="009F0110"/>
    <w:rsid w:val="009F0144"/>
    <w:rsid w:val="009F061B"/>
    <w:rsid w:val="009F098C"/>
    <w:rsid w:val="009F140B"/>
    <w:rsid w:val="009F15AA"/>
    <w:rsid w:val="009F1AC0"/>
    <w:rsid w:val="009F1F15"/>
    <w:rsid w:val="009F20B4"/>
    <w:rsid w:val="009F2161"/>
    <w:rsid w:val="009F2484"/>
    <w:rsid w:val="009F2912"/>
    <w:rsid w:val="009F2961"/>
    <w:rsid w:val="009F2B37"/>
    <w:rsid w:val="009F2F91"/>
    <w:rsid w:val="009F31C2"/>
    <w:rsid w:val="009F3BE3"/>
    <w:rsid w:val="009F4032"/>
    <w:rsid w:val="009F415C"/>
    <w:rsid w:val="009F440A"/>
    <w:rsid w:val="009F4622"/>
    <w:rsid w:val="009F487C"/>
    <w:rsid w:val="009F4AED"/>
    <w:rsid w:val="009F4F38"/>
    <w:rsid w:val="009F5558"/>
    <w:rsid w:val="009F585F"/>
    <w:rsid w:val="009F5879"/>
    <w:rsid w:val="009F725F"/>
    <w:rsid w:val="009F72AB"/>
    <w:rsid w:val="00A00991"/>
    <w:rsid w:val="00A00B2D"/>
    <w:rsid w:val="00A01126"/>
    <w:rsid w:val="00A01707"/>
    <w:rsid w:val="00A01CE1"/>
    <w:rsid w:val="00A02567"/>
    <w:rsid w:val="00A026D8"/>
    <w:rsid w:val="00A03119"/>
    <w:rsid w:val="00A03375"/>
    <w:rsid w:val="00A0354F"/>
    <w:rsid w:val="00A03638"/>
    <w:rsid w:val="00A03B31"/>
    <w:rsid w:val="00A03FB2"/>
    <w:rsid w:val="00A05C56"/>
    <w:rsid w:val="00A05E26"/>
    <w:rsid w:val="00A06097"/>
    <w:rsid w:val="00A066F2"/>
    <w:rsid w:val="00A06BE8"/>
    <w:rsid w:val="00A074BA"/>
    <w:rsid w:val="00A07671"/>
    <w:rsid w:val="00A076C2"/>
    <w:rsid w:val="00A07988"/>
    <w:rsid w:val="00A07CC6"/>
    <w:rsid w:val="00A103D2"/>
    <w:rsid w:val="00A10552"/>
    <w:rsid w:val="00A1069F"/>
    <w:rsid w:val="00A10B00"/>
    <w:rsid w:val="00A10DC3"/>
    <w:rsid w:val="00A11299"/>
    <w:rsid w:val="00A112B1"/>
    <w:rsid w:val="00A1191A"/>
    <w:rsid w:val="00A11BC8"/>
    <w:rsid w:val="00A11E7F"/>
    <w:rsid w:val="00A123C3"/>
    <w:rsid w:val="00A12BFF"/>
    <w:rsid w:val="00A12E98"/>
    <w:rsid w:val="00A1320B"/>
    <w:rsid w:val="00A1320C"/>
    <w:rsid w:val="00A138D9"/>
    <w:rsid w:val="00A141EB"/>
    <w:rsid w:val="00A14692"/>
    <w:rsid w:val="00A148E5"/>
    <w:rsid w:val="00A14B5F"/>
    <w:rsid w:val="00A14EE7"/>
    <w:rsid w:val="00A1561A"/>
    <w:rsid w:val="00A1572A"/>
    <w:rsid w:val="00A15B87"/>
    <w:rsid w:val="00A165F0"/>
    <w:rsid w:val="00A16625"/>
    <w:rsid w:val="00A16805"/>
    <w:rsid w:val="00A16C74"/>
    <w:rsid w:val="00A16DA6"/>
    <w:rsid w:val="00A17355"/>
    <w:rsid w:val="00A17635"/>
    <w:rsid w:val="00A17BE6"/>
    <w:rsid w:val="00A17FCA"/>
    <w:rsid w:val="00A2052F"/>
    <w:rsid w:val="00A210BA"/>
    <w:rsid w:val="00A2121C"/>
    <w:rsid w:val="00A21AAF"/>
    <w:rsid w:val="00A21B84"/>
    <w:rsid w:val="00A21CC1"/>
    <w:rsid w:val="00A21D9A"/>
    <w:rsid w:val="00A22CB8"/>
    <w:rsid w:val="00A235B4"/>
    <w:rsid w:val="00A24470"/>
    <w:rsid w:val="00A249CA"/>
    <w:rsid w:val="00A25653"/>
    <w:rsid w:val="00A260FD"/>
    <w:rsid w:val="00A26462"/>
    <w:rsid w:val="00A26F04"/>
    <w:rsid w:val="00A2709F"/>
    <w:rsid w:val="00A27AD3"/>
    <w:rsid w:val="00A300CC"/>
    <w:rsid w:val="00A30490"/>
    <w:rsid w:val="00A3056D"/>
    <w:rsid w:val="00A3072E"/>
    <w:rsid w:val="00A3096C"/>
    <w:rsid w:val="00A31AEB"/>
    <w:rsid w:val="00A32124"/>
    <w:rsid w:val="00A32486"/>
    <w:rsid w:val="00A327AE"/>
    <w:rsid w:val="00A328C0"/>
    <w:rsid w:val="00A332AD"/>
    <w:rsid w:val="00A33340"/>
    <w:rsid w:val="00A337DC"/>
    <w:rsid w:val="00A3428C"/>
    <w:rsid w:val="00A342D5"/>
    <w:rsid w:val="00A351D5"/>
    <w:rsid w:val="00A35AB2"/>
    <w:rsid w:val="00A36733"/>
    <w:rsid w:val="00A370E2"/>
    <w:rsid w:val="00A37442"/>
    <w:rsid w:val="00A3772E"/>
    <w:rsid w:val="00A37D12"/>
    <w:rsid w:val="00A37EDD"/>
    <w:rsid w:val="00A40337"/>
    <w:rsid w:val="00A40A08"/>
    <w:rsid w:val="00A40D1F"/>
    <w:rsid w:val="00A40FCB"/>
    <w:rsid w:val="00A41C93"/>
    <w:rsid w:val="00A41CA4"/>
    <w:rsid w:val="00A4260C"/>
    <w:rsid w:val="00A42B76"/>
    <w:rsid w:val="00A43572"/>
    <w:rsid w:val="00A43811"/>
    <w:rsid w:val="00A44260"/>
    <w:rsid w:val="00A447EA"/>
    <w:rsid w:val="00A4490C"/>
    <w:rsid w:val="00A4499D"/>
    <w:rsid w:val="00A45691"/>
    <w:rsid w:val="00A45A75"/>
    <w:rsid w:val="00A46115"/>
    <w:rsid w:val="00A46285"/>
    <w:rsid w:val="00A46E40"/>
    <w:rsid w:val="00A47B82"/>
    <w:rsid w:val="00A47D0E"/>
    <w:rsid w:val="00A5025B"/>
    <w:rsid w:val="00A50C89"/>
    <w:rsid w:val="00A51108"/>
    <w:rsid w:val="00A5122E"/>
    <w:rsid w:val="00A513DE"/>
    <w:rsid w:val="00A51648"/>
    <w:rsid w:val="00A5165D"/>
    <w:rsid w:val="00A51BB8"/>
    <w:rsid w:val="00A51DCA"/>
    <w:rsid w:val="00A51EB2"/>
    <w:rsid w:val="00A51EC8"/>
    <w:rsid w:val="00A52557"/>
    <w:rsid w:val="00A5290F"/>
    <w:rsid w:val="00A52C9E"/>
    <w:rsid w:val="00A52E2C"/>
    <w:rsid w:val="00A52E51"/>
    <w:rsid w:val="00A52FCC"/>
    <w:rsid w:val="00A53182"/>
    <w:rsid w:val="00A5324A"/>
    <w:rsid w:val="00A532AA"/>
    <w:rsid w:val="00A53476"/>
    <w:rsid w:val="00A534D2"/>
    <w:rsid w:val="00A535DD"/>
    <w:rsid w:val="00A53A0C"/>
    <w:rsid w:val="00A53AE8"/>
    <w:rsid w:val="00A5452B"/>
    <w:rsid w:val="00A54FEE"/>
    <w:rsid w:val="00A5549E"/>
    <w:rsid w:val="00A55819"/>
    <w:rsid w:val="00A5631E"/>
    <w:rsid w:val="00A56397"/>
    <w:rsid w:val="00A56458"/>
    <w:rsid w:val="00A5669E"/>
    <w:rsid w:val="00A5693F"/>
    <w:rsid w:val="00A56BA0"/>
    <w:rsid w:val="00A56D8B"/>
    <w:rsid w:val="00A60967"/>
    <w:rsid w:val="00A60C8B"/>
    <w:rsid w:val="00A60DE4"/>
    <w:rsid w:val="00A61038"/>
    <w:rsid w:val="00A6247F"/>
    <w:rsid w:val="00A62E54"/>
    <w:rsid w:val="00A632DE"/>
    <w:rsid w:val="00A63374"/>
    <w:rsid w:val="00A63AF4"/>
    <w:rsid w:val="00A6400C"/>
    <w:rsid w:val="00A64406"/>
    <w:rsid w:val="00A64716"/>
    <w:rsid w:val="00A64B03"/>
    <w:rsid w:val="00A64BF4"/>
    <w:rsid w:val="00A65C35"/>
    <w:rsid w:val="00A65DB6"/>
    <w:rsid w:val="00A65F1C"/>
    <w:rsid w:val="00A66B50"/>
    <w:rsid w:val="00A66BFC"/>
    <w:rsid w:val="00A67385"/>
    <w:rsid w:val="00A678A3"/>
    <w:rsid w:val="00A6799B"/>
    <w:rsid w:val="00A67C87"/>
    <w:rsid w:val="00A7026D"/>
    <w:rsid w:val="00A7028F"/>
    <w:rsid w:val="00A702AF"/>
    <w:rsid w:val="00A70392"/>
    <w:rsid w:val="00A708C7"/>
    <w:rsid w:val="00A70A27"/>
    <w:rsid w:val="00A70FA0"/>
    <w:rsid w:val="00A714FB"/>
    <w:rsid w:val="00A718AD"/>
    <w:rsid w:val="00A71E1E"/>
    <w:rsid w:val="00A72737"/>
    <w:rsid w:val="00A729EF"/>
    <w:rsid w:val="00A72B3D"/>
    <w:rsid w:val="00A72B85"/>
    <w:rsid w:val="00A735D4"/>
    <w:rsid w:val="00A7426C"/>
    <w:rsid w:val="00A743F3"/>
    <w:rsid w:val="00A743FA"/>
    <w:rsid w:val="00A74713"/>
    <w:rsid w:val="00A7519E"/>
    <w:rsid w:val="00A755C6"/>
    <w:rsid w:val="00A757A7"/>
    <w:rsid w:val="00A75FE9"/>
    <w:rsid w:val="00A765A2"/>
    <w:rsid w:val="00A76605"/>
    <w:rsid w:val="00A76E7C"/>
    <w:rsid w:val="00A7726D"/>
    <w:rsid w:val="00A77294"/>
    <w:rsid w:val="00A7741E"/>
    <w:rsid w:val="00A77E16"/>
    <w:rsid w:val="00A77E88"/>
    <w:rsid w:val="00A80299"/>
    <w:rsid w:val="00A80C67"/>
    <w:rsid w:val="00A80D01"/>
    <w:rsid w:val="00A80FFB"/>
    <w:rsid w:val="00A8190B"/>
    <w:rsid w:val="00A8191F"/>
    <w:rsid w:val="00A81C9D"/>
    <w:rsid w:val="00A8216C"/>
    <w:rsid w:val="00A82A51"/>
    <w:rsid w:val="00A82A67"/>
    <w:rsid w:val="00A82E9F"/>
    <w:rsid w:val="00A842BB"/>
    <w:rsid w:val="00A8458C"/>
    <w:rsid w:val="00A84774"/>
    <w:rsid w:val="00A84885"/>
    <w:rsid w:val="00A84EBD"/>
    <w:rsid w:val="00A855B3"/>
    <w:rsid w:val="00A8610E"/>
    <w:rsid w:val="00A861D9"/>
    <w:rsid w:val="00A8621D"/>
    <w:rsid w:val="00A86672"/>
    <w:rsid w:val="00A86AA2"/>
    <w:rsid w:val="00A86EB1"/>
    <w:rsid w:val="00A87586"/>
    <w:rsid w:val="00A87642"/>
    <w:rsid w:val="00A87E6E"/>
    <w:rsid w:val="00A90668"/>
    <w:rsid w:val="00A90DA3"/>
    <w:rsid w:val="00A9197A"/>
    <w:rsid w:val="00A91AE9"/>
    <w:rsid w:val="00A92040"/>
    <w:rsid w:val="00A9291E"/>
    <w:rsid w:val="00A92F55"/>
    <w:rsid w:val="00A93110"/>
    <w:rsid w:val="00A93883"/>
    <w:rsid w:val="00A939A6"/>
    <w:rsid w:val="00A93B75"/>
    <w:rsid w:val="00A93DB4"/>
    <w:rsid w:val="00A93EBB"/>
    <w:rsid w:val="00A93FE8"/>
    <w:rsid w:val="00A94400"/>
    <w:rsid w:val="00A94424"/>
    <w:rsid w:val="00A945C9"/>
    <w:rsid w:val="00A946CC"/>
    <w:rsid w:val="00A947B8"/>
    <w:rsid w:val="00A94CF2"/>
    <w:rsid w:val="00A94EC3"/>
    <w:rsid w:val="00A95351"/>
    <w:rsid w:val="00A95356"/>
    <w:rsid w:val="00A953F7"/>
    <w:rsid w:val="00A956AF"/>
    <w:rsid w:val="00A95D3B"/>
    <w:rsid w:val="00A95EB6"/>
    <w:rsid w:val="00A960FC"/>
    <w:rsid w:val="00A962BC"/>
    <w:rsid w:val="00A96361"/>
    <w:rsid w:val="00A97660"/>
    <w:rsid w:val="00A977FA"/>
    <w:rsid w:val="00A97993"/>
    <w:rsid w:val="00AA01E4"/>
    <w:rsid w:val="00AA0399"/>
    <w:rsid w:val="00AA0E87"/>
    <w:rsid w:val="00AA0FE1"/>
    <w:rsid w:val="00AA1F61"/>
    <w:rsid w:val="00AA2606"/>
    <w:rsid w:val="00AA2B63"/>
    <w:rsid w:val="00AA3015"/>
    <w:rsid w:val="00AA30E7"/>
    <w:rsid w:val="00AA3D95"/>
    <w:rsid w:val="00AA4F2D"/>
    <w:rsid w:val="00AA5244"/>
    <w:rsid w:val="00AA53FA"/>
    <w:rsid w:val="00AA550B"/>
    <w:rsid w:val="00AA5616"/>
    <w:rsid w:val="00AA5A3E"/>
    <w:rsid w:val="00AA5A89"/>
    <w:rsid w:val="00AA5B58"/>
    <w:rsid w:val="00AA5BB1"/>
    <w:rsid w:val="00AA7135"/>
    <w:rsid w:val="00AA7474"/>
    <w:rsid w:val="00AA7B47"/>
    <w:rsid w:val="00AB01E6"/>
    <w:rsid w:val="00AB044C"/>
    <w:rsid w:val="00AB0682"/>
    <w:rsid w:val="00AB0729"/>
    <w:rsid w:val="00AB08A2"/>
    <w:rsid w:val="00AB0EBB"/>
    <w:rsid w:val="00AB1310"/>
    <w:rsid w:val="00AB1371"/>
    <w:rsid w:val="00AB138B"/>
    <w:rsid w:val="00AB141A"/>
    <w:rsid w:val="00AB1456"/>
    <w:rsid w:val="00AB19D9"/>
    <w:rsid w:val="00AB1E3D"/>
    <w:rsid w:val="00AB2364"/>
    <w:rsid w:val="00AB29D7"/>
    <w:rsid w:val="00AB2ADC"/>
    <w:rsid w:val="00AB3286"/>
    <w:rsid w:val="00AB357B"/>
    <w:rsid w:val="00AB39E8"/>
    <w:rsid w:val="00AB3DEA"/>
    <w:rsid w:val="00AB41C2"/>
    <w:rsid w:val="00AB4684"/>
    <w:rsid w:val="00AB4933"/>
    <w:rsid w:val="00AB4CAC"/>
    <w:rsid w:val="00AB52A1"/>
    <w:rsid w:val="00AB54AC"/>
    <w:rsid w:val="00AB5E67"/>
    <w:rsid w:val="00AB60C1"/>
    <w:rsid w:val="00AB6499"/>
    <w:rsid w:val="00AB7531"/>
    <w:rsid w:val="00AB7542"/>
    <w:rsid w:val="00AB7B39"/>
    <w:rsid w:val="00AB7E7C"/>
    <w:rsid w:val="00AC0DD8"/>
    <w:rsid w:val="00AC0F23"/>
    <w:rsid w:val="00AC1124"/>
    <w:rsid w:val="00AC16AA"/>
    <w:rsid w:val="00AC1F7D"/>
    <w:rsid w:val="00AC259A"/>
    <w:rsid w:val="00AC265D"/>
    <w:rsid w:val="00AC2A8A"/>
    <w:rsid w:val="00AC35D5"/>
    <w:rsid w:val="00AC3D1A"/>
    <w:rsid w:val="00AC4083"/>
    <w:rsid w:val="00AC40C7"/>
    <w:rsid w:val="00AC4109"/>
    <w:rsid w:val="00AC4DB2"/>
    <w:rsid w:val="00AC4FE5"/>
    <w:rsid w:val="00AC51BB"/>
    <w:rsid w:val="00AC54FE"/>
    <w:rsid w:val="00AC5646"/>
    <w:rsid w:val="00AC56B8"/>
    <w:rsid w:val="00AC5A4A"/>
    <w:rsid w:val="00AC5FC4"/>
    <w:rsid w:val="00AC612D"/>
    <w:rsid w:val="00AC6290"/>
    <w:rsid w:val="00AC67DA"/>
    <w:rsid w:val="00AC70F1"/>
    <w:rsid w:val="00AC739A"/>
    <w:rsid w:val="00AC79D0"/>
    <w:rsid w:val="00AC7BC9"/>
    <w:rsid w:val="00AC7CCD"/>
    <w:rsid w:val="00AC7E8F"/>
    <w:rsid w:val="00AD02CE"/>
    <w:rsid w:val="00AD03DB"/>
    <w:rsid w:val="00AD06A1"/>
    <w:rsid w:val="00AD0892"/>
    <w:rsid w:val="00AD1FED"/>
    <w:rsid w:val="00AD23BA"/>
    <w:rsid w:val="00AD26F1"/>
    <w:rsid w:val="00AD2A7A"/>
    <w:rsid w:val="00AD34B9"/>
    <w:rsid w:val="00AD37EB"/>
    <w:rsid w:val="00AD3A1A"/>
    <w:rsid w:val="00AD3AE1"/>
    <w:rsid w:val="00AD3FA3"/>
    <w:rsid w:val="00AD462F"/>
    <w:rsid w:val="00AD51A6"/>
    <w:rsid w:val="00AD51C5"/>
    <w:rsid w:val="00AD5392"/>
    <w:rsid w:val="00AD5507"/>
    <w:rsid w:val="00AD55B8"/>
    <w:rsid w:val="00AD5792"/>
    <w:rsid w:val="00AD5EC6"/>
    <w:rsid w:val="00AD60E4"/>
    <w:rsid w:val="00AD6A8D"/>
    <w:rsid w:val="00AD710A"/>
    <w:rsid w:val="00AD775F"/>
    <w:rsid w:val="00AD7CD9"/>
    <w:rsid w:val="00AE0218"/>
    <w:rsid w:val="00AE05BA"/>
    <w:rsid w:val="00AE15A8"/>
    <w:rsid w:val="00AE1681"/>
    <w:rsid w:val="00AE17E8"/>
    <w:rsid w:val="00AE2396"/>
    <w:rsid w:val="00AE2B59"/>
    <w:rsid w:val="00AE2C9B"/>
    <w:rsid w:val="00AE354B"/>
    <w:rsid w:val="00AE364A"/>
    <w:rsid w:val="00AE3ABB"/>
    <w:rsid w:val="00AE4198"/>
    <w:rsid w:val="00AE4679"/>
    <w:rsid w:val="00AE4992"/>
    <w:rsid w:val="00AE5346"/>
    <w:rsid w:val="00AE54DA"/>
    <w:rsid w:val="00AE55E3"/>
    <w:rsid w:val="00AE5983"/>
    <w:rsid w:val="00AE5EBF"/>
    <w:rsid w:val="00AE6536"/>
    <w:rsid w:val="00AE6FEA"/>
    <w:rsid w:val="00AE7365"/>
    <w:rsid w:val="00AE78DC"/>
    <w:rsid w:val="00AE7F4A"/>
    <w:rsid w:val="00AE7FD9"/>
    <w:rsid w:val="00AF0291"/>
    <w:rsid w:val="00AF1202"/>
    <w:rsid w:val="00AF146E"/>
    <w:rsid w:val="00AF187C"/>
    <w:rsid w:val="00AF18BD"/>
    <w:rsid w:val="00AF1C76"/>
    <w:rsid w:val="00AF1CBB"/>
    <w:rsid w:val="00AF2213"/>
    <w:rsid w:val="00AF265E"/>
    <w:rsid w:val="00AF2EF9"/>
    <w:rsid w:val="00AF3E6D"/>
    <w:rsid w:val="00AF409B"/>
    <w:rsid w:val="00AF4256"/>
    <w:rsid w:val="00AF4761"/>
    <w:rsid w:val="00AF4E46"/>
    <w:rsid w:val="00AF5414"/>
    <w:rsid w:val="00AF54E0"/>
    <w:rsid w:val="00AF5788"/>
    <w:rsid w:val="00AF58CA"/>
    <w:rsid w:val="00AF59B7"/>
    <w:rsid w:val="00AF613E"/>
    <w:rsid w:val="00AF6146"/>
    <w:rsid w:val="00AF61B2"/>
    <w:rsid w:val="00AF66B7"/>
    <w:rsid w:val="00AF6806"/>
    <w:rsid w:val="00AF6A2A"/>
    <w:rsid w:val="00AF6BEC"/>
    <w:rsid w:val="00AF7224"/>
    <w:rsid w:val="00AF73A0"/>
    <w:rsid w:val="00AF7AE4"/>
    <w:rsid w:val="00B008B4"/>
    <w:rsid w:val="00B00C21"/>
    <w:rsid w:val="00B011E1"/>
    <w:rsid w:val="00B013A8"/>
    <w:rsid w:val="00B014A0"/>
    <w:rsid w:val="00B02133"/>
    <w:rsid w:val="00B023E5"/>
    <w:rsid w:val="00B027DD"/>
    <w:rsid w:val="00B02B26"/>
    <w:rsid w:val="00B0309E"/>
    <w:rsid w:val="00B030FB"/>
    <w:rsid w:val="00B03AA6"/>
    <w:rsid w:val="00B040B4"/>
    <w:rsid w:val="00B049C3"/>
    <w:rsid w:val="00B04A44"/>
    <w:rsid w:val="00B04B0B"/>
    <w:rsid w:val="00B04B32"/>
    <w:rsid w:val="00B05A6A"/>
    <w:rsid w:val="00B05BD9"/>
    <w:rsid w:val="00B05FC7"/>
    <w:rsid w:val="00B06E25"/>
    <w:rsid w:val="00B07053"/>
    <w:rsid w:val="00B07360"/>
    <w:rsid w:val="00B0787C"/>
    <w:rsid w:val="00B07AD3"/>
    <w:rsid w:val="00B07C46"/>
    <w:rsid w:val="00B1044B"/>
    <w:rsid w:val="00B10467"/>
    <w:rsid w:val="00B115F9"/>
    <w:rsid w:val="00B11824"/>
    <w:rsid w:val="00B11B36"/>
    <w:rsid w:val="00B1215E"/>
    <w:rsid w:val="00B12D1F"/>
    <w:rsid w:val="00B12DE1"/>
    <w:rsid w:val="00B130E3"/>
    <w:rsid w:val="00B1311A"/>
    <w:rsid w:val="00B1344E"/>
    <w:rsid w:val="00B13A24"/>
    <w:rsid w:val="00B14D04"/>
    <w:rsid w:val="00B14F06"/>
    <w:rsid w:val="00B153EC"/>
    <w:rsid w:val="00B15561"/>
    <w:rsid w:val="00B15687"/>
    <w:rsid w:val="00B15852"/>
    <w:rsid w:val="00B15F2C"/>
    <w:rsid w:val="00B16318"/>
    <w:rsid w:val="00B16889"/>
    <w:rsid w:val="00B168A2"/>
    <w:rsid w:val="00B16A52"/>
    <w:rsid w:val="00B17048"/>
    <w:rsid w:val="00B172EC"/>
    <w:rsid w:val="00B1792F"/>
    <w:rsid w:val="00B17CF4"/>
    <w:rsid w:val="00B20068"/>
    <w:rsid w:val="00B20757"/>
    <w:rsid w:val="00B2075D"/>
    <w:rsid w:val="00B20775"/>
    <w:rsid w:val="00B209D4"/>
    <w:rsid w:val="00B20A1F"/>
    <w:rsid w:val="00B20E02"/>
    <w:rsid w:val="00B20E8F"/>
    <w:rsid w:val="00B20E9A"/>
    <w:rsid w:val="00B21FAF"/>
    <w:rsid w:val="00B22117"/>
    <w:rsid w:val="00B22153"/>
    <w:rsid w:val="00B2236E"/>
    <w:rsid w:val="00B22A2F"/>
    <w:rsid w:val="00B22F4A"/>
    <w:rsid w:val="00B230F3"/>
    <w:rsid w:val="00B23247"/>
    <w:rsid w:val="00B23595"/>
    <w:rsid w:val="00B235DF"/>
    <w:rsid w:val="00B2360F"/>
    <w:rsid w:val="00B2399F"/>
    <w:rsid w:val="00B240E0"/>
    <w:rsid w:val="00B24124"/>
    <w:rsid w:val="00B247B9"/>
    <w:rsid w:val="00B2498B"/>
    <w:rsid w:val="00B24E99"/>
    <w:rsid w:val="00B2526A"/>
    <w:rsid w:val="00B25CE6"/>
    <w:rsid w:val="00B2648E"/>
    <w:rsid w:val="00B26B0F"/>
    <w:rsid w:val="00B26C36"/>
    <w:rsid w:val="00B2737C"/>
    <w:rsid w:val="00B27D06"/>
    <w:rsid w:val="00B3059B"/>
    <w:rsid w:val="00B308E0"/>
    <w:rsid w:val="00B30902"/>
    <w:rsid w:val="00B30B15"/>
    <w:rsid w:val="00B30D82"/>
    <w:rsid w:val="00B3111A"/>
    <w:rsid w:val="00B317F7"/>
    <w:rsid w:val="00B31B20"/>
    <w:rsid w:val="00B31ED5"/>
    <w:rsid w:val="00B3209D"/>
    <w:rsid w:val="00B32AD3"/>
    <w:rsid w:val="00B32BA1"/>
    <w:rsid w:val="00B32F9E"/>
    <w:rsid w:val="00B33520"/>
    <w:rsid w:val="00B3360C"/>
    <w:rsid w:val="00B33630"/>
    <w:rsid w:val="00B33A08"/>
    <w:rsid w:val="00B33F40"/>
    <w:rsid w:val="00B33F76"/>
    <w:rsid w:val="00B34491"/>
    <w:rsid w:val="00B346BD"/>
    <w:rsid w:val="00B34BA7"/>
    <w:rsid w:val="00B34BF2"/>
    <w:rsid w:val="00B34F6B"/>
    <w:rsid w:val="00B35355"/>
    <w:rsid w:val="00B35443"/>
    <w:rsid w:val="00B3566F"/>
    <w:rsid w:val="00B356DF"/>
    <w:rsid w:val="00B35890"/>
    <w:rsid w:val="00B359F6"/>
    <w:rsid w:val="00B35A7D"/>
    <w:rsid w:val="00B35ABB"/>
    <w:rsid w:val="00B35AE0"/>
    <w:rsid w:val="00B35DEF"/>
    <w:rsid w:val="00B35FDC"/>
    <w:rsid w:val="00B3620E"/>
    <w:rsid w:val="00B3682F"/>
    <w:rsid w:val="00B36A1D"/>
    <w:rsid w:val="00B36B98"/>
    <w:rsid w:val="00B375B0"/>
    <w:rsid w:val="00B37D85"/>
    <w:rsid w:val="00B40DBC"/>
    <w:rsid w:val="00B41049"/>
    <w:rsid w:val="00B4144B"/>
    <w:rsid w:val="00B42332"/>
    <w:rsid w:val="00B427B0"/>
    <w:rsid w:val="00B42D21"/>
    <w:rsid w:val="00B43400"/>
    <w:rsid w:val="00B434C5"/>
    <w:rsid w:val="00B43B19"/>
    <w:rsid w:val="00B44048"/>
    <w:rsid w:val="00B4492D"/>
    <w:rsid w:val="00B45026"/>
    <w:rsid w:val="00B458B0"/>
    <w:rsid w:val="00B45A73"/>
    <w:rsid w:val="00B45EBA"/>
    <w:rsid w:val="00B466B5"/>
    <w:rsid w:val="00B468FB"/>
    <w:rsid w:val="00B4752D"/>
    <w:rsid w:val="00B47D0A"/>
    <w:rsid w:val="00B5019B"/>
    <w:rsid w:val="00B50C18"/>
    <w:rsid w:val="00B50C59"/>
    <w:rsid w:val="00B510EF"/>
    <w:rsid w:val="00B515AE"/>
    <w:rsid w:val="00B518C9"/>
    <w:rsid w:val="00B5196B"/>
    <w:rsid w:val="00B51B0A"/>
    <w:rsid w:val="00B522D5"/>
    <w:rsid w:val="00B5267C"/>
    <w:rsid w:val="00B526D4"/>
    <w:rsid w:val="00B52859"/>
    <w:rsid w:val="00B529B9"/>
    <w:rsid w:val="00B52B66"/>
    <w:rsid w:val="00B5358B"/>
    <w:rsid w:val="00B53C73"/>
    <w:rsid w:val="00B53CEF"/>
    <w:rsid w:val="00B5445B"/>
    <w:rsid w:val="00B54788"/>
    <w:rsid w:val="00B54987"/>
    <w:rsid w:val="00B55589"/>
    <w:rsid w:val="00B555E3"/>
    <w:rsid w:val="00B55DED"/>
    <w:rsid w:val="00B56067"/>
    <w:rsid w:val="00B56227"/>
    <w:rsid w:val="00B56815"/>
    <w:rsid w:val="00B57047"/>
    <w:rsid w:val="00B5766E"/>
    <w:rsid w:val="00B57972"/>
    <w:rsid w:val="00B57C2A"/>
    <w:rsid w:val="00B57CB5"/>
    <w:rsid w:val="00B57E06"/>
    <w:rsid w:val="00B57EB9"/>
    <w:rsid w:val="00B57F5A"/>
    <w:rsid w:val="00B60065"/>
    <w:rsid w:val="00B60306"/>
    <w:rsid w:val="00B6098C"/>
    <w:rsid w:val="00B609A6"/>
    <w:rsid w:val="00B61401"/>
    <w:rsid w:val="00B62012"/>
    <w:rsid w:val="00B62264"/>
    <w:rsid w:val="00B62427"/>
    <w:rsid w:val="00B62E2A"/>
    <w:rsid w:val="00B62F97"/>
    <w:rsid w:val="00B631A2"/>
    <w:rsid w:val="00B6333B"/>
    <w:rsid w:val="00B634F0"/>
    <w:rsid w:val="00B63916"/>
    <w:rsid w:val="00B6395C"/>
    <w:rsid w:val="00B63D1F"/>
    <w:rsid w:val="00B643A3"/>
    <w:rsid w:val="00B64FA8"/>
    <w:rsid w:val="00B650C1"/>
    <w:rsid w:val="00B65484"/>
    <w:rsid w:val="00B65701"/>
    <w:rsid w:val="00B665BB"/>
    <w:rsid w:val="00B66A3D"/>
    <w:rsid w:val="00B66ACC"/>
    <w:rsid w:val="00B67005"/>
    <w:rsid w:val="00B67592"/>
    <w:rsid w:val="00B679EC"/>
    <w:rsid w:val="00B67CE5"/>
    <w:rsid w:val="00B67D60"/>
    <w:rsid w:val="00B708EE"/>
    <w:rsid w:val="00B7098E"/>
    <w:rsid w:val="00B709C3"/>
    <w:rsid w:val="00B713A6"/>
    <w:rsid w:val="00B71E30"/>
    <w:rsid w:val="00B71EBC"/>
    <w:rsid w:val="00B72156"/>
    <w:rsid w:val="00B722CC"/>
    <w:rsid w:val="00B722EC"/>
    <w:rsid w:val="00B72AFA"/>
    <w:rsid w:val="00B72E30"/>
    <w:rsid w:val="00B73006"/>
    <w:rsid w:val="00B731D2"/>
    <w:rsid w:val="00B73BCE"/>
    <w:rsid w:val="00B73BE5"/>
    <w:rsid w:val="00B73FD2"/>
    <w:rsid w:val="00B7439B"/>
    <w:rsid w:val="00B757A9"/>
    <w:rsid w:val="00B75C21"/>
    <w:rsid w:val="00B75E3D"/>
    <w:rsid w:val="00B75F1C"/>
    <w:rsid w:val="00B76326"/>
    <w:rsid w:val="00B76D47"/>
    <w:rsid w:val="00B773B4"/>
    <w:rsid w:val="00B779C1"/>
    <w:rsid w:val="00B77CD6"/>
    <w:rsid w:val="00B77F66"/>
    <w:rsid w:val="00B80533"/>
    <w:rsid w:val="00B812FC"/>
    <w:rsid w:val="00B81408"/>
    <w:rsid w:val="00B8176F"/>
    <w:rsid w:val="00B818E9"/>
    <w:rsid w:val="00B81D2D"/>
    <w:rsid w:val="00B81D90"/>
    <w:rsid w:val="00B81E3E"/>
    <w:rsid w:val="00B81F04"/>
    <w:rsid w:val="00B81FF2"/>
    <w:rsid w:val="00B82131"/>
    <w:rsid w:val="00B82194"/>
    <w:rsid w:val="00B82234"/>
    <w:rsid w:val="00B82431"/>
    <w:rsid w:val="00B824A5"/>
    <w:rsid w:val="00B828A5"/>
    <w:rsid w:val="00B82AD8"/>
    <w:rsid w:val="00B82BC0"/>
    <w:rsid w:val="00B82C1B"/>
    <w:rsid w:val="00B82C3E"/>
    <w:rsid w:val="00B831A4"/>
    <w:rsid w:val="00B83D77"/>
    <w:rsid w:val="00B84741"/>
    <w:rsid w:val="00B84B92"/>
    <w:rsid w:val="00B84D5C"/>
    <w:rsid w:val="00B84DFE"/>
    <w:rsid w:val="00B85EB4"/>
    <w:rsid w:val="00B866E6"/>
    <w:rsid w:val="00B867FD"/>
    <w:rsid w:val="00B86942"/>
    <w:rsid w:val="00B869DB"/>
    <w:rsid w:val="00B86BED"/>
    <w:rsid w:val="00B87216"/>
    <w:rsid w:val="00B873BF"/>
    <w:rsid w:val="00B873D6"/>
    <w:rsid w:val="00B90291"/>
    <w:rsid w:val="00B902F9"/>
    <w:rsid w:val="00B9060A"/>
    <w:rsid w:val="00B90AE0"/>
    <w:rsid w:val="00B90ED8"/>
    <w:rsid w:val="00B91686"/>
    <w:rsid w:val="00B91B4C"/>
    <w:rsid w:val="00B91B5F"/>
    <w:rsid w:val="00B91C7B"/>
    <w:rsid w:val="00B91CCC"/>
    <w:rsid w:val="00B91D09"/>
    <w:rsid w:val="00B92114"/>
    <w:rsid w:val="00B9298C"/>
    <w:rsid w:val="00B92F9A"/>
    <w:rsid w:val="00B93303"/>
    <w:rsid w:val="00B93404"/>
    <w:rsid w:val="00B93BD1"/>
    <w:rsid w:val="00B93E9C"/>
    <w:rsid w:val="00B940EF"/>
    <w:rsid w:val="00B9416B"/>
    <w:rsid w:val="00B9435A"/>
    <w:rsid w:val="00B943CA"/>
    <w:rsid w:val="00B94420"/>
    <w:rsid w:val="00B94511"/>
    <w:rsid w:val="00B9493F"/>
    <w:rsid w:val="00B95623"/>
    <w:rsid w:val="00B9564E"/>
    <w:rsid w:val="00B96172"/>
    <w:rsid w:val="00B961BC"/>
    <w:rsid w:val="00B9665E"/>
    <w:rsid w:val="00B96B73"/>
    <w:rsid w:val="00B972C8"/>
    <w:rsid w:val="00B97305"/>
    <w:rsid w:val="00B97344"/>
    <w:rsid w:val="00B974A4"/>
    <w:rsid w:val="00B97CF5"/>
    <w:rsid w:val="00BA0762"/>
    <w:rsid w:val="00BA0ACE"/>
    <w:rsid w:val="00BA0B73"/>
    <w:rsid w:val="00BA0C38"/>
    <w:rsid w:val="00BA0DA1"/>
    <w:rsid w:val="00BA1B95"/>
    <w:rsid w:val="00BA24F3"/>
    <w:rsid w:val="00BA302D"/>
    <w:rsid w:val="00BA316A"/>
    <w:rsid w:val="00BA32EA"/>
    <w:rsid w:val="00BA3921"/>
    <w:rsid w:val="00BA3A31"/>
    <w:rsid w:val="00BA47F5"/>
    <w:rsid w:val="00BA48CB"/>
    <w:rsid w:val="00BA4CAC"/>
    <w:rsid w:val="00BA50F2"/>
    <w:rsid w:val="00BA5BBB"/>
    <w:rsid w:val="00BA639D"/>
    <w:rsid w:val="00BA6653"/>
    <w:rsid w:val="00BA6AA9"/>
    <w:rsid w:val="00BA74C4"/>
    <w:rsid w:val="00BA7505"/>
    <w:rsid w:val="00BA7651"/>
    <w:rsid w:val="00BA7813"/>
    <w:rsid w:val="00BA7DE9"/>
    <w:rsid w:val="00BB00CC"/>
    <w:rsid w:val="00BB031F"/>
    <w:rsid w:val="00BB0B5B"/>
    <w:rsid w:val="00BB102B"/>
    <w:rsid w:val="00BB1954"/>
    <w:rsid w:val="00BB1ECA"/>
    <w:rsid w:val="00BB1F94"/>
    <w:rsid w:val="00BB2300"/>
    <w:rsid w:val="00BB2C19"/>
    <w:rsid w:val="00BB3046"/>
    <w:rsid w:val="00BB30FE"/>
    <w:rsid w:val="00BB32A8"/>
    <w:rsid w:val="00BB355F"/>
    <w:rsid w:val="00BB465B"/>
    <w:rsid w:val="00BB5116"/>
    <w:rsid w:val="00BB56FF"/>
    <w:rsid w:val="00BB5736"/>
    <w:rsid w:val="00BB5C1C"/>
    <w:rsid w:val="00BB671A"/>
    <w:rsid w:val="00BB69EF"/>
    <w:rsid w:val="00BB6FE0"/>
    <w:rsid w:val="00BB71F0"/>
    <w:rsid w:val="00BB75C2"/>
    <w:rsid w:val="00BC02C2"/>
    <w:rsid w:val="00BC0ACA"/>
    <w:rsid w:val="00BC0B5C"/>
    <w:rsid w:val="00BC0C90"/>
    <w:rsid w:val="00BC0F4A"/>
    <w:rsid w:val="00BC0F50"/>
    <w:rsid w:val="00BC0F88"/>
    <w:rsid w:val="00BC10D8"/>
    <w:rsid w:val="00BC1620"/>
    <w:rsid w:val="00BC17B4"/>
    <w:rsid w:val="00BC1E80"/>
    <w:rsid w:val="00BC2A85"/>
    <w:rsid w:val="00BC2B1A"/>
    <w:rsid w:val="00BC30AF"/>
    <w:rsid w:val="00BC3120"/>
    <w:rsid w:val="00BC3550"/>
    <w:rsid w:val="00BC3575"/>
    <w:rsid w:val="00BC3AC5"/>
    <w:rsid w:val="00BC4128"/>
    <w:rsid w:val="00BC459E"/>
    <w:rsid w:val="00BC4916"/>
    <w:rsid w:val="00BC4CFF"/>
    <w:rsid w:val="00BC4FAE"/>
    <w:rsid w:val="00BC526E"/>
    <w:rsid w:val="00BC544C"/>
    <w:rsid w:val="00BC580E"/>
    <w:rsid w:val="00BC5D6A"/>
    <w:rsid w:val="00BC5F64"/>
    <w:rsid w:val="00BC7057"/>
    <w:rsid w:val="00BC74D4"/>
    <w:rsid w:val="00BC7A1D"/>
    <w:rsid w:val="00BD0347"/>
    <w:rsid w:val="00BD0E50"/>
    <w:rsid w:val="00BD0FAE"/>
    <w:rsid w:val="00BD11C2"/>
    <w:rsid w:val="00BD131F"/>
    <w:rsid w:val="00BD1654"/>
    <w:rsid w:val="00BD1C84"/>
    <w:rsid w:val="00BD1E99"/>
    <w:rsid w:val="00BD203B"/>
    <w:rsid w:val="00BD20BA"/>
    <w:rsid w:val="00BD210E"/>
    <w:rsid w:val="00BD2CEF"/>
    <w:rsid w:val="00BD3144"/>
    <w:rsid w:val="00BD3284"/>
    <w:rsid w:val="00BD3630"/>
    <w:rsid w:val="00BD3C0F"/>
    <w:rsid w:val="00BD430A"/>
    <w:rsid w:val="00BD4496"/>
    <w:rsid w:val="00BD44DF"/>
    <w:rsid w:val="00BD49DD"/>
    <w:rsid w:val="00BD4F0A"/>
    <w:rsid w:val="00BD54B6"/>
    <w:rsid w:val="00BD56D2"/>
    <w:rsid w:val="00BD598E"/>
    <w:rsid w:val="00BD5C95"/>
    <w:rsid w:val="00BD5EB1"/>
    <w:rsid w:val="00BD603C"/>
    <w:rsid w:val="00BD63A1"/>
    <w:rsid w:val="00BD67C2"/>
    <w:rsid w:val="00BD68CB"/>
    <w:rsid w:val="00BD7C2E"/>
    <w:rsid w:val="00BDA07C"/>
    <w:rsid w:val="00BE013E"/>
    <w:rsid w:val="00BE06A5"/>
    <w:rsid w:val="00BE0857"/>
    <w:rsid w:val="00BE10EC"/>
    <w:rsid w:val="00BE1803"/>
    <w:rsid w:val="00BE1B05"/>
    <w:rsid w:val="00BE1BE3"/>
    <w:rsid w:val="00BE2173"/>
    <w:rsid w:val="00BE30BD"/>
    <w:rsid w:val="00BE3100"/>
    <w:rsid w:val="00BE41B0"/>
    <w:rsid w:val="00BE45C1"/>
    <w:rsid w:val="00BE46D1"/>
    <w:rsid w:val="00BE4BC5"/>
    <w:rsid w:val="00BE505D"/>
    <w:rsid w:val="00BE525D"/>
    <w:rsid w:val="00BE5434"/>
    <w:rsid w:val="00BE5463"/>
    <w:rsid w:val="00BE560D"/>
    <w:rsid w:val="00BE5A07"/>
    <w:rsid w:val="00BE5BCA"/>
    <w:rsid w:val="00BE5D7C"/>
    <w:rsid w:val="00BE62AE"/>
    <w:rsid w:val="00BE634E"/>
    <w:rsid w:val="00BE6B35"/>
    <w:rsid w:val="00BE6D0E"/>
    <w:rsid w:val="00BE6DD0"/>
    <w:rsid w:val="00BE710F"/>
    <w:rsid w:val="00BE73A6"/>
    <w:rsid w:val="00BE781C"/>
    <w:rsid w:val="00BF0189"/>
    <w:rsid w:val="00BF0505"/>
    <w:rsid w:val="00BF0728"/>
    <w:rsid w:val="00BF0814"/>
    <w:rsid w:val="00BF10A9"/>
    <w:rsid w:val="00BF10BF"/>
    <w:rsid w:val="00BF1398"/>
    <w:rsid w:val="00BF1644"/>
    <w:rsid w:val="00BF168E"/>
    <w:rsid w:val="00BF1932"/>
    <w:rsid w:val="00BF1BFE"/>
    <w:rsid w:val="00BF2132"/>
    <w:rsid w:val="00BF24D7"/>
    <w:rsid w:val="00BF2785"/>
    <w:rsid w:val="00BF3302"/>
    <w:rsid w:val="00BF3C87"/>
    <w:rsid w:val="00BF43D5"/>
    <w:rsid w:val="00BF487D"/>
    <w:rsid w:val="00BF4C80"/>
    <w:rsid w:val="00BF52F9"/>
    <w:rsid w:val="00BF5D0A"/>
    <w:rsid w:val="00BF6595"/>
    <w:rsid w:val="00BF6801"/>
    <w:rsid w:val="00BF69EB"/>
    <w:rsid w:val="00BF6E0D"/>
    <w:rsid w:val="00BF733C"/>
    <w:rsid w:val="00BF73D2"/>
    <w:rsid w:val="00BF7629"/>
    <w:rsid w:val="00BF76A3"/>
    <w:rsid w:val="00BF7B72"/>
    <w:rsid w:val="00BF7D10"/>
    <w:rsid w:val="00C000D0"/>
    <w:rsid w:val="00C00B80"/>
    <w:rsid w:val="00C00E49"/>
    <w:rsid w:val="00C00EA3"/>
    <w:rsid w:val="00C00F6B"/>
    <w:rsid w:val="00C00FFD"/>
    <w:rsid w:val="00C01919"/>
    <w:rsid w:val="00C01ACA"/>
    <w:rsid w:val="00C020E0"/>
    <w:rsid w:val="00C025D9"/>
    <w:rsid w:val="00C031B7"/>
    <w:rsid w:val="00C031D7"/>
    <w:rsid w:val="00C03611"/>
    <w:rsid w:val="00C03828"/>
    <w:rsid w:val="00C03B49"/>
    <w:rsid w:val="00C03DD8"/>
    <w:rsid w:val="00C04328"/>
    <w:rsid w:val="00C04355"/>
    <w:rsid w:val="00C045F5"/>
    <w:rsid w:val="00C04F8A"/>
    <w:rsid w:val="00C05C4A"/>
    <w:rsid w:val="00C06085"/>
    <w:rsid w:val="00C0614A"/>
    <w:rsid w:val="00C06699"/>
    <w:rsid w:val="00C0686A"/>
    <w:rsid w:val="00C06C16"/>
    <w:rsid w:val="00C0707B"/>
    <w:rsid w:val="00C0711B"/>
    <w:rsid w:val="00C07488"/>
    <w:rsid w:val="00C075C9"/>
    <w:rsid w:val="00C07739"/>
    <w:rsid w:val="00C07A72"/>
    <w:rsid w:val="00C07C41"/>
    <w:rsid w:val="00C10350"/>
    <w:rsid w:val="00C108B4"/>
    <w:rsid w:val="00C11305"/>
    <w:rsid w:val="00C11691"/>
    <w:rsid w:val="00C123EB"/>
    <w:rsid w:val="00C12450"/>
    <w:rsid w:val="00C12740"/>
    <w:rsid w:val="00C12B61"/>
    <w:rsid w:val="00C131F9"/>
    <w:rsid w:val="00C134CD"/>
    <w:rsid w:val="00C1374D"/>
    <w:rsid w:val="00C1388A"/>
    <w:rsid w:val="00C1398D"/>
    <w:rsid w:val="00C145FC"/>
    <w:rsid w:val="00C14D3C"/>
    <w:rsid w:val="00C14F20"/>
    <w:rsid w:val="00C1561B"/>
    <w:rsid w:val="00C15C8F"/>
    <w:rsid w:val="00C15FCD"/>
    <w:rsid w:val="00C16A75"/>
    <w:rsid w:val="00C16B44"/>
    <w:rsid w:val="00C16BCE"/>
    <w:rsid w:val="00C16C19"/>
    <w:rsid w:val="00C16FDF"/>
    <w:rsid w:val="00C1720D"/>
    <w:rsid w:val="00C17732"/>
    <w:rsid w:val="00C17779"/>
    <w:rsid w:val="00C17873"/>
    <w:rsid w:val="00C17C14"/>
    <w:rsid w:val="00C20067"/>
    <w:rsid w:val="00C20596"/>
    <w:rsid w:val="00C20879"/>
    <w:rsid w:val="00C20DC8"/>
    <w:rsid w:val="00C20E93"/>
    <w:rsid w:val="00C20F77"/>
    <w:rsid w:val="00C211E0"/>
    <w:rsid w:val="00C219D7"/>
    <w:rsid w:val="00C21A9B"/>
    <w:rsid w:val="00C21B15"/>
    <w:rsid w:val="00C21F2D"/>
    <w:rsid w:val="00C221F7"/>
    <w:rsid w:val="00C22229"/>
    <w:rsid w:val="00C2233A"/>
    <w:rsid w:val="00C228D5"/>
    <w:rsid w:val="00C22E0B"/>
    <w:rsid w:val="00C2328C"/>
    <w:rsid w:val="00C240F7"/>
    <w:rsid w:val="00C24D93"/>
    <w:rsid w:val="00C24E9E"/>
    <w:rsid w:val="00C254D1"/>
    <w:rsid w:val="00C25527"/>
    <w:rsid w:val="00C259FF"/>
    <w:rsid w:val="00C25C07"/>
    <w:rsid w:val="00C2622D"/>
    <w:rsid w:val="00C262B2"/>
    <w:rsid w:val="00C263CE"/>
    <w:rsid w:val="00C26960"/>
    <w:rsid w:val="00C26AE0"/>
    <w:rsid w:val="00C26C57"/>
    <w:rsid w:val="00C26F1E"/>
    <w:rsid w:val="00C270AC"/>
    <w:rsid w:val="00C271BB"/>
    <w:rsid w:val="00C272EE"/>
    <w:rsid w:val="00C275E2"/>
    <w:rsid w:val="00C27CEA"/>
    <w:rsid w:val="00C30191"/>
    <w:rsid w:val="00C302C2"/>
    <w:rsid w:val="00C30603"/>
    <w:rsid w:val="00C3063D"/>
    <w:rsid w:val="00C30BDF"/>
    <w:rsid w:val="00C30FC5"/>
    <w:rsid w:val="00C31049"/>
    <w:rsid w:val="00C312A2"/>
    <w:rsid w:val="00C31512"/>
    <w:rsid w:val="00C31581"/>
    <w:rsid w:val="00C31C05"/>
    <w:rsid w:val="00C31CBA"/>
    <w:rsid w:val="00C321A0"/>
    <w:rsid w:val="00C3283F"/>
    <w:rsid w:val="00C32841"/>
    <w:rsid w:val="00C32B46"/>
    <w:rsid w:val="00C333AE"/>
    <w:rsid w:val="00C33981"/>
    <w:rsid w:val="00C33DE0"/>
    <w:rsid w:val="00C33F45"/>
    <w:rsid w:val="00C34818"/>
    <w:rsid w:val="00C34DA4"/>
    <w:rsid w:val="00C35397"/>
    <w:rsid w:val="00C354E4"/>
    <w:rsid w:val="00C35D88"/>
    <w:rsid w:val="00C3633B"/>
    <w:rsid w:val="00C36607"/>
    <w:rsid w:val="00C3692F"/>
    <w:rsid w:val="00C369B9"/>
    <w:rsid w:val="00C36A8B"/>
    <w:rsid w:val="00C372FA"/>
    <w:rsid w:val="00C377EF"/>
    <w:rsid w:val="00C37B53"/>
    <w:rsid w:val="00C37F5B"/>
    <w:rsid w:val="00C4024F"/>
    <w:rsid w:val="00C40B7B"/>
    <w:rsid w:val="00C40D0E"/>
    <w:rsid w:val="00C40E72"/>
    <w:rsid w:val="00C4104B"/>
    <w:rsid w:val="00C411F2"/>
    <w:rsid w:val="00C41202"/>
    <w:rsid w:val="00C4143A"/>
    <w:rsid w:val="00C42533"/>
    <w:rsid w:val="00C42823"/>
    <w:rsid w:val="00C42A11"/>
    <w:rsid w:val="00C42D9C"/>
    <w:rsid w:val="00C431D2"/>
    <w:rsid w:val="00C434C9"/>
    <w:rsid w:val="00C43581"/>
    <w:rsid w:val="00C44025"/>
    <w:rsid w:val="00C44092"/>
    <w:rsid w:val="00C4413F"/>
    <w:rsid w:val="00C44465"/>
    <w:rsid w:val="00C44ADB"/>
    <w:rsid w:val="00C44D0B"/>
    <w:rsid w:val="00C4503C"/>
    <w:rsid w:val="00C450FC"/>
    <w:rsid w:val="00C46507"/>
    <w:rsid w:val="00C46819"/>
    <w:rsid w:val="00C46D47"/>
    <w:rsid w:val="00C47063"/>
    <w:rsid w:val="00C47910"/>
    <w:rsid w:val="00C50093"/>
    <w:rsid w:val="00C50A31"/>
    <w:rsid w:val="00C50B0D"/>
    <w:rsid w:val="00C50C9D"/>
    <w:rsid w:val="00C5103E"/>
    <w:rsid w:val="00C5116C"/>
    <w:rsid w:val="00C51DF4"/>
    <w:rsid w:val="00C51E19"/>
    <w:rsid w:val="00C52107"/>
    <w:rsid w:val="00C52A4B"/>
    <w:rsid w:val="00C52EEC"/>
    <w:rsid w:val="00C52FE7"/>
    <w:rsid w:val="00C533EB"/>
    <w:rsid w:val="00C539A5"/>
    <w:rsid w:val="00C53C8A"/>
    <w:rsid w:val="00C53D24"/>
    <w:rsid w:val="00C5504F"/>
    <w:rsid w:val="00C5533E"/>
    <w:rsid w:val="00C554E4"/>
    <w:rsid w:val="00C55CD9"/>
    <w:rsid w:val="00C56416"/>
    <w:rsid w:val="00C5651C"/>
    <w:rsid w:val="00C57277"/>
    <w:rsid w:val="00C5787C"/>
    <w:rsid w:val="00C57CFB"/>
    <w:rsid w:val="00C60007"/>
    <w:rsid w:val="00C605FF"/>
    <w:rsid w:val="00C60D57"/>
    <w:rsid w:val="00C61154"/>
    <w:rsid w:val="00C613E7"/>
    <w:rsid w:val="00C61F07"/>
    <w:rsid w:val="00C622AA"/>
    <w:rsid w:val="00C627ED"/>
    <w:rsid w:val="00C627EE"/>
    <w:rsid w:val="00C62F03"/>
    <w:rsid w:val="00C62F4B"/>
    <w:rsid w:val="00C63643"/>
    <w:rsid w:val="00C638A3"/>
    <w:rsid w:val="00C64042"/>
    <w:rsid w:val="00C64EF5"/>
    <w:rsid w:val="00C6509F"/>
    <w:rsid w:val="00C65554"/>
    <w:rsid w:val="00C65680"/>
    <w:rsid w:val="00C65798"/>
    <w:rsid w:val="00C65A85"/>
    <w:rsid w:val="00C663F3"/>
    <w:rsid w:val="00C66A06"/>
    <w:rsid w:val="00C66FE3"/>
    <w:rsid w:val="00C6715F"/>
    <w:rsid w:val="00C672BB"/>
    <w:rsid w:val="00C672C6"/>
    <w:rsid w:val="00C67671"/>
    <w:rsid w:val="00C67693"/>
    <w:rsid w:val="00C67923"/>
    <w:rsid w:val="00C71D09"/>
    <w:rsid w:val="00C71D4F"/>
    <w:rsid w:val="00C72925"/>
    <w:rsid w:val="00C73014"/>
    <w:rsid w:val="00C739E8"/>
    <w:rsid w:val="00C73C3A"/>
    <w:rsid w:val="00C73FBC"/>
    <w:rsid w:val="00C749C3"/>
    <w:rsid w:val="00C74A6C"/>
    <w:rsid w:val="00C755F6"/>
    <w:rsid w:val="00C75B5D"/>
    <w:rsid w:val="00C76325"/>
    <w:rsid w:val="00C7661C"/>
    <w:rsid w:val="00C766B0"/>
    <w:rsid w:val="00C7689E"/>
    <w:rsid w:val="00C7728C"/>
    <w:rsid w:val="00C77AD3"/>
    <w:rsid w:val="00C77EB3"/>
    <w:rsid w:val="00C77F75"/>
    <w:rsid w:val="00C8029D"/>
    <w:rsid w:val="00C80507"/>
    <w:rsid w:val="00C806D6"/>
    <w:rsid w:val="00C807DB"/>
    <w:rsid w:val="00C80833"/>
    <w:rsid w:val="00C80CC3"/>
    <w:rsid w:val="00C80E97"/>
    <w:rsid w:val="00C8141F"/>
    <w:rsid w:val="00C81490"/>
    <w:rsid w:val="00C8169D"/>
    <w:rsid w:val="00C81953"/>
    <w:rsid w:val="00C819C2"/>
    <w:rsid w:val="00C81AAE"/>
    <w:rsid w:val="00C81D8E"/>
    <w:rsid w:val="00C820E3"/>
    <w:rsid w:val="00C820EE"/>
    <w:rsid w:val="00C8238A"/>
    <w:rsid w:val="00C82861"/>
    <w:rsid w:val="00C82B9E"/>
    <w:rsid w:val="00C82C63"/>
    <w:rsid w:val="00C82DC4"/>
    <w:rsid w:val="00C83146"/>
    <w:rsid w:val="00C83807"/>
    <w:rsid w:val="00C83AD3"/>
    <w:rsid w:val="00C83E62"/>
    <w:rsid w:val="00C8435F"/>
    <w:rsid w:val="00C8482E"/>
    <w:rsid w:val="00C8485D"/>
    <w:rsid w:val="00C84C0E"/>
    <w:rsid w:val="00C84D64"/>
    <w:rsid w:val="00C85037"/>
    <w:rsid w:val="00C85CB8"/>
    <w:rsid w:val="00C85CD2"/>
    <w:rsid w:val="00C85D25"/>
    <w:rsid w:val="00C85F88"/>
    <w:rsid w:val="00C860F1"/>
    <w:rsid w:val="00C862F9"/>
    <w:rsid w:val="00C86723"/>
    <w:rsid w:val="00C86990"/>
    <w:rsid w:val="00C87048"/>
    <w:rsid w:val="00C90783"/>
    <w:rsid w:val="00C909FE"/>
    <w:rsid w:val="00C91650"/>
    <w:rsid w:val="00C91748"/>
    <w:rsid w:val="00C92374"/>
    <w:rsid w:val="00C92500"/>
    <w:rsid w:val="00C9260F"/>
    <w:rsid w:val="00C92646"/>
    <w:rsid w:val="00C9284C"/>
    <w:rsid w:val="00C92EBE"/>
    <w:rsid w:val="00C92FBE"/>
    <w:rsid w:val="00C93132"/>
    <w:rsid w:val="00C931C0"/>
    <w:rsid w:val="00C93410"/>
    <w:rsid w:val="00C9349B"/>
    <w:rsid w:val="00C934F5"/>
    <w:rsid w:val="00C9382F"/>
    <w:rsid w:val="00C93A02"/>
    <w:rsid w:val="00C93EA0"/>
    <w:rsid w:val="00C941D9"/>
    <w:rsid w:val="00C94904"/>
    <w:rsid w:val="00C94A4E"/>
    <w:rsid w:val="00C955B5"/>
    <w:rsid w:val="00C957D3"/>
    <w:rsid w:val="00C95DDF"/>
    <w:rsid w:val="00C95FD6"/>
    <w:rsid w:val="00C961F5"/>
    <w:rsid w:val="00C963E9"/>
    <w:rsid w:val="00C96EA5"/>
    <w:rsid w:val="00C97A61"/>
    <w:rsid w:val="00CA0394"/>
    <w:rsid w:val="00CA0414"/>
    <w:rsid w:val="00CA0423"/>
    <w:rsid w:val="00CA0E55"/>
    <w:rsid w:val="00CA1834"/>
    <w:rsid w:val="00CA1A49"/>
    <w:rsid w:val="00CA20CD"/>
    <w:rsid w:val="00CA21BD"/>
    <w:rsid w:val="00CA30DD"/>
    <w:rsid w:val="00CA377F"/>
    <w:rsid w:val="00CA393B"/>
    <w:rsid w:val="00CA404D"/>
    <w:rsid w:val="00CA47E2"/>
    <w:rsid w:val="00CA4C47"/>
    <w:rsid w:val="00CA5ACE"/>
    <w:rsid w:val="00CA5FBF"/>
    <w:rsid w:val="00CA6072"/>
    <w:rsid w:val="00CA6430"/>
    <w:rsid w:val="00CA6581"/>
    <w:rsid w:val="00CA6BCB"/>
    <w:rsid w:val="00CA7019"/>
    <w:rsid w:val="00CA76FF"/>
    <w:rsid w:val="00CA7FD1"/>
    <w:rsid w:val="00CB10ED"/>
    <w:rsid w:val="00CB11DB"/>
    <w:rsid w:val="00CB1359"/>
    <w:rsid w:val="00CB19A7"/>
    <w:rsid w:val="00CB1D7E"/>
    <w:rsid w:val="00CB20A1"/>
    <w:rsid w:val="00CB280C"/>
    <w:rsid w:val="00CB2E4B"/>
    <w:rsid w:val="00CB31B1"/>
    <w:rsid w:val="00CB43C5"/>
    <w:rsid w:val="00CB4E34"/>
    <w:rsid w:val="00CB6099"/>
    <w:rsid w:val="00CB6714"/>
    <w:rsid w:val="00CB7313"/>
    <w:rsid w:val="00CB7508"/>
    <w:rsid w:val="00CB7774"/>
    <w:rsid w:val="00CB77E8"/>
    <w:rsid w:val="00CB7A90"/>
    <w:rsid w:val="00CC00F6"/>
    <w:rsid w:val="00CC03FC"/>
    <w:rsid w:val="00CC0825"/>
    <w:rsid w:val="00CC0CE8"/>
    <w:rsid w:val="00CC1322"/>
    <w:rsid w:val="00CC1343"/>
    <w:rsid w:val="00CC22A5"/>
    <w:rsid w:val="00CC22D8"/>
    <w:rsid w:val="00CC2863"/>
    <w:rsid w:val="00CC2889"/>
    <w:rsid w:val="00CC2917"/>
    <w:rsid w:val="00CC2B6B"/>
    <w:rsid w:val="00CC2F95"/>
    <w:rsid w:val="00CC2FC7"/>
    <w:rsid w:val="00CC2FF7"/>
    <w:rsid w:val="00CC3907"/>
    <w:rsid w:val="00CC3D85"/>
    <w:rsid w:val="00CC44C3"/>
    <w:rsid w:val="00CC4519"/>
    <w:rsid w:val="00CC45C0"/>
    <w:rsid w:val="00CC4892"/>
    <w:rsid w:val="00CC4DC9"/>
    <w:rsid w:val="00CC522C"/>
    <w:rsid w:val="00CC54C6"/>
    <w:rsid w:val="00CC5A7C"/>
    <w:rsid w:val="00CC7045"/>
    <w:rsid w:val="00CC71D8"/>
    <w:rsid w:val="00CC72DC"/>
    <w:rsid w:val="00CC7B35"/>
    <w:rsid w:val="00CD0047"/>
    <w:rsid w:val="00CD0166"/>
    <w:rsid w:val="00CD0416"/>
    <w:rsid w:val="00CD043F"/>
    <w:rsid w:val="00CD05D7"/>
    <w:rsid w:val="00CD0846"/>
    <w:rsid w:val="00CD0932"/>
    <w:rsid w:val="00CD132A"/>
    <w:rsid w:val="00CD15D0"/>
    <w:rsid w:val="00CD1C3B"/>
    <w:rsid w:val="00CD1E0A"/>
    <w:rsid w:val="00CD2307"/>
    <w:rsid w:val="00CD293B"/>
    <w:rsid w:val="00CD2C75"/>
    <w:rsid w:val="00CD396D"/>
    <w:rsid w:val="00CD3C43"/>
    <w:rsid w:val="00CD4E87"/>
    <w:rsid w:val="00CD4F8A"/>
    <w:rsid w:val="00CD4FE8"/>
    <w:rsid w:val="00CD5383"/>
    <w:rsid w:val="00CD5C99"/>
    <w:rsid w:val="00CD67B0"/>
    <w:rsid w:val="00CD6932"/>
    <w:rsid w:val="00CD6DEA"/>
    <w:rsid w:val="00CD7967"/>
    <w:rsid w:val="00CE01E6"/>
    <w:rsid w:val="00CE0B64"/>
    <w:rsid w:val="00CE0C1F"/>
    <w:rsid w:val="00CE1354"/>
    <w:rsid w:val="00CE1464"/>
    <w:rsid w:val="00CE19DC"/>
    <w:rsid w:val="00CE1DED"/>
    <w:rsid w:val="00CE1E36"/>
    <w:rsid w:val="00CE21C0"/>
    <w:rsid w:val="00CE229C"/>
    <w:rsid w:val="00CE2680"/>
    <w:rsid w:val="00CE2A96"/>
    <w:rsid w:val="00CE2B75"/>
    <w:rsid w:val="00CE2DB7"/>
    <w:rsid w:val="00CE34B3"/>
    <w:rsid w:val="00CE3541"/>
    <w:rsid w:val="00CE3BAA"/>
    <w:rsid w:val="00CE3CD4"/>
    <w:rsid w:val="00CE482D"/>
    <w:rsid w:val="00CE4AF4"/>
    <w:rsid w:val="00CE4E04"/>
    <w:rsid w:val="00CE4F18"/>
    <w:rsid w:val="00CE4F3B"/>
    <w:rsid w:val="00CE50BE"/>
    <w:rsid w:val="00CE51BB"/>
    <w:rsid w:val="00CE5219"/>
    <w:rsid w:val="00CE5354"/>
    <w:rsid w:val="00CE5692"/>
    <w:rsid w:val="00CE57C8"/>
    <w:rsid w:val="00CE598F"/>
    <w:rsid w:val="00CE5BE9"/>
    <w:rsid w:val="00CE644B"/>
    <w:rsid w:val="00CE67DC"/>
    <w:rsid w:val="00CE692F"/>
    <w:rsid w:val="00CE6944"/>
    <w:rsid w:val="00CE6B0C"/>
    <w:rsid w:val="00CE72BD"/>
    <w:rsid w:val="00CE74D6"/>
    <w:rsid w:val="00CE7CBF"/>
    <w:rsid w:val="00CF0806"/>
    <w:rsid w:val="00CF0CD3"/>
    <w:rsid w:val="00CF1D44"/>
    <w:rsid w:val="00CF1DFD"/>
    <w:rsid w:val="00CF1FB8"/>
    <w:rsid w:val="00CF2527"/>
    <w:rsid w:val="00CF2A10"/>
    <w:rsid w:val="00CF2C0F"/>
    <w:rsid w:val="00CF318A"/>
    <w:rsid w:val="00CF36CE"/>
    <w:rsid w:val="00CF37D8"/>
    <w:rsid w:val="00CF3D68"/>
    <w:rsid w:val="00CF3F38"/>
    <w:rsid w:val="00CF4723"/>
    <w:rsid w:val="00CF4CDD"/>
    <w:rsid w:val="00CF5011"/>
    <w:rsid w:val="00CF5163"/>
    <w:rsid w:val="00CF51DB"/>
    <w:rsid w:val="00CF52DB"/>
    <w:rsid w:val="00CF55BA"/>
    <w:rsid w:val="00CF5CE1"/>
    <w:rsid w:val="00CF607E"/>
    <w:rsid w:val="00CF6845"/>
    <w:rsid w:val="00CF699A"/>
    <w:rsid w:val="00CF6F1E"/>
    <w:rsid w:val="00CF733C"/>
    <w:rsid w:val="00CF7360"/>
    <w:rsid w:val="00CF7D4D"/>
    <w:rsid w:val="00D00732"/>
    <w:rsid w:val="00D00A71"/>
    <w:rsid w:val="00D00D15"/>
    <w:rsid w:val="00D0177A"/>
    <w:rsid w:val="00D01EE7"/>
    <w:rsid w:val="00D0228E"/>
    <w:rsid w:val="00D02384"/>
    <w:rsid w:val="00D0263E"/>
    <w:rsid w:val="00D02720"/>
    <w:rsid w:val="00D028AD"/>
    <w:rsid w:val="00D02C0A"/>
    <w:rsid w:val="00D02D32"/>
    <w:rsid w:val="00D02FD2"/>
    <w:rsid w:val="00D03090"/>
    <w:rsid w:val="00D03707"/>
    <w:rsid w:val="00D0381C"/>
    <w:rsid w:val="00D03D48"/>
    <w:rsid w:val="00D03F49"/>
    <w:rsid w:val="00D03F60"/>
    <w:rsid w:val="00D042FA"/>
    <w:rsid w:val="00D043D1"/>
    <w:rsid w:val="00D04750"/>
    <w:rsid w:val="00D056EE"/>
    <w:rsid w:val="00D05746"/>
    <w:rsid w:val="00D06280"/>
    <w:rsid w:val="00D06286"/>
    <w:rsid w:val="00D068F5"/>
    <w:rsid w:val="00D06AC2"/>
    <w:rsid w:val="00D06BD4"/>
    <w:rsid w:val="00D06C0E"/>
    <w:rsid w:val="00D06CD6"/>
    <w:rsid w:val="00D07042"/>
    <w:rsid w:val="00D10C1C"/>
    <w:rsid w:val="00D10C99"/>
    <w:rsid w:val="00D10F06"/>
    <w:rsid w:val="00D11071"/>
    <w:rsid w:val="00D11261"/>
    <w:rsid w:val="00D114C4"/>
    <w:rsid w:val="00D11608"/>
    <w:rsid w:val="00D11F48"/>
    <w:rsid w:val="00D12649"/>
    <w:rsid w:val="00D126E2"/>
    <w:rsid w:val="00D12869"/>
    <w:rsid w:val="00D12FB0"/>
    <w:rsid w:val="00D13BB0"/>
    <w:rsid w:val="00D13E7F"/>
    <w:rsid w:val="00D1436C"/>
    <w:rsid w:val="00D143B0"/>
    <w:rsid w:val="00D14611"/>
    <w:rsid w:val="00D14AA4"/>
    <w:rsid w:val="00D14B20"/>
    <w:rsid w:val="00D151C3"/>
    <w:rsid w:val="00D15C5A"/>
    <w:rsid w:val="00D15D58"/>
    <w:rsid w:val="00D15ECD"/>
    <w:rsid w:val="00D16254"/>
    <w:rsid w:val="00D162B0"/>
    <w:rsid w:val="00D16810"/>
    <w:rsid w:val="00D16933"/>
    <w:rsid w:val="00D16DD4"/>
    <w:rsid w:val="00D16EAC"/>
    <w:rsid w:val="00D17E58"/>
    <w:rsid w:val="00D20362"/>
    <w:rsid w:val="00D205A9"/>
    <w:rsid w:val="00D207EA"/>
    <w:rsid w:val="00D20B94"/>
    <w:rsid w:val="00D20BDA"/>
    <w:rsid w:val="00D20C35"/>
    <w:rsid w:val="00D20CE0"/>
    <w:rsid w:val="00D20ED8"/>
    <w:rsid w:val="00D21486"/>
    <w:rsid w:val="00D214D7"/>
    <w:rsid w:val="00D217D7"/>
    <w:rsid w:val="00D21B41"/>
    <w:rsid w:val="00D21C08"/>
    <w:rsid w:val="00D22416"/>
    <w:rsid w:val="00D22844"/>
    <w:rsid w:val="00D2378A"/>
    <w:rsid w:val="00D23810"/>
    <w:rsid w:val="00D23AA1"/>
    <w:rsid w:val="00D23AF3"/>
    <w:rsid w:val="00D243EE"/>
    <w:rsid w:val="00D24AB7"/>
    <w:rsid w:val="00D24BB4"/>
    <w:rsid w:val="00D24BF1"/>
    <w:rsid w:val="00D25016"/>
    <w:rsid w:val="00D250CF"/>
    <w:rsid w:val="00D251FA"/>
    <w:rsid w:val="00D252FE"/>
    <w:rsid w:val="00D257E4"/>
    <w:rsid w:val="00D25B7C"/>
    <w:rsid w:val="00D25FB7"/>
    <w:rsid w:val="00D26159"/>
    <w:rsid w:val="00D26588"/>
    <w:rsid w:val="00D26AA8"/>
    <w:rsid w:val="00D2774F"/>
    <w:rsid w:val="00D27A09"/>
    <w:rsid w:val="00D27D3B"/>
    <w:rsid w:val="00D305B2"/>
    <w:rsid w:val="00D30950"/>
    <w:rsid w:val="00D3096A"/>
    <w:rsid w:val="00D30C45"/>
    <w:rsid w:val="00D31215"/>
    <w:rsid w:val="00D317C0"/>
    <w:rsid w:val="00D317C5"/>
    <w:rsid w:val="00D3184A"/>
    <w:rsid w:val="00D31B06"/>
    <w:rsid w:val="00D31BE3"/>
    <w:rsid w:val="00D31D5C"/>
    <w:rsid w:val="00D324A2"/>
    <w:rsid w:val="00D324CB"/>
    <w:rsid w:val="00D32B9E"/>
    <w:rsid w:val="00D33043"/>
    <w:rsid w:val="00D331F6"/>
    <w:rsid w:val="00D33234"/>
    <w:rsid w:val="00D332BD"/>
    <w:rsid w:val="00D33332"/>
    <w:rsid w:val="00D33CC7"/>
    <w:rsid w:val="00D34247"/>
    <w:rsid w:val="00D34416"/>
    <w:rsid w:val="00D34BB2"/>
    <w:rsid w:val="00D34D94"/>
    <w:rsid w:val="00D34F20"/>
    <w:rsid w:val="00D3514C"/>
    <w:rsid w:val="00D35255"/>
    <w:rsid w:val="00D3525A"/>
    <w:rsid w:val="00D352DD"/>
    <w:rsid w:val="00D35932"/>
    <w:rsid w:val="00D35D9C"/>
    <w:rsid w:val="00D36148"/>
    <w:rsid w:val="00D36830"/>
    <w:rsid w:val="00D36E6F"/>
    <w:rsid w:val="00D36F1C"/>
    <w:rsid w:val="00D36F67"/>
    <w:rsid w:val="00D371D3"/>
    <w:rsid w:val="00D37680"/>
    <w:rsid w:val="00D377BB"/>
    <w:rsid w:val="00D37F64"/>
    <w:rsid w:val="00D40135"/>
    <w:rsid w:val="00D402EB"/>
    <w:rsid w:val="00D4062F"/>
    <w:rsid w:val="00D408D8"/>
    <w:rsid w:val="00D40A14"/>
    <w:rsid w:val="00D40CE9"/>
    <w:rsid w:val="00D40DB2"/>
    <w:rsid w:val="00D4122E"/>
    <w:rsid w:val="00D41258"/>
    <w:rsid w:val="00D41B93"/>
    <w:rsid w:val="00D41D74"/>
    <w:rsid w:val="00D42220"/>
    <w:rsid w:val="00D43540"/>
    <w:rsid w:val="00D4369C"/>
    <w:rsid w:val="00D4382F"/>
    <w:rsid w:val="00D44034"/>
    <w:rsid w:val="00D440DF"/>
    <w:rsid w:val="00D44A5A"/>
    <w:rsid w:val="00D4584A"/>
    <w:rsid w:val="00D461AD"/>
    <w:rsid w:val="00D46204"/>
    <w:rsid w:val="00D46645"/>
    <w:rsid w:val="00D466C4"/>
    <w:rsid w:val="00D467AA"/>
    <w:rsid w:val="00D46ABD"/>
    <w:rsid w:val="00D479F7"/>
    <w:rsid w:val="00D508BF"/>
    <w:rsid w:val="00D513BD"/>
    <w:rsid w:val="00D51F31"/>
    <w:rsid w:val="00D52904"/>
    <w:rsid w:val="00D52950"/>
    <w:rsid w:val="00D537E3"/>
    <w:rsid w:val="00D53C41"/>
    <w:rsid w:val="00D53F55"/>
    <w:rsid w:val="00D54080"/>
    <w:rsid w:val="00D541B3"/>
    <w:rsid w:val="00D54328"/>
    <w:rsid w:val="00D5479C"/>
    <w:rsid w:val="00D54B37"/>
    <w:rsid w:val="00D54E65"/>
    <w:rsid w:val="00D55024"/>
    <w:rsid w:val="00D5550D"/>
    <w:rsid w:val="00D55527"/>
    <w:rsid w:val="00D5592D"/>
    <w:rsid w:val="00D55C74"/>
    <w:rsid w:val="00D55DEE"/>
    <w:rsid w:val="00D561E5"/>
    <w:rsid w:val="00D56558"/>
    <w:rsid w:val="00D56F98"/>
    <w:rsid w:val="00D570E4"/>
    <w:rsid w:val="00D5721C"/>
    <w:rsid w:val="00D578DF"/>
    <w:rsid w:val="00D57A41"/>
    <w:rsid w:val="00D57F28"/>
    <w:rsid w:val="00D604C1"/>
    <w:rsid w:val="00D605BB"/>
    <w:rsid w:val="00D605DC"/>
    <w:rsid w:val="00D608A2"/>
    <w:rsid w:val="00D60A18"/>
    <w:rsid w:val="00D60DD2"/>
    <w:rsid w:val="00D61A76"/>
    <w:rsid w:val="00D61DE6"/>
    <w:rsid w:val="00D61F87"/>
    <w:rsid w:val="00D628B0"/>
    <w:rsid w:val="00D6292E"/>
    <w:rsid w:val="00D62C03"/>
    <w:rsid w:val="00D62C11"/>
    <w:rsid w:val="00D63190"/>
    <w:rsid w:val="00D63679"/>
    <w:rsid w:val="00D63C1C"/>
    <w:rsid w:val="00D63F95"/>
    <w:rsid w:val="00D64434"/>
    <w:rsid w:val="00D644D8"/>
    <w:rsid w:val="00D64899"/>
    <w:rsid w:val="00D64A78"/>
    <w:rsid w:val="00D64ED8"/>
    <w:rsid w:val="00D6509E"/>
    <w:rsid w:val="00D65624"/>
    <w:rsid w:val="00D65837"/>
    <w:rsid w:val="00D659D4"/>
    <w:rsid w:val="00D65D3B"/>
    <w:rsid w:val="00D66379"/>
    <w:rsid w:val="00D669B4"/>
    <w:rsid w:val="00D66A27"/>
    <w:rsid w:val="00D66A68"/>
    <w:rsid w:val="00D66AE6"/>
    <w:rsid w:val="00D67401"/>
    <w:rsid w:val="00D677A7"/>
    <w:rsid w:val="00D67F0D"/>
    <w:rsid w:val="00D67FB0"/>
    <w:rsid w:val="00D701B0"/>
    <w:rsid w:val="00D703C2"/>
    <w:rsid w:val="00D70498"/>
    <w:rsid w:val="00D706E7"/>
    <w:rsid w:val="00D709B0"/>
    <w:rsid w:val="00D70B2C"/>
    <w:rsid w:val="00D70C69"/>
    <w:rsid w:val="00D70D14"/>
    <w:rsid w:val="00D70E0F"/>
    <w:rsid w:val="00D70E14"/>
    <w:rsid w:val="00D70EFB"/>
    <w:rsid w:val="00D70F2B"/>
    <w:rsid w:val="00D70F66"/>
    <w:rsid w:val="00D71116"/>
    <w:rsid w:val="00D7151F"/>
    <w:rsid w:val="00D71B8D"/>
    <w:rsid w:val="00D71C41"/>
    <w:rsid w:val="00D721BD"/>
    <w:rsid w:val="00D72689"/>
    <w:rsid w:val="00D728CD"/>
    <w:rsid w:val="00D72B5A"/>
    <w:rsid w:val="00D72E21"/>
    <w:rsid w:val="00D72F62"/>
    <w:rsid w:val="00D736FD"/>
    <w:rsid w:val="00D737FA"/>
    <w:rsid w:val="00D73C31"/>
    <w:rsid w:val="00D73D09"/>
    <w:rsid w:val="00D743D4"/>
    <w:rsid w:val="00D7481B"/>
    <w:rsid w:val="00D74AD7"/>
    <w:rsid w:val="00D74CF8"/>
    <w:rsid w:val="00D74F1E"/>
    <w:rsid w:val="00D7501B"/>
    <w:rsid w:val="00D75071"/>
    <w:rsid w:val="00D75177"/>
    <w:rsid w:val="00D75460"/>
    <w:rsid w:val="00D754BD"/>
    <w:rsid w:val="00D757EE"/>
    <w:rsid w:val="00D75871"/>
    <w:rsid w:val="00D75A88"/>
    <w:rsid w:val="00D75B26"/>
    <w:rsid w:val="00D75F51"/>
    <w:rsid w:val="00D75F52"/>
    <w:rsid w:val="00D763EF"/>
    <w:rsid w:val="00D76A23"/>
    <w:rsid w:val="00D76B8B"/>
    <w:rsid w:val="00D76C03"/>
    <w:rsid w:val="00D76C58"/>
    <w:rsid w:val="00D77BE6"/>
    <w:rsid w:val="00D809B2"/>
    <w:rsid w:val="00D8133A"/>
    <w:rsid w:val="00D81967"/>
    <w:rsid w:val="00D81CD3"/>
    <w:rsid w:val="00D81D87"/>
    <w:rsid w:val="00D82342"/>
    <w:rsid w:val="00D82408"/>
    <w:rsid w:val="00D82926"/>
    <w:rsid w:val="00D82DFE"/>
    <w:rsid w:val="00D82F27"/>
    <w:rsid w:val="00D830DD"/>
    <w:rsid w:val="00D8336C"/>
    <w:rsid w:val="00D83388"/>
    <w:rsid w:val="00D833BB"/>
    <w:rsid w:val="00D83445"/>
    <w:rsid w:val="00D8353A"/>
    <w:rsid w:val="00D835ED"/>
    <w:rsid w:val="00D84481"/>
    <w:rsid w:val="00D84B3F"/>
    <w:rsid w:val="00D84C41"/>
    <w:rsid w:val="00D84CCC"/>
    <w:rsid w:val="00D84F54"/>
    <w:rsid w:val="00D853DF"/>
    <w:rsid w:val="00D860C7"/>
    <w:rsid w:val="00D864CE"/>
    <w:rsid w:val="00D8665F"/>
    <w:rsid w:val="00D8699B"/>
    <w:rsid w:val="00D86AC3"/>
    <w:rsid w:val="00D86C44"/>
    <w:rsid w:val="00D86FAE"/>
    <w:rsid w:val="00D879A1"/>
    <w:rsid w:val="00D87B87"/>
    <w:rsid w:val="00D901CE"/>
    <w:rsid w:val="00D90293"/>
    <w:rsid w:val="00D90BBA"/>
    <w:rsid w:val="00D9136F"/>
    <w:rsid w:val="00D91764"/>
    <w:rsid w:val="00D91C06"/>
    <w:rsid w:val="00D91D0F"/>
    <w:rsid w:val="00D922F2"/>
    <w:rsid w:val="00D923F1"/>
    <w:rsid w:val="00D933DA"/>
    <w:rsid w:val="00D93542"/>
    <w:rsid w:val="00D93D9A"/>
    <w:rsid w:val="00D93E57"/>
    <w:rsid w:val="00D93FC4"/>
    <w:rsid w:val="00D94630"/>
    <w:rsid w:val="00D94D96"/>
    <w:rsid w:val="00D952AE"/>
    <w:rsid w:val="00D952FF"/>
    <w:rsid w:val="00D95667"/>
    <w:rsid w:val="00D9596A"/>
    <w:rsid w:val="00D95C89"/>
    <w:rsid w:val="00D95EDB"/>
    <w:rsid w:val="00D9674F"/>
    <w:rsid w:val="00D967EA"/>
    <w:rsid w:val="00D9685F"/>
    <w:rsid w:val="00D96D78"/>
    <w:rsid w:val="00D97882"/>
    <w:rsid w:val="00DA01A8"/>
    <w:rsid w:val="00DA046E"/>
    <w:rsid w:val="00DA08D5"/>
    <w:rsid w:val="00DA1024"/>
    <w:rsid w:val="00DA15BF"/>
    <w:rsid w:val="00DA19E2"/>
    <w:rsid w:val="00DA1A77"/>
    <w:rsid w:val="00DA1B1E"/>
    <w:rsid w:val="00DA3091"/>
    <w:rsid w:val="00DA3272"/>
    <w:rsid w:val="00DA34B4"/>
    <w:rsid w:val="00DA3B4C"/>
    <w:rsid w:val="00DA412D"/>
    <w:rsid w:val="00DA426A"/>
    <w:rsid w:val="00DA437C"/>
    <w:rsid w:val="00DA4506"/>
    <w:rsid w:val="00DA51A0"/>
    <w:rsid w:val="00DA54AF"/>
    <w:rsid w:val="00DA57D7"/>
    <w:rsid w:val="00DA599E"/>
    <w:rsid w:val="00DA6274"/>
    <w:rsid w:val="00DA6456"/>
    <w:rsid w:val="00DA650D"/>
    <w:rsid w:val="00DA68FE"/>
    <w:rsid w:val="00DA6B9E"/>
    <w:rsid w:val="00DA7180"/>
    <w:rsid w:val="00DA783D"/>
    <w:rsid w:val="00DB035C"/>
    <w:rsid w:val="00DB0486"/>
    <w:rsid w:val="00DB0EB3"/>
    <w:rsid w:val="00DB0FD5"/>
    <w:rsid w:val="00DB11E4"/>
    <w:rsid w:val="00DB1EBA"/>
    <w:rsid w:val="00DB1FE5"/>
    <w:rsid w:val="00DB2BC3"/>
    <w:rsid w:val="00DB3465"/>
    <w:rsid w:val="00DB3EA1"/>
    <w:rsid w:val="00DB4661"/>
    <w:rsid w:val="00DB4FE2"/>
    <w:rsid w:val="00DB5084"/>
    <w:rsid w:val="00DB56EC"/>
    <w:rsid w:val="00DB5A58"/>
    <w:rsid w:val="00DB5D21"/>
    <w:rsid w:val="00DB665E"/>
    <w:rsid w:val="00DB6840"/>
    <w:rsid w:val="00DB7140"/>
    <w:rsid w:val="00DB7622"/>
    <w:rsid w:val="00DB7AE5"/>
    <w:rsid w:val="00DB7B4D"/>
    <w:rsid w:val="00DB7C3A"/>
    <w:rsid w:val="00DC0A36"/>
    <w:rsid w:val="00DC0DB1"/>
    <w:rsid w:val="00DC0F6F"/>
    <w:rsid w:val="00DC1A05"/>
    <w:rsid w:val="00DC21B5"/>
    <w:rsid w:val="00DC23A5"/>
    <w:rsid w:val="00DC2E59"/>
    <w:rsid w:val="00DC3736"/>
    <w:rsid w:val="00DC37C0"/>
    <w:rsid w:val="00DC4027"/>
    <w:rsid w:val="00DC425B"/>
    <w:rsid w:val="00DC4367"/>
    <w:rsid w:val="00DC5546"/>
    <w:rsid w:val="00DC5A9E"/>
    <w:rsid w:val="00DC5E53"/>
    <w:rsid w:val="00DC61D0"/>
    <w:rsid w:val="00DC6276"/>
    <w:rsid w:val="00DC62D4"/>
    <w:rsid w:val="00DC638D"/>
    <w:rsid w:val="00DC6B70"/>
    <w:rsid w:val="00DC6DD3"/>
    <w:rsid w:val="00DC6E1E"/>
    <w:rsid w:val="00DC73F8"/>
    <w:rsid w:val="00DC75C9"/>
    <w:rsid w:val="00DC774D"/>
    <w:rsid w:val="00DC7CDB"/>
    <w:rsid w:val="00DD010F"/>
    <w:rsid w:val="00DD0680"/>
    <w:rsid w:val="00DD073E"/>
    <w:rsid w:val="00DD0795"/>
    <w:rsid w:val="00DD0A32"/>
    <w:rsid w:val="00DD11BA"/>
    <w:rsid w:val="00DD1A0F"/>
    <w:rsid w:val="00DD1A47"/>
    <w:rsid w:val="00DD1A4E"/>
    <w:rsid w:val="00DD1AFB"/>
    <w:rsid w:val="00DD1CD3"/>
    <w:rsid w:val="00DD1DF9"/>
    <w:rsid w:val="00DD1ED7"/>
    <w:rsid w:val="00DD1F60"/>
    <w:rsid w:val="00DD2B08"/>
    <w:rsid w:val="00DD33AE"/>
    <w:rsid w:val="00DD354F"/>
    <w:rsid w:val="00DD386A"/>
    <w:rsid w:val="00DD396B"/>
    <w:rsid w:val="00DD4030"/>
    <w:rsid w:val="00DD41B1"/>
    <w:rsid w:val="00DD48A7"/>
    <w:rsid w:val="00DD48E4"/>
    <w:rsid w:val="00DD49F8"/>
    <w:rsid w:val="00DD4DF8"/>
    <w:rsid w:val="00DD4E89"/>
    <w:rsid w:val="00DD4F5B"/>
    <w:rsid w:val="00DD5002"/>
    <w:rsid w:val="00DD5039"/>
    <w:rsid w:val="00DD6119"/>
    <w:rsid w:val="00DD6193"/>
    <w:rsid w:val="00DD63CC"/>
    <w:rsid w:val="00DD65FD"/>
    <w:rsid w:val="00DD6746"/>
    <w:rsid w:val="00DD6932"/>
    <w:rsid w:val="00DD72EE"/>
    <w:rsid w:val="00DD7360"/>
    <w:rsid w:val="00DD76D3"/>
    <w:rsid w:val="00DD7ABA"/>
    <w:rsid w:val="00DE0E7C"/>
    <w:rsid w:val="00DE0F30"/>
    <w:rsid w:val="00DE0FBF"/>
    <w:rsid w:val="00DE12E7"/>
    <w:rsid w:val="00DE13EC"/>
    <w:rsid w:val="00DE167B"/>
    <w:rsid w:val="00DE191B"/>
    <w:rsid w:val="00DE1FD4"/>
    <w:rsid w:val="00DE20C2"/>
    <w:rsid w:val="00DE2D94"/>
    <w:rsid w:val="00DE315F"/>
    <w:rsid w:val="00DE334C"/>
    <w:rsid w:val="00DE37EB"/>
    <w:rsid w:val="00DE39EF"/>
    <w:rsid w:val="00DE3A30"/>
    <w:rsid w:val="00DE3AEE"/>
    <w:rsid w:val="00DE40C0"/>
    <w:rsid w:val="00DE4448"/>
    <w:rsid w:val="00DE4BD4"/>
    <w:rsid w:val="00DE4F17"/>
    <w:rsid w:val="00DE4F92"/>
    <w:rsid w:val="00DE5C96"/>
    <w:rsid w:val="00DE6954"/>
    <w:rsid w:val="00DE69A4"/>
    <w:rsid w:val="00DE71E7"/>
    <w:rsid w:val="00DE7829"/>
    <w:rsid w:val="00DF0408"/>
    <w:rsid w:val="00DF045D"/>
    <w:rsid w:val="00DF0AB6"/>
    <w:rsid w:val="00DF166F"/>
    <w:rsid w:val="00DF1C54"/>
    <w:rsid w:val="00DF214C"/>
    <w:rsid w:val="00DF21D3"/>
    <w:rsid w:val="00DF26AC"/>
    <w:rsid w:val="00DF2976"/>
    <w:rsid w:val="00DF2BED"/>
    <w:rsid w:val="00DF2C25"/>
    <w:rsid w:val="00DF30DF"/>
    <w:rsid w:val="00DF3281"/>
    <w:rsid w:val="00DF3527"/>
    <w:rsid w:val="00DF3682"/>
    <w:rsid w:val="00DF3759"/>
    <w:rsid w:val="00DF3A1B"/>
    <w:rsid w:val="00DF3D2D"/>
    <w:rsid w:val="00DF40A3"/>
    <w:rsid w:val="00DF4B67"/>
    <w:rsid w:val="00DF4EF4"/>
    <w:rsid w:val="00DF5D39"/>
    <w:rsid w:val="00DF6172"/>
    <w:rsid w:val="00DF6277"/>
    <w:rsid w:val="00DF6696"/>
    <w:rsid w:val="00DF7CE1"/>
    <w:rsid w:val="00DF7EEC"/>
    <w:rsid w:val="00DF7F3A"/>
    <w:rsid w:val="00E001DC"/>
    <w:rsid w:val="00E00456"/>
    <w:rsid w:val="00E00886"/>
    <w:rsid w:val="00E00A13"/>
    <w:rsid w:val="00E00AD2"/>
    <w:rsid w:val="00E00AFE"/>
    <w:rsid w:val="00E011AA"/>
    <w:rsid w:val="00E014FD"/>
    <w:rsid w:val="00E018B9"/>
    <w:rsid w:val="00E0219C"/>
    <w:rsid w:val="00E02770"/>
    <w:rsid w:val="00E02EE6"/>
    <w:rsid w:val="00E03710"/>
    <w:rsid w:val="00E03711"/>
    <w:rsid w:val="00E0397A"/>
    <w:rsid w:val="00E0451C"/>
    <w:rsid w:val="00E045EC"/>
    <w:rsid w:val="00E04BFE"/>
    <w:rsid w:val="00E04C6E"/>
    <w:rsid w:val="00E05139"/>
    <w:rsid w:val="00E05465"/>
    <w:rsid w:val="00E05467"/>
    <w:rsid w:val="00E05534"/>
    <w:rsid w:val="00E056E7"/>
    <w:rsid w:val="00E05741"/>
    <w:rsid w:val="00E0584A"/>
    <w:rsid w:val="00E05B6C"/>
    <w:rsid w:val="00E06204"/>
    <w:rsid w:val="00E0640C"/>
    <w:rsid w:val="00E06623"/>
    <w:rsid w:val="00E06983"/>
    <w:rsid w:val="00E06A4C"/>
    <w:rsid w:val="00E06DDD"/>
    <w:rsid w:val="00E0721B"/>
    <w:rsid w:val="00E07773"/>
    <w:rsid w:val="00E07946"/>
    <w:rsid w:val="00E1005D"/>
    <w:rsid w:val="00E10E66"/>
    <w:rsid w:val="00E11235"/>
    <w:rsid w:val="00E112E0"/>
    <w:rsid w:val="00E11E8F"/>
    <w:rsid w:val="00E12203"/>
    <w:rsid w:val="00E123D5"/>
    <w:rsid w:val="00E12B22"/>
    <w:rsid w:val="00E12DA9"/>
    <w:rsid w:val="00E14520"/>
    <w:rsid w:val="00E15250"/>
    <w:rsid w:val="00E15598"/>
    <w:rsid w:val="00E161C4"/>
    <w:rsid w:val="00E16AAE"/>
    <w:rsid w:val="00E16D09"/>
    <w:rsid w:val="00E16DA3"/>
    <w:rsid w:val="00E17289"/>
    <w:rsid w:val="00E17851"/>
    <w:rsid w:val="00E17926"/>
    <w:rsid w:val="00E20211"/>
    <w:rsid w:val="00E202C3"/>
    <w:rsid w:val="00E203F1"/>
    <w:rsid w:val="00E21090"/>
    <w:rsid w:val="00E22CE4"/>
    <w:rsid w:val="00E22D4E"/>
    <w:rsid w:val="00E23148"/>
    <w:rsid w:val="00E23D60"/>
    <w:rsid w:val="00E23FFA"/>
    <w:rsid w:val="00E240BC"/>
    <w:rsid w:val="00E24AE3"/>
    <w:rsid w:val="00E2500F"/>
    <w:rsid w:val="00E25334"/>
    <w:rsid w:val="00E257A9"/>
    <w:rsid w:val="00E25974"/>
    <w:rsid w:val="00E25A9B"/>
    <w:rsid w:val="00E25D99"/>
    <w:rsid w:val="00E26076"/>
    <w:rsid w:val="00E26205"/>
    <w:rsid w:val="00E26234"/>
    <w:rsid w:val="00E2658E"/>
    <w:rsid w:val="00E269DA"/>
    <w:rsid w:val="00E272FB"/>
    <w:rsid w:val="00E27839"/>
    <w:rsid w:val="00E27E9A"/>
    <w:rsid w:val="00E30320"/>
    <w:rsid w:val="00E308E6"/>
    <w:rsid w:val="00E30956"/>
    <w:rsid w:val="00E30A9C"/>
    <w:rsid w:val="00E31783"/>
    <w:rsid w:val="00E317B8"/>
    <w:rsid w:val="00E320BF"/>
    <w:rsid w:val="00E32260"/>
    <w:rsid w:val="00E32B93"/>
    <w:rsid w:val="00E332AA"/>
    <w:rsid w:val="00E332B9"/>
    <w:rsid w:val="00E333F5"/>
    <w:rsid w:val="00E3341B"/>
    <w:rsid w:val="00E33BE0"/>
    <w:rsid w:val="00E33C0C"/>
    <w:rsid w:val="00E3423A"/>
    <w:rsid w:val="00E343D9"/>
    <w:rsid w:val="00E34522"/>
    <w:rsid w:val="00E34E1D"/>
    <w:rsid w:val="00E34E61"/>
    <w:rsid w:val="00E3520D"/>
    <w:rsid w:val="00E3525C"/>
    <w:rsid w:val="00E353D2"/>
    <w:rsid w:val="00E35B72"/>
    <w:rsid w:val="00E35B8E"/>
    <w:rsid w:val="00E35E1D"/>
    <w:rsid w:val="00E3603D"/>
    <w:rsid w:val="00E362A4"/>
    <w:rsid w:val="00E36315"/>
    <w:rsid w:val="00E36603"/>
    <w:rsid w:val="00E36D99"/>
    <w:rsid w:val="00E37616"/>
    <w:rsid w:val="00E37F4E"/>
    <w:rsid w:val="00E37F69"/>
    <w:rsid w:val="00E403DF"/>
    <w:rsid w:val="00E404BE"/>
    <w:rsid w:val="00E405FA"/>
    <w:rsid w:val="00E4069A"/>
    <w:rsid w:val="00E41CE9"/>
    <w:rsid w:val="00E41EAF"/>
    <w:rsid w:val="00E42784"/>
    <w:rsid w:val="00E42EFE"/>
    <w:rsid w:val="00E4303E"/>
    <w:rsid w:val="00E433F8"/>
    <w:rsid w:val="00E435D7"/>
    <w:rsid w:val="00E436D9"/>
    <w:rsid w:val="00E4419F"/>
    <w:rsid w:val="00E4427D"/>
    <w:rsid w:val="00E44E9F"/>
    <w:rsid w:val="00E456FC"/>
    <w:rsid w:val="00E459C1"/>
    <w:rsid w:val="00E45A5B"/>
    <w:rsid w:val="00E45E7D"/>
    <w:rsid w:val="00E461BB"/>
    <w:rsid w:val="00E46363"/>
    <w:rsid w:val="00E4683A"/>
    <w:rsid w:val="00E46880"/>
    <w:rsid w:val="00E46B73"/>
    <w:rsid w:val="00E46F64"/>
    <w:rsid w:val="00E4725B"/>
    <w:rsid w:val="00E47C85"/>
    <w:rsid w:val="00E47E3F"/>
    <w:rsid w:val="00E47F0A"/>
    <w:rsid w:val="00E500CB"/>
    <w:rsid w:val="00E50463"/>
    <w:rsid w:val="00E514DD"/>
    <w:rsid w:val="00E51625"/>
    <w:rsid w:val="00E51687"/>
    <w:rsid w:val="00E5192F"/>
    <w:rsid w:val="00E51AF2"/>
    <w:rsid w:val="00E52133"/>
    <w:rsid w:val="00E52D5A"/>
    <w:rsid w:val="00E52F84"/>
    <w:rsid w:val="00E531A0"/>
    <w:rsid w:val="00E5351E"/>
    <w:rsid w:val="00E5361D"/>
    <w:rsid w:val="00E54129"/>
    <w:rsid w:val="00E54268"/>
    <w:rsid w:val="00E548AF"/>
    <w:rsid w:val="00E55E06"/>
    <w:rsid w:val="00E55EA2"/>
    <w:rsid w:val="00E55FDA"/>
    <w:rsid w:val="00E570E9"/>
    <w:rsid w:val="00E57146"/>
    <w:rsid w:val="00E572D2"/>
    <w:rsid w:val="00E5798D"/>
    <w:rsid w:val="00E57CFA"/>
    <w:rsid w:val="00E57E00"/>
    <w:rsid w:val="00E60696"/>
    <w:rsid w:val="00E60C85"/>
    <w:rsid w:val="00E61962"/>
    <w:rsid w:val="00E61C55"/>
    <w:rsid w:val="00E6228C"/>
    <w:rsid w:val="00E62508"/>
    <w:rsid w:val="00E62CCE"/>
    <w:rsid w:val="00E62CE6"/>
    <w:rsid w:val="00E62EE5"/>
    <w:rsid w:val="00E64372"/>
    <w:rsid w:val="00E64D71"/>
    <w:rsid w:val="00E65150"/>
    <w:rsid w:val="00E654B4"/>
    <w:rsid w:val="00E65999"/>
    <w:rsid w:val="00E65F05"/>
    <w:rsid w:val="00E661DD"/>
    <w:rsid w:val="00E66366"/>
    <w:rsid w:val="00E70DE3"/>
    <w:rsid w:val="00E71017"/>
    <w:rsid w:val="00E71184"/>
    <w:rsid w:val="00E7164A"/>
    <w:rsid w:val="00E71B6B"/>
    <w:rsid w:val="00E72088"/>
    <w:rsid w:val="00E72098"/>
    <w:rsid w:val="00E72158"/>
    <w:rsid w:val="00E72756"/>
    <w:rsid w:val="00E72B67"/>
    <w:rsid w:val="00E72DD6"/>
    <w:rsid w:val="00E72E17"/>
    <w:rsid w:val="00E72F7E"/>
    <w:rsid w:val="00E72FA4"/>
    <w:rsid w:val="00E72FBC"/>
    <w:rsid w:val="00E73048"/>
    <w:rsid w:val="00E737B2"/>
    <w:rsid w:val="00E738AF"/>
    <w:rsid w:val="00E74BAF"/>
    <w:rsid w:val="00E74C17"/>
    <w:rsid w:val="00E74FBA"/>
    <w:rsid w:val="00E75459"/>
    <w:rsid w:val="00E7552B"/>
    <w:rsid w:val="00E758EA"/>
    <w:rsid w:val="00E75D5B"/>
    <w:rsid w:val="00E761D9"/>
    <w:rsid w:val="00E762B9"/>
    <w:rsid w:val="00E77CFC"/>
    <w:rsid w:val="00E77FB2"/>
    <w:rsid w:val="00E8124A"/>
    <w:rsid w:val="00E81B39"/>
    <w:rsid w:val="00E831FC"/>
    <w:rsid w:val="00E834B3"/>
    <w:rsid w:val="00E83C9F"/>
    <w:rsid w:val="00E848E2"/>
    <w:rsid w:val="00E849C3"/>
    <w:rsid w:val="00E84FB6"/>
    <w:rsid w:val="00E85EB2"/>
    <w:rsid w:val="00E86083"/>
    <w:rsid w:val="00E861D1"/>
    <w:rsid w:val="00E87487"/>
    <w:rsid w:val="00E87662"/>
    <w:rsid w:val="00E878B6"/>
    <w:rsid w:val="00E87D71"/>
    <w:rsid w:val="00E900DC"/>
    <w:rsid w:val="00E901B3"/>
    <w:rsid w:val="00E905F2"/>
    <w:rsid w:val="00E90D30"/>
    <w:rsid w:val="00E9173B"/>
    <w:rsid w:val="00E91EF6"/>
    <w:rsid w:val="00E9221F"/>
    <w:rsid w:val="00E92499"/>
    <w:rsid w:val="00E924F5"/>
    <w:rsid w:val="00E9388B"/>
    <w:rsid w:val="00E93911"/>
    <w:rsid w:val="00E93A6F"/>
    <w:rsid w:val="00E93F50"/>
    <w:rsid w:val="00E94805"/>
    <w:rsid w:val="00E95545"/>
    <w:rsid w:val="00E95BDC"/>
    <w:rsid w:val="00E95FF4"/>
    <w:rsid w:val="00E96278"/>
    <w:rsid w:val="00E9729D"/>
    <w:rsid w:val="00E973A0"/>
    <w:rsid w:val="00E97484"/>
    <w:rsid w:val="00E978B0"/>
    <w:rsid w:val="00E97ABE"/>
    <w:rsid w:val="00E97DB9"/>
    <w:rsid w:val="00EA00E7"/>
    <w:rsid w:val="00EA05B8"/>
    <w:rsid w:val="00EA0B21"/>
    <w:rsid w:val="00EA0D32"/>
    <w:rsid w:val="00EA1416"/>
    <w:rsid w:val="00EA1D47"/>
    <w:rsid w:val="00EA232D"/>
    <w:rsid w:val="00EA26F7"/>
    <w:rsid w:val="00EA34A1"/>
    <w:rsid w:val="00EA3749"/>
    <w:rsid w:val="00EA37EE"/>
    <w:rsid w:val="00EA3C9A"/>
    <w:rsid w:val="00EA3FD5"/>
    <w:rsid w:val="00EA40E3"/>
    <w:rsid w:val="00EA44D6"/>
    <w:rsid w:val="00EA4D06"/>
    <w:rsid w:val="00EA500F"/>
    <w:rsid w:val="00EA515B"/>
    <w:rsid w:val="00EA5482"/>
    <w:rsid w:val="00EA56D2"/>
    <w:rsid w:val="00EA5A41"/>
    <w:rsid w:val="00EA5DE9"/>
    <w:rsid w:val="00EA5E79"/>
    <w:rsid w:val="00EA6155"/>
    <w:rsid w:val="00EA625D"/>
    <w:rsid w:val="00EA628F"/>
    <w:rsid w:val="00EA6344"/>
    <w:rsid w:val="00EA6599"/>
    <w:rsid w:val="00EA712F"/>
    <w:rsid w:val="00EA78C2"/>
    <w:rsid w:val="00EB05DF"/>
    <w:rsid w:val="00EB142F"/>
    <w:rsid w:val="00EB1939"/>
    <w:rsid w:val="00EB1D39"/>
    <w:rsid w:val="00EB2132"/>
    <w:rsid w:val="00EB21A4"/>
    <w:rsid w:val="00EB23C8"/>
    <w:rsid w:val="00EB243D"/>
    <w:rsid w:val="00EB2684"/>
    <w:rsid w:val="00EB2CD6"/>
    <w:rsid w:val="00EB2E50"/>
    <w:rsid w:val="00EB35B9"/>
    <w:rsid w:val="00EB3A12"/>
    <w:rsid w:val="00EB50B3"/>
    <w:rsid w:val="00EB522C"/>
    <w:rsid w:val="00EB52FA"/>
    <w:rsid w:val="00EB5922"/>
    <w:rsid w:val="00EB5C56"/>
    <w:rsid w:val="00EB5EC7"/>
    <w:rsid w:val="00EB653B"/>
    <w:rsid w:val="00EB66EB"/>
    <w:rsid w:val="00EB6D57"/>
    <w:rsid w:val="00EB7DAA"/>
    <w:rsid w:val="00EC00E8"/>
    <w:rsid w:val="00EC1388"/>
    <w:rsid w:val="00EC14D9"/>
    <w:rsid w:val="00EC1711"/>
    <w:rsid w:val="00EC19FF"/>
    <w:rsid w:val="00EC1F32"/>
    <w:rsid w:val="00EC1F37"/>
    <w:rsid w:val="00EC23BF"/>
    <w:rsid w:val="00EC25CE"/>
    <w:rsid w:val="00EC2611"/>
    <w:rsid w:val="00EC2A3E"/>
    <w:rsid w:val="00EC2ABB"/>
    <w:rsid w:val="00EC2B06"/>
    <w:rsid w:val="00EC30FD"/>
    <w:rsid w:val="00EC318C"/>
    <w:rsid w:val="00EC3819"/>
    <w:rsid w:val="00EC387E"/>
    <w:rsid w:val="00EC4480"/>
    <w:rsid w:val="00EC44C6"/>
    <w:rsid w:val="00EC5000"/>
    <w:rsid w:val="00EC5106"/>
    <w:rsid w:val="00EC529D"/>
    <w:rsid w:val="00EC56AB"/>
    <w:rsid w:val="00EC69B5"/>
    <w:rsid w:val="00EC6A33"/>
    <w:rsid w:val="00EC7094"/>
    <w:rsid w:val="00EC72EC"/>
    <w:rsid w:val="00EC7881"/>
    <w:rsid w:val="00EC7BD0"/>
    <w:rsid w:val="00ED1257"/>
    <w:rsid w:val="00ED160C"/>
    <w:rsid w:val="00ED2234"/>
    <w:rsid w:val="00ED25F2"/>
    <w:rsid w:val="00ED29DC"/>
    <w:rsid w:val="00ED2D12"/>
    <w:rsid w:val="00ED3121"/>
    <w:rsid w:val="00ED337C"/>
    <w:rsid w:val="00ED36B5"/>
    <w:rsid w:val="00ED3746"/>
    <w:rsid w:val="00ED3A19"/>
    <w:rsid w:val="00ED4B7B"/>
    <w:rsid w:val="00ED4B85"/>
    <w:rsid w:val="00ED587C"/>
    <w:rsid w:val="00ED5D38"/>
    <w:rsid w:val="00ED616C"/>
    <w:rsid w:val="00ED6A28"/>
    <w:rsid w:val="00ED6FAC"/>
    <w:rsid w:val="00ED75DA"/>
    <w:rsid w:val="00ED77C7"/>
    <w:rsid w:val="00EE0071"/>
    <w:rsid w:val="00EE07A3"/>
    <w:rsid w:val="00EE0878"/>
    <w:rsid w:val="00EE0B00"/>
    <w:rsid w:val="00EE0B9F"/>
    <w:rsid w:val="00EE0BEE"/>
    <w:rsid w:val="00EE0FB5"/>
    <w:rsid w:val="00EE13B0"/>
    <w:rsid w:val="00EE161D"/>
    <w:rsid w:val="00EE1762"/>
    <w:rsid w:val="00EE1B8E"/>
    <w:rsid w:val="00EE1C9E"/>
    <w:rsid w:val="00EE1CBD"/>
    <w:rsid w:val="00EE20A3"/>
    <w:rsid w:val="00EE20DA"/>
    <w:rsid w:val="00EE20F8"/>
    <w:rsid w:val="00EE295C"/>
    <w:rsid w:val="00EE32FF"/>
    <w:rsid w:val="00EE3940"/>
    <w:rsid w:val="00EE3A7F"/>
    <w:rsid w:val="00EE3C92"/>
    <w:rsid w:val="00EE400B"/>
    <w:rsid w:val="00EE4197"/>
    <w:rsid w:val="00EE42E9"/>
    <w:rsid w:val="00EE43DB"/>
    <w:rsid w:val="00EE472E"/>
    <w:rsid w:val="00EE57EE"/>
    <w:rsid w:val="00EE5A66"/>
    <w:rsid w:val="00EE6688"/>
    <w:rsid w:val="00EE6D41"/>
    <w:rsid w:val="00EE74E5"/>
    <w:rsid w:val="00EE79BC"/>
    <w:rsid w:val="00EE7F20"/>
    <w:rsid w:val="00EF0007"/>
    <w:rsid w:val="00EF0391"/>
    <w:rsid w:val="00EF04FF"/>
    <w:rsid w:val="00EF07CD"/>
    <w:rsid w:val="00EF0AA0"/>
    <w:rsid w:val="00EF1564"/>
    <w:rsid w:val="00EF2D88"/>
    <w:rsid w:val="00EF32DC"/>
    <w:rsid w:val="00EF4348"/>
    <w:rsid w:val="00EF46E1"/>
    <w:rsid w:val="00EF4748"/>
    <w:rsid w:val="00EF4836"/>
    <w:rsid w:val="00EF4842"/>
    <w:rsid w:val="00EF4C85"/>
    <w:rsid w:val="00EF54BE"/>
    <w:rsid w:val="00EF5BC2"/>
    <w:rsid w:val="00EF667F"/>
    <w:rsid w:val="00EF66A9"/>
    <w:rsid w:val="00EF67D4"/>
    <w:rsid w:val="00EF680C"/>
    <w:rsid w:val="00EF70B2"/>
    <w:rsid w:val="00EF738B"/>
    <w:rsid w:val="00EF7457"/>
    <w:rsid w:val="00EF753D"/>
    <w:rsid w:val="00EF7BF6"/>
    <w:rsid w:val="00F00068"/>
    <w:rsid w:val="00F0033C"/>
    <w:rsid w:val="00F009B8"/>
    <w:rsid w:val="00F00F88"/>
    <w:rsid w:val="00F0182A"/>
    <w:rsid w:val="00F0281C"/>
    <w:rsid w:val="00F02850"/>
    <w:rsid w:val="00F028D0"/>
    <w:rsid w:val="00F03241"/>
    <w:rsid w:val="00F0354E"/>
    <w:rsid w:val="00F03BCD"/>
    <w:rsid w:val="00F0401B"/>
    <w:rsid w:val="00F04092"/>
    <w:rsid w:val="00F053EE"/>
    <w:rsid w:val="00F05B05"/>
    <w:rsid w:val="00F05EA9"/>
    <w:rsid w:val="00F06018"/>
    <w:rsid w:val="00F062B8"/>
    <w:rsid w:val="00F06355"/>
    <w:rsid w:val="00F06681"/>
    <w:rsid w:val="00F06913"/>
    <w:rsid w:val="00F069E3"/>
    <w:rsid w:val="00F06A71"/>
    <w:rsid w:val="00F06C50"/>
    <w:rsid w:val="00F06F4C"/>
    <w:rsid w:val="00F0740B"/>
    <w:rsid w:val="00F07510"/>
    <w:rsid w:val="00F07637"/>
    <w:rsid w:val="00F0774A"/>
    <w:rsid w:val="00F07C59"/>
    <w:rsid w:val="00F07E0B"/>
    <w:rsid w:val="00F101EA"/>
    <w:rsid w:val="00F10428"/>
    <w:rsid w:val="00F107EF"/>
    <w:rsid w:val="00F10C0B"/>
    <w:rsid w:val="00F10C61"/>
    <w:rsid w:val="00F10D82"/>
    <w:rsid w:val="00F11067"/>
    <w:rsid w:val="00F114E6"/>
    <w:rsid w:val="00F1180C"/>
    <w:rsid w:val="00F11B98"/>
    <w:rsid w:val="00F12102"/>
    <w:rsid w:val="00F121A1"/>
    <w:rsid w:val="00F123D0"/>
    <w:rsid w:val="00F124AE"/>
    <w:rsid w:val="00F1256B"/>
    <w:rsid w:val="00F12AA4"/>
    <w:rsid w:val="00F134C2"/>
    <w:rsid w:val="00F13B30"/>
    <w:rsid w:val="00F13C09"/>
    <w:rsid w:val="00F13F2B"/>
    <w:rsid w:val="00F14658"/>
    <w:rsid w:val="00F14D28"/>
    <w:rsid w:val="00F15EEF"/>
    <w:rsid w:val="00F1625B"/>
    <w:rsid w:val="00F1664C"/>
    <w:rsid w:val="00F16B92"/>
    <w:rsid w:val="00F16BB9"/>
    <w:rsid w:val="00F17358"/>
    <w:rsid w:val="00F179BE"/>
    <w:rsid w:val="00F17CA8"/>
    <w:rsid w:val="00F17E08"/>
    <w:rsid w:val="00F17F06"/>
    <w:rsid w:val="00F20189"/>
    <w:rsid w:val="00F203AE"/>
    <w:rsid w:val="00F2040F"/>
    <w:rsid w:val="00F20D92"/>
    <w:rsid w:val="00F20DE4"/>
    <w:rsid w:val="00F21393"/>
    <w:rsid w:val="00F21401"/>
    <w:rsid w:val="00F21A05"/>
    <w:rsid w:val="00F21B2F"/>
    <w:rsid w:val="00F222E8"/>
    <w:rsid w:val="00F22796"/>
    <w:rsid w:val="00F22B48"/>
    <w:rsid w:val="00F237C7"/>
    <w:rsid w:val="00F23F56"/>
    <w:rsid w:val="00F23F82"/>
    <w:rsid w:val="00F24010"/>
    <w:rsid w:val="00F240D4"/>
    <w:rsid w:val="00F24255"/>
    <w:rsid w:val="00F2461E"/>
    <w:rsid w:val="00F24AA8"/>
    <w:rsid w:val="00F24FC9"/>
    <w:rsid w:val="00F25294"/>
    <w:rsid w:val="00F25527"/>
    <w:rsid w:val="00F25811"/>
    <w:rsid w:val="00F25CA8"/>
    <w:rsid w:val="00F26180"/>
    <w:rsid w:val="00F267DB"/>
    <w:rsid w:val="00F27284"/>
    <w:rsid w:val="00F27469"/>
    <w:rsid w:val="00F27B0C"/>
    <w:rsid w:val="00F27D81"/>
    <w:rsid w:val="00F27DD4"/>
    <w:rsid w:val="00F27EE7"/>
    <w:rsid w:val="00F3035E"/>
    <w:rsid w:val="00F30590"/>
    <w:rsid w:val="00F30657"/>
    <w:rsid w:val="00F30C07"/>
    <w:rsid w:val="00F30E47"/>
    <w:rsid w:val="00F30E90"/>
    <w:rsid w:val="00F315D2"/>
    <w:rsid w:val="00F319C7"/>
    <w:rsid w:val="00F31D82"/>
    <w:rsid w:val="00F327C1"/>
    <w:rsid w:val="00F32847"/>
    <w:rsid w:val="00F32A47"/>
    <w:rsid w:val="00F33CEF"/>
    <w:rsid w:val="00F34344"/>
    <w:rsid w:val="00F34405"/>
    <w:rsid w:val="00F34B9A"/>
    <w:rsid w:val="00F35C6E"/>
    <w:rsid w:val="00F36139"/>
    <w:rsid w:val="00F36987"/>
    <w:rsid w:val="00F36A6D"/>
    <w:rsid w:val="00F375BA"/>
    <w:rsid w:val="00F37ECF"/>
    <w:rsid w:val="00F4015B"/>
    <w:rsid w:val="00F40163"/>
    <w:rsid w:val="00F401E4"/>
    <w:rsid w:val="00F408AC"/>
    <w:rsid w:val="00F40E4E"/>
    <w:rsid w:val="00F4107D"/>
    <w:rsid w:val="00F4118C"/>
    <w:rsid w:val="00F412EA"/>
    <w:rsid w:val="00F42560"/>
    <w:rsid w:val="00F42586"/>
    <w:rsid w:val="00F42697"/>
    <w:rsid w:val="00F43208"/>
    <w:rsid w:val="00F43499"/>
    <w:rsid w:val="00F452EF"/>
    <w:rsid w:val="00F4547B"/>
    <w:rsid w:val="00F4665A"/>
    <w:rsid w:val="00F46825"/>
    <w:rsid w:val="00F4693C"/>
    <w:rsid w:val="00F47D9A"/>
    <w:rsid w:val="00F50348"/>
    <w:rsid w:val="00F50D68"/>
    <w:rsid w:val="00F51DC9"/>
    <w:rsid w:val="00F51ED5"/>
    <w:rsid w:val="00F52006"/>
    <w:rsid w:val="00F5208B"/>
    <w:rsid w:val="00F522DB"/>
    <w:rsid w:val="00F526C2"/>
    <w:rsid w:val="00F52893"/>
    <w:rsid w:val="00F529C8"/>
    <w:rsid w:val="00F52B25"/>
    <w:rsid w:val="00F52CFA"/>
    <w:rsid w:val="00F535C4"/>
    <w:rsid w:val="00F53CD6"/>
    <w:rsid w:val="00F5447C"/>
    <w:rsid w:val="00F544AF"/>
    <w:rsid w:val="00F545A8"/>
    <w:rsid w:val="00F54899"/>
    <w:rsid w:val="00F54CBA"/>
    <w:rsid w:val="00F560D1"/>
    <w:rsid w:val="00F56442"/>
    <w:rsid w:val="00F56447"/>
    <w:rsid w:val="00F56BCC"/>
    <w:rsid w:val="00F57142"/>
    <w:rsid w:val="00F5745D"/>
    <w:rsid w:val="00F57571"/>
    <w:rsid w:val="00F579A5"/>
    <w:rsid w:val="00F57D38"/>
    <w:rsid w:val="00F60070"/>
    <w:rsid w:val="00F6073F"/>
    <w:rsid w:val="00F60865"/>
    <w:rsid w:val="00F60D9A"/>
    <w:rsid w:val="00F60DBA"/>
    <w:rsid w:val="00F610D9"/>
    <w:rsid w:val="00F6125E"/>
    <w:rsid w:val="00F61343"/>
    <w:rsid w:val="00F617E2"/>
    <w:rsid w:val="00F618E7"/>
    <w:rsid w:val="00F61BB9"/>
    <w:rsid w:val="00F6228E"/>
    <w:rsid w:val="00F62336"/>
    <w:rsid w:val="00F62348"/>
    <w:rsid w:val="00F6295B"/>
    <w:rsid w:val="00F62CDD"/>
    <w:rsid w:val="00F62D1B"/>
    <w:rsid w:val="00F6324A"/>
    <w:rsid w:val="00F63AC6"/>
    <w:rsid w:val="00F64C40"/>
    <w:rsid w:val="00F65070"/>
    <w:rsid w:val="00F65984"/>
    <w:rsid w:val="00F65BD8"/>
    <w:rsid w:val="00F66218"/>
    <w:rsid w:val="00F66CBA"/>
    <w:rsid w:val="00F67367"/>
    <w:rsid w:val="00F676D8"/>
    <w:rsid w:val="00F70263"/>
    <w:rsid w:val="00F703B7"/>
    <w:rsid w:val="00F7056F"/>
    <w:rsid w:val="00F70914"/>
    <w:rsid w:val="00F70A0D"/>
    <w:rsid w:val="00F70A5E"/>
    <w:rsid w:val="00F70AA5"/>
    <w:rsid w:val="00F70C5D"/>
    <w:rsid w:val="00F716DC"/>
    <w:rsid w:val="00F717C5"/>
    <w:rsid w:val="00F71862"/>
    <w:rsid w:val="00F71986"/>
    <w:rsid w:val="00F71FCA"/>
    <w:rsid w:val="00F72089"/>
    <w:rsid w:val="00F720A3"/>
    <w:rsid w:val="00F722A7"/>
    <w:rsid w:val="00F72681"/>
    <w:rsid w:val="00F726A3"/>
    <w:rsid w:val="00F72A13"/>
    <w:rsid w:val="00F72B24"/>
    <w:rsid w:val="00F72F30"/>
    <w:rsid w:val="00F7301A"/>
    <w:rsid w:val="00F7341D"/>
    <w:rsid w:val="00F73567"/>
    <w:rsid w:val="00F74015"/>
    <w:rsid w:val="00F741DF"/>
    <w:rsid w:val="00F74875"/>
    <w:rsid w:val="00F74C3B"/>
    <w:rsid w:val="00F750E5"/>
    <w:rsid w:val="00F7534F"/>
    <w:rsid w:val="00F757DD"/>
    <w:rsid w:val="00F75F0D"/>
    <w:rsid w:val="00F7619A"/>
    <w:rsid w:val="00F76204"/>
    <w:rsid w:val="00F76286"/>
    <w:rsid w:val="00F7653B"/>
    <w:rsid w:val="00F767CD"/>
    <w:rsid w:val="00F76934"/>
    <w:rsid w:val="00F76960"/>
    <w:rsid w:val="00F76E53"/>
    <w:rsid w:val="00F76E56"/>
    <w:rsid w:val="00F7725F"/>
    <w:rsid w:val="00F775FC"/>
    <w:rsid w:val="00F77F8D"/>
    <w:rsid w:val="00F80221"/>
    <w:rsid w:val="00F802A2"/>
    <w:rsid w:val="00F81226"/>
    <w:rsid w:val="00F8135A"/>
    <w:rsid w:val="00F81426"/>
    <w:rsid w:val="00F81447"/>
    <w:rsid w:val="00F8177E"/>
    <w:rsid w:val="00F817ED"/>
    <w:rsid w:val="00F8182D"/>
    <w:rsid w:val="00F818DE"/>
    <w:rsid w:val="00F81ADD"/>
    <w:rsid w:val="00F81C0F"/>
    <w:rsid w:val="00F81ECF"/>
    <w:rsid w:val="00F82278"/>
    <w:rsid w:val="00F8254C"/>
    <w:rsid w:val="00F83416"/>
    <w:rsid w:val="00F84DE5"/>
    <w:rsid w:val="00F8502E"/>
    <w:rsid w:val="00F8597C"/>
    <w:rsid w:val="00F85ED6"/>
    <w:rsid w:val="00F864B8"/>
    <w:rsid w:val="00F879F5"/>
    <w:rsid w:val="00F87EB2"/>
    <w:rsid w:val="00F905A5"/>
    <w:rsid w:val="00F905A7"/>
    <w:rsid w:val="00F906C4"/>
    <w:rsid w:val="00F90AF5"/>
    <w:rsid w:val="00F91451"/>
    <w:rsid w:val="00F91971"/>
    <w:rsid w:val="00F924CB"/>
    <w:rsid w:val="00F93173"/>
    <w:rsid w:val="00F93531"/>
    <w:rsid w:val="00F93565"/>
    <w:rsid w:val="00F935D3"/>
    <w:rsid w:val="00F93CA7"/>
    <w:rsid w:val="00F94108"/>
    <w:rsid w:val="00F941F3"/>
    <w:rsid w:val="00F9463F"/>
    <w:rsid w:val="00F949CF"/>
    <w:rsid w:val="00F9507E"/>
    <w:rsid w:val="00F95188"/>
    <w:rsid w:val="00F95370"/>
    <w:rsid w:val="00F95808"/>
    <w:rsid w:val="00F95902"/>
    <w:rsid w:val="00F959B4"/>
    <w:rsid w:val="00F95D5F"/>
    <w:rsid w:val="00F9622E"/>
    <w:rsid w:val="00F966B9"/>
    <w:rsid w:val="00F96821"/>
    <w:rsid w:val="00F968CB"/>
    <w:rsid w:val="00F9697B"/>
    <w:rsid w:val="00F96A44"/>
    <w:rsid w:val="00F96B6F"/>
    <w:rsid w:val="00F96B90"/>
    <w:rsid w:val="00F96DB8"/>
    <w:rsid w:val="00F96EEE"/>
    <w:rsid w:val="00F96F39"/>
    <w:rsid w:val="00F976ED"/>
    <w:rsid w:val="00F9785C"/>
    <w:rsid w:val="00F97C71"/>
    <w:rsid w:val="00F97CE9"/>
    <w:rsid w:val="00FA0D2A"/>
    <w:rsid w:val="00FA0D3F"/>
    <w:rsid w:val="00FA0DBB"/>
    <w:rsid w:val="00FA13A8"/>
    <w:rsid w:val="00FA1469"/>
    <w:rsid w:val="00FA1748"/>
    <w:rsid w:val="00FA1C2A"/>
    <w:rsid w:val="00FA1F1C"/>
    <w:rsid w:val="00FA233F"/>
    <w:rsid w:val="00FA24DF"/>
    <w:rsid w:val="00FA2510"/>
    <w:rsid w:val="00FA2719"/>
    <w:rsid w:val="00FA2A62"/>
    <w:rsid w:val="00FA2A86"/>
    <w:rsid w:val="00FA2BF9"/>
    <w:rsid w:val="00FA2ECF"/>
    <w:rsid w:val="00FA320A"/>
    <w:rsid w:val="00FA324A"/>
    <w:rsid w:val="00FA330D"/>
    <w:rsid w:val="00FA332A"/>
    <w:rsid w:val="00FA3928"/>
    <w:rsid w:val="00FA418F"/>
    <w:rsid w:val="00FA470F"/>
    <w:rsid w:val="00FA48DE"/>
    <w:rsid w:val="00FA5017"/>
    <w:rsid w:val="00FA5469"/>
    <w:rsid w:val="00FA54C0"/>
    <w:rsid w:val="00FA54DD"/>
    <w:rsid w:val="00FA57CE"/>
    <w:rsid w:val="00FA597C"/>
    <w:rsid w:val="00FA5D38"/>
    <w:rsid w:val="00FA5EA2"/>
    <w:rsid w:val="00FA6391"/>
    <w:rsid w:val="00FA65C2"/>
    <w:rsid w:val="00FA6AB1"/>
    <w:rsid w:val="00FA6B66"/>
    <w:rsid w:val="00FA6E4B"/>
    <w:rsid w:val="00FA7339"/>
    <w:rsid w:val="00FA77CC"/>
    <w:rsid w:val="00FA7E35"/>
    <w:rsid w:val="00FB02E3"/>
    <w:rsid w:val="00FB0639"/>
    <w:rsid w:val="00FB0705"/>
    <w:rsid w:val="00FB0AA0"/>
    <w:rsid w:val="00FB138A"/>
    <w:rsid w:val="00FB149A"/>
    <w:rsid w:val="00FB1525"/>
    <w:rsid w:val="00FB1581"/>
    <w:rsid w:val="00FB1654"/>
    <w:rsid w:val="00FB18F6"/>
    <w:rsid w:val="00FB1C57"/>
    <w:rsid w:val="00FB22A2"/>
    <w:rsid w:val="00FB298E"/>
    <w:rsid w:val="00FB30A2"/>
    <w:rsid w:val="00FB339C"/>
    <w:rsid w:val="00FB387E"/>
    <w:rsid w:val="00FB4155"/>
    <w:rsid w:val="00FB4361"/>
    <w:rsid w:val="00FB4514"/>
    <w:rsid w:val="00FB46A3"/>
    <w:rsid w:val="00FB4A81"/>
    <w:rsid w:val="00FB4B0E"/>
    <w:rsid w:val="00FB4B3F"/>
    <w:rsid w:val="00FB4D6F"/>
    <w:rsid w:val="00FB4F38"/>
    <w:rsid w:val="00FB5748"/>
    <w:rsid w:val="00FB66D3"/>
    <w:rsid w:val="00FB6AF8"/>
    <w:rsid w:val="00FB71C6"/>
    <w:rsid w:val="00FB7324"/>
    <w:rsid w:val="00FB738F"/>
    <w:rsid w:val="00FB76D4"/>
    <w:rsid w:val="00FB7C92"/>
    <w:rsid w:val="00FB7E17"/>
    <w:rsid w:val="00FC0865"/>
    <w:rsid w:val="00FC0A16"/>
    <w:rsid w:val="00FC0AE3"/>
    <w:rsid w:val="00FC0B8B"/>
    <w:rsid w:val="00FC1866"/>
    <w:rsid w:val="00FC1A0C"/>
    <w:rsid w:val="00FC1E85"/>
    <w:rsid w:val="00FC1FB8"/>
    <w:rsid w:val="00FC2186"/>
    <w:rsid w:val="00FC2C99"/>
    <w:rsid w:val="00FC2D9F"/>
    <w:rsid w:val="00FC312B"/>
    <w:rsid w:val="00FC392B"/>
    <w:rsid w:val="00FC3D17"/>
    <w:rsid w:val="00FC4347"/>
    <w:rsid w:val="00FC4804"/>
    <w:rsid w:val="00FC4959"/>
    <w:rsid w:val="00FC4CA4"/>
    <w:rsid w:val="00FC549F"/>
    <w:rsid w:val="00FC55C3"/>
    <w:rsid w:val="00FC574C"/>
    <w:rsid w:val="00FC58C6"/>
    <w:rsid w:val="00FC5B49"/>
    <w:rsid w:val="00FC68FB"/>
    <w:rsid w:val="00FC733E"/>
    <w:rsid w:val="00FC7520"/>
    <w:rsid w:val="00FC764E"/>
    <w:rsid w:val="00FC7D11"/>
    <w:rsid w:val="00FC7EBA"/>
    <w:rsid w:val="00FD0082"/>
    <w:rsid w:val="00FD0565"/>
    <w:rsid w:val="00FD07DA"/>
    <w:rsid w:val="00FD0A6B"/>
    <w:rsid w:val="00FD0C84"/>
    <w:rsid w:val="00FD1246"/>
    <w:rsid w:val="00FD13B0"/>
    <w:rsid w:val="00FD1A65"/>
    <w:rsid w:val="00FD1C09"/>
    <w:rsid w:val="00FD1C72"/>
    <w:rsid w:val="00FD1E5D"/>
    <w:rsid w:val="00FD2091"/>
    <w:rsid w:val="00FD256B"/>
    <w:rsid w:val="00FD25A8"/>
    <w:rsid w:val="00FD25E5"/>
    <w:rsid w:val="00FD27A8"/>
    <w:rsid w:val="00FD288C"/>
    <w:rsid w:val="00FD28CA"/>
    <w:rsid w:val="00FD2ECE"/>
    <w:rsid w:val="00FD3261"/>
    <w:rsid w:val="00FD34AF"/>
    <w:rsid w:val="00FD367D"/>
    <w:rsid w:val="00FD3863"/>
    <w:rsid w:val="00FD38B8"/>
    <w:rsid w:val="00FD3B45"/>
    <w:rsid w:val="00FD3CAA"/>
    <w:rsid w:val="00FD3FBE"/>
    <w:rsid w:val="00FD46D2"/>
    <w:rsid w:val="00FD4E1C"/>
    <w:rsid w:val="00FD4ED9"/>
    <w:rsid w:val="00FD5679"/>
    <w:rsid w:val="00FD5C89"/>
    <w:rsid w:val="00FD5FC5"/>
    <w:rsid w:val="00FD63DC"/>
    <w:rsid w:val="00FD6BB3"/>
    <w:rsid w:val="00FD6D6D"/>
    <w:rsid w:val="00FD7235"/>
    <w:rsid w:val="00FD72EC"/>
    <w:rsid w:val="00FD754E"/>
    <w:rsid w:val="00FD7F3B"/>
    <w:rsid w:val="00FE12B7"/>
    <w:rsid w:val="00FE36A2"/>
    <w:rsid w:val="00FE3822"/>
    <w:rsid w:val="00FE3C5F"/>
    <w:rsid w:val="00FE3CE9"/>
    <w:rsid w:val="00FE3FF6"/>
    <w:rsid w:val="00FE427B"/>
    <w:rsid w:val="00FE5076"/>
    <w:rsid w:val="00FE5289"/>
    <w:rsid w:val="00FE560D"/>
    <w:rsid w:val="00FE5B92"/>
    <w:rsid w:val="00FE619D"/>
    <w:rsid w:val="00FE64EE"/>
    <w:rsid w:val="00FE6861"/>
    <w:rsid w:val="00FE693C"/>
    <w:rsid w:val="00FE70CC"/>
    <w:rsid w:val="00FE75B6"/>
    <w:rsid w:val="00FE7D4D"/>
    <w:rsid w:val="00FE7D86"/>
    <w:rsid w:val="00FF0227"/>
    <w:rsid w:val="00FF061A"/>
    <w:rsid w:val="00FF064E"/>
    <w:rsid w:val="00FF06A2"/>
    <w:rsid w:val="00FF0B1F"/>
    <w:rsid w:val="00FF0E05"/>
    <w:rsid w:val="00FF164C"/>
    <w:rsid w:val="00FF18EB"/>
    <w:rsid w:val="00FF20FE"/>
    <w:rsid w:val="00FF2143"/>
    <w:rsid w:val="00FF2A68"/>
    <w:rsid w:val="00FF2C9A"/>
    <w:rsid w:val="00FF37F3"/>
    <w:rsid w:val="00FF38C5"/>
    <w:rsid w:val="00FF3B6E"/>
    <w:rsid w:val="00FF419E"/>
    <w:rsid w:val="00FF4420"/>
    <w:rsid w:val="00FF4639"/>
    <w:rsid w:val="00FF4691"/>
    <w:rsid w:val="00FF49B9"/>
    <w:rsid w:val="00FF4C3A"/>
    <w:rsid w:val="00FF4E97"/>
    <w:rsid w:val="00FF53D3"/>
    <w:rsid w:val="00FF57BC"/>
    <w:rsid w:val="00FF6695"/>
    <w:rsid w:val="00FF705E"/>
    <w:rsid w:val="00FF75DD"/>
    <w:rsid w:val="01050592"/>
    <w:rsid w:val="0123647B"/>
    <w:rsid w:val="015764DB"/>
    <w:rsid w:val="016D1150"/>
    <w:rsid w:val="018DBED0"/>
    <w:rsid w:val="01A568FA"/>
    <w:rsid w:val="01AAB23C"/>
    <w:rsid w:val="01BFE08C"/>
    <w:rsid w:val="01C2835F"/>
    <w:rsid w:val="01CDACD1"/>
    <w:rsid w:val="01FAF49E"/>
    <w:rsid w:val="023694D3"/>
    <w:rsid w:val="023AF5BD"/>
    <w:rsid w:val="023CD5A1"/>
    <w:rsid w:val="0244848D"/>
    <w:rsid w:val="026A4A48"/>
    <w:rsid w:val="02CF1983"/>
    <w:rsid w:val="02F1FF55"/>
    <w:rsid w:val="02F4EDCB"/>
    <w:rsid w:val="030C3193"/>
    <w:rsid w:val="034664A1"/>
    <w:rsid w:val="0355D9C1"/>
    <w:rsid w:val="03A78DEA"/>
    <w:rsid w:val="03BA8E1F"/>
    <w:rsid w:val="03CF6D85"/>
    <w:rsid w:val="03D0B637"/>
    <w:rsid w:val="03EF3316"/>
    <w:rsid w:val="03F7A5ED"/>
    <w:rsid w:val="04431552"/>
    <w:rsid w:val="04553260"/>
    <w:rsid w:val="0463AEEC"/>
    <w:rsid w:val="04782F6D"/>
    <w:rsid w:val="0488A48A"/>
    <w:rsid w:val="04B539C6"/>
    <w:rsid w:val="050B3327"/>
    <w:rsid w:val="051C2ED8"/>
    <w:rsid w:val="051F2980"/>
    <w:rsid w:val="057C34EF"/>
    <w:rsid w:val="057CCB02"/>
    <w:rsid w:val="057E4E4C"/>
    <w:rsid w:val="064D7863"/>
    <w:rsid w:val="067A12BE"/>
    <w:rsid w:val="067EDDCE"/>
    <w:rsid w:val="0691AD32"/>
    <w:rsid w:val="06E154BC"/>
    <w:rsid w:val="06EDF773"/>
    <w:rsid w:val="072FCA14"/>
    <w:rsid w:val="073F177A"/>
    <w:rsid w:val="07466ADB"/>
    <w:rsid w:val="07A55D10"/>
    <w:rsid w:val="07DD13DE"/>
    <w:rsid w:val="07E97136"/>
    <w:rsid w:val="07F16D1F"/>
    <w:rsid w:val="07FA3505"/>
    <w:rsid w:val="08018B37"/>
    <w:rsid w:val="08105CE0"/>
    <w:rsid w:val="08472289"/>
    <w:rsid w:val="08533404"/>
    <w:rsid w:val="08867FE2"/>
    <w:rsid w:val="088A219C"/>
    <w:rsid w:val="08A8255B"/>
    <w:rsid w:val="08B18A0C"/>
    <w:rsid w:val="08E47FA4"/>
    <w:rsid w:val="09021FA5"/>
    <w:rsid w:val="090616D2"/>
    <w:rsid w:val="091DE38E"/>
    <w:rsid w:val="09478B9A"/>
    <w:rsid w:val="0953D5FE"/>
    <w:rsid w:val="09996E3F"/>
    <w:rsid w:val="09ACC565"/>
    <w:rsid w:val="09D0E10F"/>
    <w:rsid w:val="09D98E3E"/>
    <w:rsid w:val="0A1E5AD1"/>
    <w:rsid w:val="0A1E9938"/>
    <w:rsid w:val="0A3D3C08"/>
    <w:rsid w:val="0A8D644D"/>
    <w:rsid w:val="0AA3A8F2"/>
    <w:rsid w:val="0AA99971"/>
    <w:rsid w:val="0B023830"/>
    <w:rsid w:val="0B237BB5"/>
    <w:rsid w:val="0B238FAA"/>
    <w:rsid w:val="0B326D7F"/>
    <w:rsid w:val="0B40598D"/>
    <w:rsid w:val="0B557A27"/>
    <w:rsid w:val="0B6FAC77"/>
    <w:rsid w:val="0B893827"/>
    <w:rsid w:val="0BBC7D73"/>
    <w:rsid w:val="0BC612EB"/>
    <w:rsid w:val="0BE24F16"/>
    <w:rsid w:val="0C5624AB"/>
    <w:rsid w:val="0C6794B9"/>
    <w:rsid w:val="0C7AD234"/>
    <w:rsid w:val="0C7D81D5"/>
    <w:rsid w:val="0CAF9131"/>
    <w:rsid w:val="0D283554"/>
    <w:rsid w:val="0D67895F"/>
    <w:rsid w:val="0D68BFCA"/>
    <w:rsid w:val="0D6B2EFF"/>
    <w:rsid w:val="0D944EF4"/>
    <w:rsid w:val="0DA17873"/>
    <w:rsid w:val="0DB50DAB"/>
    <w:rsid w:val="0DE8884F"/>
    <w:rsid w:val="0E68B225"/>
    <w:rsid w:val="0EBB1D43"/>
    <w:rsid w:val="0EBB6EF1"/>
    <w:rsid w:val="0ED08161"/>
    <w:rsid w:val="0EDB152B"/>
    <w:rsid w:val="0EDB3843"/>
    <w:rsid w:val="0F0F8302"/>
    <w:rsid w:val="0F201F15"/>
    <w:rsid w:val="0F2A8CE1"/>
    <w:rsid w:val="0F3C3AF1"/>
    <w:rsid w:val="0F4B2141"/>
    <w:rsid w:val="0F56C3E3"/>
    <w:rsid w:val="0F8FF4EA"/>
    <w:rsid w:val="0F94747A"/>
    <w:rsid w:val="0F9E5E84"/>
    <w:rsid w:val="0FAEA302"/>
    <w:rsid w:val="0FCED24E"/>
    <w:rsid w:val="100BA84B"/>
    <w:rsid w:val="10277A63"/>
    <w:rsid w:val="10283331"/>
    <w:rsid w:val="1043FB11"/>
    <w:rsid w:val="1069F5BB"/>
    <w:rsid w:val="10A0F228"/>
    <w:rsid w:val="10CBD5F1"/>
    <w:rsid w:val="10DA000B"/>
    <w:rsid w:val="10F27E31"/>
    <w:rsid w:val="110D8E74"/>
    <w:rsid w:val="1122DCE2"/>
    <w:rsid w:val="1133B197"/>
    <w:rsid w:val="11469DF4"/>
    <w:rsid w:val="117C635B"/>
    <w:rsid w:val="1198C4C2"/>
    <w:rsid w:val="11A34B25"/>
    <w:rsid w:val="11B52BE4"/>
    <w:rsid w:val="11B8014C"/>
    <w:rsid w:val="11B9971E"/>
    <w:rsid w:val="11C081FD"/>
    <w:rsid w:val="11FE14E1"/>
    <w:rsid w:val="12311670"/>
    <w:rsid w:val="123646CA"/>
    <w:rsid w:val="124F6CEA"/>
    <w:rsid w:val="124F6FF6"/>
    <w:rsid w:val="125D4D32"/>
    <w:rsid w:val="12671773"/>
    <w:rsid w:val="126EBC16"/>
    <w:rsid w:val="12ABA4D5"/>
    <w:rsid w:val="12ABC276"/>
    <w:rsid w:val="12AC16FC"/>
    <w:rsid w:val="12E293BF"/>
    <w:rsid w:val="132F302F"/>
    <w:rsid w:val="135895F3"/>
    <w:rsid w:val="1366AD4A"/>
    <w:rsid w:val="137784EC"/>
    <w:rsid w:val="139FD8F8"/>
    <w:rsid w:val="13B3E53F"/>
    <w:rsid w:val="13B4F5BD"/>
    <w:rsid w:val="13E1F05E"/>
    <w:rsid w:val="140C3F98"/>
    <w:rsid w:val="14203C14"/>
    <w:rsid w:val="14207DFA"/>
    <w:rsid w:val="14257DAE"/>
    <w:rsid w:val="145A8D96"/>
    <w:rsid w:val="146597AA"/>
    <w:rsid w:val="146E604F"/>
    <w:rsid w:val="1480745E"/>
    <w:rsid w:val="14C41DEF"/>
    <w:rsid w:val="14CAC2E3"/>
    <w:rsid w:val="14EB836D"/>
    <w:rsid w:val="14F09908"/>
    <w:rsid w:val="14F1E084"/>
    <w:rsid w:val="15247B0F"/>
    <w:rsid w:val="1549FDE3"/>
    <w:rsid w:val="154A8480"/>
    <w:rsid w:val="15DD235F"/>
    <w:rsid w:val="1628B384"/>
    <w:rsid w:val="1648CBBF"/>
    <w:rsid w:val="1684E9F4"/>
    <w:rsid w:val="16A952D7"/>
    <w:rsid w:val="16BCD976"/>
    <w:rsid w:val="16BEFCB5"/>
    <w:rsid w:val="173897FB"/>
    <w:rsid w:val="174AE099"/>
    <w:rsid w:val="17625F87"/>
    <w:rsid w:val="17710032"/>
    <w:rsid w:val="177B3AA8"/>
    <w:rsid w:val="178BE1D4"/>
    <w:rsid w:val="17B4EAF8"/>
    <w:rsid w:val="17B7200B"/>
    <w:rsid w:val="17DC5583"/>
    <w:rsid w:val="1824784F"/>
    <w:rsid w:val="184539B0"/>
    <w:rsid w:val="188351A2"/>
    <w:rsid w:val="188C2C79"/>
    <w:rsid w:val="18AA05AE"/>
    <w:rsid w:val="18BCD9D1"/>
    <w:rsid w:val="18E90192"/>
    <w:rsid w:val="19038199"/>
    <w:rsid w:val="1933A03C"/>
    <w:rsid w:val="19346101"/>
    <w:rsid w:val="19563CC8"/>
    <w:rsid w:val="19699BB5"/>
    <w:rsid w:val="1988795D"/>
    <w:rsid w:val="19906B5B"/>
    <w:rsid w:val="19BAA599"/>
    <w:rsid w:val="19E7C0C1"/>
    <w:rsid w:val="1A23CA20"/>
    <w:rsid w:val="1A2C6660"/>
    <w:rsid w:val="1A54EFD5"/>
    <w:rsid w:val="1A5A2B2B"/>
    <w:rsid w:val="1AAAF2A4"/>
    <w:rsid w:val="1AD1CE2F"/>
    <w:rsid w:val="1AE66B30"/>
    <w:rsid w:val="1B0A99F4"/>
    <w:rsid w:val="1B204980"/>
    <w:rsid w:val="1B2B84D3"/>
    <w:rsid w:val="1B3AF942"/>
    <w:rsid w:val="1B787665"/>
    <w:rsid w:val="1B8DBFC9"/>
    <w:rsid w:val="1BB36A80"/>
    <w:rsid w:val="1BF4B3DC"/>
    <w:rsid w:val="1C119554"/>
    <w:rsid w:val="1C1C99FD"/>
    <w:rsid w:val="1C28EA6A"/>
    <w:rsid w:val="1C36E814"/>
    <w:rsid w:val="1C5EA604"/>
    <w:rsid w:val="1C6959EB"/>
    <w:rsid w:val="1C885077"/>
    <w:rsid w:val="1CA813D1"/>
    <w:rsid w:val="1CC2B755"/>
    <w:rsid w:val="1CE0BE32"/>
    <w:rsid w:val="1D2A267D"/>
    <w:rsid w:val="1D42FB57"/>
    <w:rsid w:val="1D5ADA7F"/>
    <w:rsid w:val="1D61B055"/>
    <w:rsid w:val="1D8EF853"/>
    <w:rsid w:val="1DC76C61"/>
    <w:rsid w:val="1DD893F4"/>
    <w:rsid w:val="1DEAF1C3"/>
    <w:rsid w:val="1DED68C0"/>
    <w:rsid w:val="1DFEC80A"/>
    <w:rsid w:val="1E34BE33"/>
    <w:rsid w:val="1E892D6E"/>
    <w:rsid w:val="1EB583D4"/>
    <w:rsid w:val="1EDF0524"/>
    <w:rsid w:val="1F01CD96"/>
    <w:rsid w:val="1F0751E0"/>
    <w:rsid w:val="1F4F3F2C"/>
    <w:rsid w:val="1F6DF15E"/>
    <w:rsid w:val="1FA9C793"/>
    <w:rsid w:val="1FC2E79A"/>
    <w:rsid w:val="1FEC269D"/>
    <w:rsid w:val="20264B11"/>
    <w:rsid w:val="203ADC88"/>
    <w:rsid w:val="2073F9F3"/>
    <w:rsid w:val="20A60904"/>
    <w:rsid w:val="20AFA317"/>
    <w:rsid w:val="20E6835D"/>
    <w:rsid w:val="20FE22BE"/>
    <w:rsid w:val="211E61A0"/>
    <w:rsid w:val="21277AA9"/>
    <w:rsid w:val="212C0EE3"/>
    <w:rsid w:val="21530273"/>
    <w:rsid w:val="21DC3C27"/>
    <w:rsid w:val="2202D3F5"/>
    <w:rsid w:val="22084CE7"/>
    <w:rsid w:val="224A9882"/>
    <w:rsid w:val="22571815"/>
    <w:rsid w:val="22795FC7"/>
    <w:rsid w:val="228253BE"/>
    <w:rsid w:val="22EE1D7D"/>
    <w:rsid w:val="22FF68B7"/>
    <w:rsid w:val="2323D758"/>
    <w:rsid w:val="23347A04"/>
    <w:rsid w:val="235897CC"/>
    <w:rsid w:val="23966EE8"/>
    <w:rsid w:val="23A7997F"/>
    <w:rsid w:val="23A8638F"/>
    <w:rsid w:val="23B58828"/>
    <w:rsid w:val="23E778B3"/>
    <w:rsid w:val="23EF80A3"/>
    <w:rsid w:val="23FBF94D"/>
    <w:rsid w:val="242AE522"/>
    <w:rsid w:val="24746820"/>
    <w:rsid w:val="24B018BC"/>
    <w:rsid w:val="24C135CB"/>
    <w:rsid w:val="24E2F01B"/>
    <w:rsid w:val="24E6ECD4"/>
    <w:rsid w:val="24F7B737"/>
    <w:rsid w:val="252ABFB8"/>
    <w:rsid w:val="25542A48"/>
    <w:rsid w:val="25543714"/>
    <w:rsid w:val="25A535BC"/>
    <w:rsid w:val="25B519FB"/>
    <w:rsid w:val="25C5DCB0"/>
    <w:rsid w:val="2623FC53"/>
    <w:rsid w:val="263D84DB"/>
    <w:rsid w:val="2654BD03"/>
    <w:rsid w:val="26A1D014"/>
    <w:rsid w:val="270E77CE"/>
    <w:rsid w:val="27331538"/>
    <w:rsid w:val="27355530"/>
    <w:rsid w:val="274578B0"/>
    <w:rsid w:val="2753E1EF"/>
    <w:rsid w:val="27643091"/>
    <w:rsid w:val="278C767E"/>
    <w:rsid w:val="279B326F"/>
    <w:rsid w:val="27E117D7"/>
    <w:rsid w:val="280C3984"/>
    <w:rsid w:val="28264B97"/>
    <w:rsid w:val="285E18C5"/>
    <w:rsid w:val="287C672B"/>
    <w:rsid w:val="28AEED0C"/>
    <w:rsid w:val="28B15B36"/>
    <w:rsid w:val="28CDBF18"/>
    <w:rsid w:val="28D22B2B"/>
    <w:rsid w:val="28D5407E"/>
    <w:rsid w:val="28E50D50"/>
    <w:rsid w:val="293F955A"/>
    <w:rsid w:val="296C7B9A"/>
    <w:rsid w:val="29715E5E"/>
    <w:rsid w:val="298AE4D4"/>
    <w:rsid w:val="299D49CE"/>
    <w:rsid w:val="29BAE8D4"/>
    <w:rsid w:val="29BE4035"/>
    <w:rsid w:val="29EE1CED"/>
    <w:rsid w:val="2A5032AE"/>
    <w:rsid w:val="2A6B0F53"/>
    <w:rsid w:val="2A80BE15"/>
    <w:rsid w:val="2A82FE28"/>
    <w:rsid w:val="2A8A3248"/>
    <w:rsid w:val="2AA53F06"/>
    <w:rsid w:val="2AAC9B73"/>
    <w:rsid w:val="2AB6843D"/>
    <w:rsid w:val="2ACB39ED"/>
    <w:rsid w:val="2ACDBADF"/>
    <w:rsid w:val="2AE366B4"/>
    <w:rsid w:val="2AEB555E"/>
    <w:rsid w:val="2B05A849"/>
    <w:rsid w:val="2B0663F6"/>
    <w:rsid w:val="2B0843F4"/>
    <w:rsid w:val="2B42D522"/>
    <w:rsid w:val="2B437A3D"/>
    <w:rsid w:val="2B5436BD"/>
    <w:rsid w:val="2B54D966"/>
    <w:rsid w:val="2BB702EB"/>
    <w:rsid w:val="2BC900DB"/>
    <w:rsid w:val="2BCED1CA"/>
    <w:rsid w:val="2BDB3A7B"/>
    <w:rsid w:val="2C2A5142"/>
    <w:rsid w:val="2C364F93"/>
    <w:rsid w:val="2C37F38D"/>
    <w:rsid w:val="2C4CCC8A"/>
    <w:rsid w:val="2C600811"/>
    <w:rsid w:val="2C712642"/>
    <w:rsid w:val="2C77C2D6"/>
    <w:rsid w:val="2C86B8D0"/>
    <w:rsid w:val="2C95A123"/>
    <w:rsid w:val="2CAA5322"/>
    <w:rsid w:val="2CB6A2E7"/>
    <w:rsid w:val="2D5A79CB"/>
    <w:rsid w:val="2D7807AE"/>
    <w:rsid w:val="2D9354DF"/>
    <w:rsid w:val="2DA51AEB"/>
    <w:rsid w:val="2DBEE830"/>
    <w:rsid w:val="2DD934FF"/>
    <w:rsid w:val="2DED1319"/>
    <w:rsid w:val="2E09A9B8"/>
    <w:rsid w:val="2E540EDE"/>
    <w:rsid w:val="2F06FA68"/>
    <w:rsid w:val="2F5A1AF1"/>
    <w:rsid w:val="2F7A1F51"/>
    <w:rsid w:val="2F8124E9"/>
    <w:rsid w:val="2FA43A4B"/>
    <w:rsid w:val="2FAB9CC9"/>
    <w:rsid w:val="2FBA573B"/>
    <w:rsid w:val="2FE1D21A"/>
    <w:rsid w:val="2FF7899C"/>
    <w:rsid w:val="30297422"/>
    <w:rsid w:val="30375519"/>
    <w:rsid w:val="303F1927"/>
    <w:rsid w:val="306F6FAA"/>
    <w:rsid w:val="30875B55"/>
    <w:rsid w:val="30921561"/>
    <w:rsid w:val="30AFD683"/>
    <w:rsid w:val="30B6397B"/>
    <w:rsid w:val="30D3FF68"/>
    <w:rsid w:val="310062EC"/>
    <w:rsid w:val="3104A715"/>
    <w:rsid w:val="3119E50F"/>
    <w:rsid w:val="3145F8AE"/>
    <w:rsid w:val="31476D2A"/>
    <w:rsid w:val="3147DA24"/>
    <w:rsid w:val="31670A50"/>
    <w:rsid w:val="316C4885"/>
    <w:rsid w:val="318736EF"/>
    <w:rsid w:val="31CFAB0E"/>
    <w:rsid w:val="31F78D84"/>
    <w:rsid w:val="320C9347"/>
    <w:rsid w:val="3251AF72"/>
    <w:rsid w:val="3260F25D"/>
    <w:rsid w:val="32A0650E"/>
    <w:rsid w:val="32E33EAD"/>
    <w:rsid w:val="330D5498"/>
    <w:rsid w:val="331D4256"/>
    <w:rsid w:val="33433B50"/>
    <w:rsid w:val="3351739F"/>
    <w:rsid w:val="3370E02A"/>
    <w:rsid w:val="33849AD8"/>
    <w:rsid w:val="33858865"/>
    <w:rsid w:val="338D764B"/>
    <w:rsid w:val="33E17065"/>
    <w:rsid w:val="341C632E"/>
    <w:rsid w:val="34646971"/>
    <w:rsid w:val="34953E23"/>
    <w:rsid w:val="34A302B4"/>
    <w:rsid w:val="34D16161"/>
    <w:rsid w:val="34D4CE9B"/>
    <w:rsid w:val="34DA4D43"/>
    <w:rsid w:val="3508CCA5"/>
    <w:rsid w:val="350CA944"/>
    <w:rsid w:val="352AC68F"/>
    <w:rsid w:val="3562FA38"/>
    <w:rsid w:val="35687196"/>
    <w:rsid w:val="357681A1"/>
    <w:rsid w:val="35957E44"/>
    <w:rsid w:val="35A013F3"/>
    <w:rsid w:val="35E628BD"/>
    <w:rsid w:val="35E827A2"/>
    <w:rsid w:val="3610A358"/>
    <w:rsid w:val="36448050"/>
    <w:rsid w:val="36483746"/>
    <w:rsid w:val="36594832"/>
    <w:rsid w:val="366C1CA1"/>
    <w:rsid w:val="3696C8C6"/>
    <w:rsid w:val="36A5BE7B"/>
    <w:rsid w:val="36DC9BCA"/>
    <w:rsid w:val="3702D04D"/>
    <w:rsid w:val="37891E9B"/>
    <w:rsid w:val="3798BF78"/>
    <w:rsid w:val="37DAE5AD"/>
    <w:rsid w:val="37DFDD18"/>
    <w:rsid w:val="37E97544"/>
    <w:rsid w:val="3859518E"/>
    <w:rsid w:val="385E0258"/>
    <w:rsid w:val="3863AE6E"/>
    <w:rsid w:val="3882E264"/>
    <w:rsid w:val="38AC6ACF"/>
    <w:rsid w:val="38C89987"/>
    <w:rsid w:val="390BCD05"/>
    <w:rsid w:val="394663A4"/>
    <w:rsid w:val="394BFEE4"/>
    <w:rsid w:val="396AD6EB"/>
    <w:rsid w:val="3979DBBF"/>
    <w:rsid w:val="397FB50C"/>
    <w:rsid w:val="39A0B7DA"/>
    <w:rsid w:val="39C0E72D"/>
    <w:rsid w:val="3A5FE40C"/>
    <w:rsid w:val="3AA77304"/>
    <w:rsid w:val="3AA95881"/>
    <w:rsid w:val="3AFFF48C"/>
    <w:rsid w:val="3B0D0C2C"/>
    <w:rsid w:val="3B40C524"/>
    <w:rsid w:val="3B4D8834"/>
    <w:rsid w:val="3B5516D6"/>
    <w:rsid w:val="3B6B6EA7"/>
    <w:rsid w:val="3BACAA1A"/>
    <w:rsid w:val="3BBBE039"/>
    <w:rsid w:val="3BBC5D84"/>
    <w:rsid w:val="3BBD1672"/>
    <w:rsid w:val="3C197062"/>
    <w:rsid w:val="3C584E38"/>
    <w:rsid w:val="3C5ECC88"/>
    <w:rsid w:val="3C7D53D3"/>
    <w:rsid w:val="3C9CC1A2"/>
    <w:rsid w:val="3CA166D9"/>
    <w:rsid w:val="3CA64171"/>
    <w:rsid w:val="3CA686F9"/>
    <w:rsid w:val="3D19F464"/>
    <w:rsid w:val="3D215FFC"/>
    <w:rsid w:val="3D5AFE2E"/>
    <w:rsid w:val="3D622086"/>
    <w:rsid w:val="3D74783B"/>
    <w:rsid w:val="3D7F9B94"/>
    <w:rsid w:val="3DCE2913"/>
    <w:rsid w:val="3DE15F7A"/>
    <w:rsid w:val="3E099652"/>
    <w:rsid w:val="3E547F0A"/>
    <w:rsid w:val="3E862515"/>
    <w:rsid w:val="3E930115"/>
    <w:rsid w:val="3EC8DFA5"/>
    <w:rsid w:val="3EFBBB17"/>
    <w:rsid w:val="3F1919BC"/>
    <w:rsid w:val="3F4CC446"/>
    <w:rsid w:val="3F68F840"/>
    <w:rsid w:val="3F74A596"/>
    <w:rsid w:val="3FA35446"/>
    <w:rsid w:val="3FF823C6"/>
    <w:rsid w:val="4098F423"/>
    <w:rsid w:val="40B58386"/>
    <w:rsid w:val="40DD34F7"/>
    <w:rsid w:val="40F4B950"/>
    <w:rsid w:val="410FFC3D"/>
    <w:rsid w:val="413C5C2F"/>
    <w:rsid w:val="4157A31A"/>
    <w:rsid w:val="416B91F1"/>
    <w:rsid w:val="4199B723"/>
    <w:rsid w:val="41B729B8"/>
    <w:rsid w:val="41C5D83D"/>
    <w:rsid w:val="41F373F5"/>
    <w:rsid w:val="41FE81DF"/>
    <w:rsid w:val="4200DD4D"/>
    <w:rsid w:val="421E844C"/>
    <w:rsid w:val="42240ED2"/>
    <w:rsid w:val="423354B0"/>
    <w:rsid w:val="424CCACD"/>
    <w:rsid w:val="42559CBD"/>
    <w:rsid w:val="426ADCC4"/>
    <w:rsid w:val="429E9C4B"/>
    <w:rsid w:val="42B693CD"/>
    <w:rsid w:val="42CC983A"/>
    <w:rsid w:val="42F56A02"/>
    <w:rsid w:val="4316BC65"/>
    <w:rsid w:val="4328477E"/>
    <w:rsid w:val="4349A38A"/>
    <w:rsid w:val="434D2AA3"/>
    <w:rsid w:val="438C8C53"/>
    <w:rsid w:val="438F4456"/>
    <w:rsid w:val="43B74490"/>
    <w:rsid w:val="43CF3512"/>
    <w:rsid w:val="440CBE8C"/>
    <w:rsid w:val="44463CAC"/>
    <w:rsid w:val="4458C6F3"/>
    <w:rsid w:val="446004FD"/>
    <w:rsid w:val="4461045A"/>
    <w:rsid w:val="44AB32E5"/>
    <w:rsid w:val="44DE9C1C"/>
    <w:rsid w:val="44E631F4"/>
    <w:rsid w:val="4545F87A"/>
    <w:rsid w:val="45483F12"/>
    <w:rsid w:val="45750D65"/>
    <w:rsid w:val="457A3C33"/>
    <w:rsid w:val="457B423D"/>
    <w:rsid w:val="45ABAAA4"/>
    <w:rsid w:val="45B071D9"/>
    <w:rsid w:val="45DBFC0A"/>
    <w:rsid w:val="461FB378"/>
    <w:rsid w:val="4640AF22"/>
    <w:rsid w:val="4679DBC3"/>
    <w:rsid w:val="468221C9"/>
    <w:rsid w:val="46DD3004"/>
    <w:rsid w:val="477336DE"/>
    <w:rsid w:val="47756BE6"/>
    <w:rsid w:val="4776DE5E"/>
    <w:rsid w:val="47A15070"/>
    <w:rsid w:val="47B2D9E8"/>
    <w:rsid w:val="47E53EEA"/>
    <w:rsid w:val="47ED5B62"/>
    <w:rsid w:val="47F63ADF"/>
    <w:rsid w:val="48377F39"/>
    <w:rsid w:val="484C3D94"/>
    <w:rsid w:val="4851AF2B"/>
    <w:rsid w:val="485CA8B7"/>
    <w:rsid w:val="48631033"/>
    <w:rsid w:val="48830AF0"/>
    <w:rsid w:val="48B2FDDE"/>
    <w:rsid w:val="48C36D21"/>
    <w:rsid w:val="492FFB5C"/>
    <w:rsid w:val="494D55A4"/>
    <w:rsid w:val="4973B78D"/>
    <w:rsid w:val="49B75B9D"/>
    <w:rsid w:val="49FB2CE1"/>
    <w:rsid w:val="4A48E422"/>
    <w:rsid w:val="4AD8E7B1"/>
    <w:rsid w:val="4AEA086B"/>
    <w:rsid w:val="4AEF61EB"/>
    <w:rsid w:val="4AFBC4B9"/>
    <w:rsid w:val="4B2BC8BF"/>
    <w:rsid w:val="4B40CEEF"/>
    <w:rsid w:val="4B449353"/>
    <w:rsid w:val="4B99F7CC"/>
    <w:rsid w:val="4BC41B39"/>
    <w:rsid w:val="4BD63647"/>
    <w:rsid w:val="4BE6D09C"/>
    <w:rsid w:val="4C156837"/>
    <w:rsid w:val="4C20D7DF"/>
    <w:rsid w:val="4C319B6A"/>
    <w:rsid w:val="4C4DAA76"/>
    <w:rsid w:val="4C53297A"/>
    <w:rsid w:val="4C59BF53"/>
    <w:rsid w:val="4C824947"/>
    <w:rsid w:val="4D144583"/>
    <w:rsid w:val="4D6D1665"/>
    <w:rsid w:val="4D7672E3"/>
    <w:rsid w:val="4D8B8F60"/>
    <w:rsid w:val="4D8C0046"/>
    <w:rsid w:val="4DA72189"/>
    <w:rsid w:val="4DABEB8F"/>
    <w:rsid w:val="4E405CD6"/>
    <w:rsid w:val="4E412566"/>
    <w:rsid w:val="4E9F36B1"/>
    <w:rsid w:val="4EF757B7"/>
    <w:rsid w:val="4F19B8F0"/>
    <w:rsid w:val="4F54D6DD"/>
    <w:rsid w:val="4F5A0C0E"/>
    <w:rsid w:val="4F708480"/>
    <w:rsid w:val="4FB7202A"/>
    <w:rsid w:val="4FCA59FB"/>
    <w:rsid w:val="50021C8D"/>
    <w:rsid w:val="500A9BA4"/>
    <w:rsid w:val="50118A48"/>
    <w:rsid w:val="502F9B88"/>
    <w:rsid w:val="506F94EF"/>
    <w:rsid w:val="50AC0F08"/>
    <w:rsid w:val="50BE94AC"/>
    <w:rsid w:val="50C33B0C"/>
    <w:rsid w:val="50DEE046"/>
    <w:rsid w:val="50ED5C86"/>
    <w:rsid w:val="516CEB90"/>
    <w:rsid w:val="518D422F"/>
    <w:rsid w:val="519B5F96"/>
    <w:rsid w:val="51B96D28"/>
    <w:rsid w:val="51FD8570"/>
    <w:rsid w:val="5227ECA7"/>
    <w:rsid w:val="522A1DAC"/>
    <w:rsid w:val="5230601E"/>
    <w:rsid w:val="5253C0F1"/>
    <w:rsid w:val="532C658E"/>
    <w:rsid w:val="534E62DC"/>
    <w:rsid w:val="5389D033"/>
    <w:rsid w:val="539768C0"/>
    <w:rsid w:val="53AD9E40"/>
    <w:rsid w:val="53C0085E"/>
    <w:rsid w:val="54103E91"/>
    <w:rsid w:val="54429935"/>
    <w:rsid w:val="548F51D2"/>
    <w:rsid w:val="549A1AA9"/>
    <w:rsid w:val="549A89BD"/>
    <w:rsid w:val="54D4B995"/>
    <w:rsid w:val="54F4351E"/>
    <w:rsid w:val="55400CC5"/>
    <w:rsid w:val="555B43E2"/>
    <w:rsid w:val="556574B6"/>
    <w:rsid w:val="557A8224"/>
    <w:rsid w:val="558119E9"/>
    <w:rsid w:val="55899304"/>
    <w:rsid w:val="55AB1C21"/>
    <w:rsid w:val="560F06DB"/>
    <w:rsid w:val="56102DAE"/>
    <w:rsid w:val="5636ECF4"/>
    <w:rsid w:val="56528537"/>
    <w:rsid w:val="5692BEA7"/>
    <w:rsid w:val="56AA92C1"/>
    <w:rsid w:val="56C6D4D5"/>
    <w:rsid w:val="56CC8106"/>
    <w:rsid w:val="56FE19A0"/>
    <w:rsid w:val="57042CCC"/>
    <w:rsid w:val="57255108"/>
    <w:rsid w:val="5747429E"/>
    <w:rsid w:val="575C95A1"/>
    <w:rsid w:val="577C2C4F"/>
    <w:rsid w:val="57801473"/>
    <w:rsid w:val="57819CA9"/>
    <w:rsid w:val="5800A31C"/>
    <w:rsid w:val="580CF1D2"/>
    <w:rsid w:val="5831F54D"/>
    <w:rsid w:val="5867FD38"/>
    <w:rsid w:val="58EA4672"/>
    <w:rsid w:val="58ED024C"/>
    <w:rsid w:val="593B31B8"/>
    <w:rsid w:val="595C9B15"/>
    <w:rsid w:val="5986EE51"/>
    <w:rsid w:val="599C998B"/>
    <w:rsid w:val="59A5C123"/>
    <w:rsid w:val="59D19EF3"/>
    <w:rsid w:val="5A0A3992"/>
    <w:rsid w:val="5A4AA16D"/>
    <w:rsid w:val="5A6E4D04"/>
    <w:rsid w:val="5A79324D"/>
    <w:rsid w:val="5B006285"/>
    <w:rsid w:val="5B0CD8A6"/>
    <w:rsid w:val="5B1F903B"/>
    <w:rsid w:val="5B52122F"/>
    <w:rsid w:val="5B83BA31"/>
    <w:rsid w:val="5BAE7043"/>
    <w:rsid w:val="5BD1AEFD"/>
    <w:rsid w:val="5BFB0D1D"/>
    <w:rsid w:val="5C21CF11"/>
    <w:rsid w:val="5C309ACF"/>
    <w:rsid w:val="5C391AC4"/>
    <w:rsid w:val="5C457D8A"/>
    <w:rsid w:val="5D1B0F7E"/>
    <w:rsid w:val="5D4B6724"/>
    <w:rsid w:val="5D5791D2"/>
    <w:rsid w:val="5D5B430D"/>
    <w:rsid w:val="5D829FBD"/>
    <w:rsid w:val="5DCEC481"/>
    <w:rsid w:val="5DE62676"/>
    <w:rsid w:val="5DECBEDD"/>
    <w:rsid w:val="5DED18A0"/>
    <w:rsid w:val="5DFC0296"/>
    <w:rsid w:val="5E03F386"/>
    <w:rsid w:val="5E276E7C"/>
    <w:rsid w:val="5E32AD2F"/>
    <w:rsid w:val="5E7704C0"/>
    <w:rsid w:val="5E77CF02"/>
    <w:rsid w:val="5E7962A0"/>
    <w:rsid w:val="5E7A2F5B"/>
    <w:rsid w:val="5EBF680E"/>
    <w:rsid w:val="5ED6DE42"/>
    <w:rsid w:val="5EE9C03A"/>
    <w:rsid w:val="5F08196F"/>
    <w:rsid w:val="5F13EDDC"/>
    <w:rsid w:val="5F24D4A5"/>
    <w:rsid w:val="5F2DE0BB"/>
    <w:rsid w:val="5F36565D"/>
    <w:rsid w:val="5F47683C"/>
    <w:rsid w:val="5F4812C4"/>
    <w:rsid w:val="5F5B6B9E"/>
    <w:rsid w:val="5F82F7C8"/>
    <w:rsid w:val="5F92D3CA"/>
    <w:rsid w:val="5FB6A50C"/>
    <w:rsid w:val="5FE091EC"/>
    <w:rsid w:val="6034C237"/>
    <w:rsid w:val="60561819"/>
    <w:rsid w:val="60D3B771"/>
    <w:rsid w:val="60DCAF9C"/>
    <w:rsid w:val="60E94566"/>
    <w:rsid w:val="611AC45B"/>
    <w:rsid w:val="6150AB8F"/>
    <w:rsid w:val="61779757"/>
    <w:rsid w:val="618121B4"/>
    <w:rsid w:val="6186ADF0"/>
    <w:rsid w:val="61C73866"/>
    <w:rsid w:val="61D8F47C"/>
    <w:rsid w:val="6224AB4B"/>
    <w:rsid w:val="6245C891"/>
    <w:rsid w:val="62AA87D1"/>
    <w:rsid w:val="62BB9E94"/>
    <w:rsid w:val="62FC3537"/>
    <w:rsid w:val="638345A2"/>
    <w:rsid w:val="63EDDC98"/>
    <w:rsid w:val="63EE83F1"/>
    <w:rsid w:val="644CAA43"/>
    <w:rsid w:val="64AAAF10"/>
    <w:rsid w:val="64B2332D"/>
    <w:rsid w:val="64D08A64"/>
    <w:rsid w:val="64E4ABE3"/>
    <w:rsid w:val="64F87E35"/>
    <w:rsid w:val="64FD5BBB"/>
    <w:rsid w:val="651BFA9A"/>
    <w:rsid w:val="6521F856"/>
    <w:rsid w:val="655982FA"/>
    <w:rsid w:val="657E558D"/>
    <w:rsid w:val="65F90ED0"/>
    <w:rsid w:val="66271F82"/>
    <w:rsid w:val="6627EF64"/>
    <w:rsid w:val="665BCAD7"/>
    <w:rsid w:val="66B9A3E1"/>
    <w:rsid w:val="66DF9E79"/>
    <w:rsid w:val="670A1A07"/>
    <w:rsid w:val="6726A96A"/>
    <w:rsid w:val="673B83E0"/>
    <w:rsid w:val="674244AD"/>
    <w:rsid w:val="677C20F5"/>
    <w:rsid w:val="67AF74E1"/>
    <w:rsid w:val="67DCD70A"/>
    <w:rsid w:val="6801EE6D"/>
    <w:rsid w:val="681AAFA3"/>
    <w:rsid w:val="68253F12"/>
    <w:rsid w:val="6858896A"/>
    <w:rsid w:val="68D8E91D"/>
    <w:rsid w:val="68DE150E"/>
    <w:rsid w:val="690C41AC"/>
    <w:rsid w:val="69134EBC"/>
    <w:rsid w:val="691B8FBD"/>
    <w:rsid w:val="695C9F07"/>
    <w:rsid w:val="696ACA80"/>
    <w:rsid w:val="69894196"/>
    <w:rsid w:val="69A09D6B"/>
    <w:rsid w:val="69E7D243"/>
    <w:rsid w:val="69FE91B2"/>
    <w:rsid w:val="6A074385"/>
    <w:rsid w:val="6A276E87"/>
    <w:rsid w:val="6A6C5DD5"/>
    <w:rsid w:val="6AB5C65A"/>
    <w:rsid w:val="6ABCEC84"/>
    <w:rsid w:val="6ABF0E43"/>
    <w:rsid w:val="6AC16F9C"/>
    <w:rsid w:val="6AD833D7"/>
    <w:rsid w:val="6AFCCE32"/>
    <w:rsid w:val="6B29E183"/>
    <w:rsid w:val="6B2EE435"/>
    <w:rsid w:val="6B30CD1F"/>
    <w:rsid w:val="6B35204A"/>
    <w:rsid w:val="6B6ACD79"/>
    <w:rsid w:val="6B7D9C63"/>
    <w:rsid w:val="6B9820A2"/>
    <w:rsid w:val="6BC5B1CD"/>
    <w:rsid w:val="6C042D76"/>
    <w:rsid w:val="6C1D4DEA"/>
    <w:rsid w:val="6C20C7CA"/>
    <w:rsid w:val="6C3919C5"/>
    <w:rsid w:val="6C53AEDC"/>
    <w:rsid w:val="6C718674"/>
    <w:rsid w:val="6C8E0ED9"/>
    <w:rsid w:val="6C9228D9"/>
    <w:rsid w:val="6CBC92AE"/>
    <w:rsid w:val="6CD621BF"/>
    <w:rsid w:val="6CDBCADB"/>
    <w:rsid w:val="6CE2901F"/>
    <w:rsid w:val="6CF6C90E"/>
    <w:rsid w:val="6CF74E24"/>
    <w:rsid w:val="6D068F9C"/>
    <w:rsid w:val="6D35B7E8"/>
    <w:rsid w:val="6D8959B0"/>
    <w:rsid w:val="6D93ADAD"/>
    <w:rsid w:val="6E090C87"/>
    <w:rsid w:val="6E1486DF"/>
    <w:rsid w:val="6E73EDE1"/>
    <w:rsid w:val="6EA8F822"/>
    <w:rsid w:val="6EC27839"/>
    <w:rsid w:val="6ED740FD"/>
    <w:rsid w:val="6F2AA065"/>
    <w:rsid w:val="6FC24926"/>
    <w:rsid w:val="6FCABD56"/>
    <w:rsid w:val="7027B1A4"/>
    <w:rsid w:val="702D60E8"/>
    <w:rsid w:val="708FFBD9"/>
    <w:rsid w:val="70B4FD60"/>
    <w:rsid w:val="70BA2990"/>
    <w:rsid w:val="70EB6113"/>
    <w:rsid w:val="712283CF"/>
    <w:rsid w:val="71236DD5"/>
    <w:rsid w:val="71408D07"/>
    <w:rsid w:val="71908CC9"/>
    <w:rsid w:val="71D26507"/>
    <w:rsid w:val="71E18816"/>
    <w:rsid w:val="71FD02ED"/>
    <w:rsid w:val="72051C37"/>
    <w:rsid w:val="721A0E01"/>
    <w:rsid w:val="7231C889"/>
    <w:rsid w:val="7238B6F6"/>
    <w:rsid w:val="7266EE00"/>
    <w:rsid w:val="727733B9"/>
    <w:rsid w:val="730F6FC5"/>
    <w:rsid w:val="7339B658"/>
    <w:rsid w:val="736014B3"/>
    <w:rsid w:val="73610566"/>
    <w:rsid w:val="736B2CD1"/>
    <w:rsid w:val="737E308C"/>
    <w:rsid w:val="739E22BA"/>
    <w:rsid w:val="73AB84E9"/>
    <w:rsid w:val="73B50606"/>
    <w:rsid w:val="74197882"/>
    <w:rsid w:val="74329B24"/>
    <w:rsid w:val="743964F9"/>
    <w:rsid w:val="7450CED5"/>
    <w:rsid w:val="745E82BC"/>
    <w:rsid w:val="7468D4D5"/>
    <w:rsid w:val="749CF718"/>
    <w:rsid w:val="74D3601B"/>
    <w:rsid w:val="74EE4A56"/>
    <w:rsid w:val="7500991B"/>
    <w:rsid w:val="750744FF"/>
    <w:rsid w:val="752C1DBD"/>
    <w:rsid w:val="756183F4"/>
    <w:rsid w:val="75A6121A"/>
    <w:rsid w:val="75C74024"/>
    <w:rsid w:val="75E5F822"/>
    <w:rsid w:val="7600E648"/>
    <w:rsid w:val="7604D61A"/>
    <w:rsid w:val="76201B8F"/>
    <w:rsid w:val="76266E37"/>
    <w:rsid w:val="7630E613"/>
    <w:rsid w:val="768B038D"/>
    <w:rsid w:val="76999C30"/>
    <w:rsid w:val="76E2F7AC"/>
    <w:rsid w:val="76F185A4"/>
    <w:rsid w:val="76FE32B9"/>
    <w:rsid w:val="77770ED2"/>
    <w:rsid w:val="7799198A"/>
    <w:rsid w:val="77AD06E6"/>
    <w:rsid w:val="77E8EFBD"/>
    <w:rsid w:val="77ECA6B0"/>
    <w:rsid w:val="77F064C6"/>
    <w:rsid w:val="780F811D"/>
    <w:rsid w:val="782CAA96"/>
    <w:rsid w:val="783D9D19"/>
    <w:rsid w:val="785BFE2F"/>
    <w:rsid w:val="786755A2"/>
    <w:rsid w:val="78F2DA46"/>
    <w:rsid w:val="78F6896E"/>
    <w:rsid w:val="7903002A"/>
    <w:rsid w:val="792C196F"/>
    <w:rsid w:val="792ECC5E"/>
    <w:rsid w:val="79374704"/>
    <w:rsid w:val="79505F58"/>
    <w:rsid w:val="7959BCEC"/>
    <w:rsid w:val="797646EC"/>
    <w:rsid w:val="79831741"/>
    <w:rsid w:val="79DE3B00"/>
    <w:rsid w:val="79EB085C"/>
    <w:rsid w:val="7A423743"/>
    <w:rsid w:val="7A43269B"/>
    <w:rsid w:val="7A5C351B"/>
    <w:rsid w:val="7A5FC6E1"/>
    <w:rsid w:val="7AAC0A59"/>
    <w:rsid w:val="7ACCCF87"/>
    <w:rsid w:val="7AD37835"/>
    <w:rsid w:val="7B071F31"/>
    <w:rsid w:val="7B410AEF"/>
    <w:rsid w:val="7B53D886"/>
    <w:rsid w:val="7B60571F"/>
    <w:rsid w:val="7BA0A1A3"/>
    <w:rsid w:val="7BF0FC60"/>
    <w:rsid w:val="7C1E5200"/>
    <w:rsid w:val="7C312599"/>
    <w:rsid w:val="7C4FCE8C"/>
    <w:rsid w:val="7C54038F"/>
    <w:rsid w:val="7C6C8ACB"/>
    <w:rsid w:val="7C6DA1B8"/>
    <w:rsid w:val="7C7E3F02"/>
    <w:rsid w:val="7CA7193A"/>
    <w:rsid w:val="7CBA9879"/>
    <w:rsid w:val="7CF7E5DF"/>
    <w:rsid w:val="7D692380"/>
    <w:rsid w:val="7D829A6F"/>
    <w:rsid w:val="7D973AD8"/>
    <w:rsid w:val="7DB9216A"/>
    <w:rsid w:val="7E33B930"/>
    <w:rsid w:val="7E8AF0B7"/>
    <w:rsid w:val="7E93B640"/>
    <w:rsid w:val="7EACE542"/>
    <w:rsid w:val="7EBCB690"/>
    <w:rsid w:val="7ED902AE"/>
    <w:rsid w:val="7EF42E6D"/>
    <w:rsid w:val="7F3CCC96"/>
    <w:rsid w:val="7F4A4DD8"/>
    <w:rsid w:val="7F5FC883"/>
    <w:rsid w:val="7F8BD863"/>
    <w:rsid w:val="7F92AFD3"/>
    <w:rsid w:val="7FA87416"/>
    <w:rsid w:val="7FDFA132"/>
    <w:rsid w:val="7FF401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F06083"/>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uiPriority="99"/>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31F9"/>
    <w:pPr>
      <w:widowControl w:val="0"/>
      <w:jc w:val="both"/>
    </w:pPr>
    <w:rPr>
      <w:rFonts w:ascii="Arial" w:hAnsi="Arial"/>
      <w:szCs w:val="24"/>
    </w:rPr>
  </w:style>
  <w:style w:type="paragraph" w:styleId="Heading1">
    <w:name w:val="heading 1"/>
    <w:aliases w:val="Heading 1a,Consultant Name,Secthead"/>
    <w:basedOn w:val="Normal"/>
    <w:next w:val="Normal"/>
    <w:link w:val="Heading1Char"/>
    <w:qFormat/>
    <w:rsid w:val="00B2737C"/>
    <w:pPr>
      <w:keepNext/>
      <w:numPr>
        <w:numId w:val="77"/>
      </w:numPr>
      <w:outlineLvl w:val="0"/>
    </w:pPr>
    <w:rPr>
      <w:rFonts w:ascii="Arial Narrow" w:hAnsi="Arial Narrow"/>
      <w:sz w:val="24"/>
      <w:szCs w:val="20"/>
    </w:rPr>
  </w:style>
  <w:style w:type="paragraph" w:styleId="Heading2">
    <w:name w:val="heading 2"/>
    <w:aliases w:val="H2,Heading 2 Hidden,HD2,h2,Heading 0,L2,H21,Attribute Heading 2,Überschrift 2 Anhang,Überschrift 2 Anhang1,Überschrift 2 Anhang2,DTSÜberschrift 2,Überschrift 2 Anhang11,Überschrift 2 Anhang21,l2,subhead 1,2,Header 2,(Alt+2),Section,Activity"/>
    <w:basedOn w:val="Normal"/>
    <w:next w:val="Normal"/>
    <w:link w:val="Heading2Char"/>
    <w:qFormat/>
    <w:rsid w:val="00B2737C"/>
    <w:pPr>
      <w:keepNext/>
      <w:numPr>
        <w:ilvl w:val="1"/>
        <w:numId w:val="77"/>
      </w:numPr>
      <w:jc w:val="center"/>
      <w:outlineLvl w:val="1"/>
    </w:pPr>
    <w:rPr>
      <w:rFonts w:cs="Arial"/>
      <w:b/>
      <w:bCs/>
      <w:iCs/>
      <w:spacing w:val="200"/>
      <w:sz w:val="40"/>
      <w:szCs w:val="40"/>
    </w:rPr>
  </w:style>
  <w:style w:type="paragraph" w:styleId="Heading3">
    <w:name w:val="heading 3"/>
    <w:aliases w:val="alltoc,H3,Heading 3 hidden,2h,h3,h31,h32,Heading 3 - old,h3 sub heading,H31,3,Proposa,Heading 4 Proposal,??? 3,L3,Hd2,(Alt+3),(Alt+3)1,(Alt+3)2,(Alt+3)3,(Alt+3)4,(Alt+3)5,(Alt+3)6,(Alt+3)11,(Alt+3)21,(Alt+3)31,(Alt+3)41,(Alt+3)7,(Alt+3)12,O,e"/>
    <w:basedOn w:val="Normal"/>
    <w:next w:val="Normal"/>
    <w:link w:val="Heading3Char"/>
    <w:qFormat/>
    <w:rsid w:val="00440351"/>
    <w:pPr>
      <w:keepNext/>
      <w:numPr>
        <w:ilvl w:val="2"/>
        <w:numId w:val="77"/>
      </w:numPr>
      <w:spacing w:before="240" w:after="60"/>
      <w:outlineLvl w:val="2"/>
    </w:pPr>
    <w:rPr>
      <w:rFonts w:cs="Arial"/>
      <w:b/>
      <w:bCs/>
      <w:sz w:val="26"/>
      <w:szCs w:val="26"/>
    </w:rPr>
  </w:style>
  <w:style w:type="paragraph" w:styleId="Heading4">
    <w:name w:val="heading 4"/>
    <w:aliases w:val="h4,H4,4,RFP Level 4"/>
    <w:basedOn w:val="Normal"/>
    <w:next w:val="Normal"/>
    <w:link w:val="Heading4Char"/>
    <w:qFormat/>
    <w:rsid w:val="00AC0F23"/>
    <w:pPr>
      <w:keepNext/>
      <w:numPr>
        <w:ilvl w:val="3"/>
        <w:numId w:val="77"/>
      </w:numPr>
      <w:spacing w:before="240" w:after="60"/>
      <w:outlineLvl w:val="3"/>
    </w:pPr>
    <w:rPr>
      <w:rFonts w:ascii="Times New Roman" w:hAnsi="Times New Roman"/>
      <w:b/>
      <w:bCs/>
      <w:sz w:val="28"/>
      <w:szCs w:val="28"/>
    </w:rPr>
  </w:style>
  <w:style w:type="paragraph" w:styleId="Heading5">
    <w:name w:val="heading 5"/>
    <w:aliases w:val="RFP Level 5"/>
    <w:basedOn w:val="Normal"/>
    <w:next w:val="Normal"/>
    <w:link w:val="Heading5Char"/>
    <w:qFormat/>
    <w:rsid w:val="00534059"/>
    <w:pPr>
      <w:numPr>
        <w:ilvl w:val="4"/>
        <w:numId w:val="77"/>
      </w:numPr>
      <w:tabs>
        <w:tab w:val="left" w:pos="630"/>
      </w:tabs>
      <w:spacing w:before="240" w:after="60"/>
      <w:outlineLvl w:val="4"/>
    </w:pPr>
    <w:rPr>
      <w:b/>
      <w:bCs/>
      <w:i/>
      <w:iCs/>
      <w:sz w:val="22"/>
      <w:szCs w:val="22"/>
    </w:rPr>
  </w:style>
  <w:style w:type="paragraph" w:styleId="Heading6">
    <w:name w:val="heading 6"/>
    <w:aliases w:val="RFP Level 6"/>
    <w:basedOn w:val="Normal"/>
    <w:next w:val="Normal"/>
    <w:qFormat/>
    <w:rsid w:val="00AC0F23"/>
    <w:pPr>
      <w:widowControl/>
      <w:numPr>
        <w:ilvl w:val="5"/>
        <w:numId w:val="77"/>
      </w:numPr>
      <w:spacing w:before="60" w:after="60"/>
      <w:jc w:val="left"/>
      <w:outlineLvl w:val="5"/>
    </w:pPr>
    <w:rPr>
      <w:rFonts w:ascii="Times New Roman" w:hAnsi="Times New Roman"/>
      <w:szCs w:val="20"/>
    </w:rPr>
  </w:style>
  <w:style w:type="paragraph" w:styleId="Heading7">
    <w:name w:val="heading 7"/>
    <w:basedOn w:val="Normal"/>
    <w:next w:val="Normal"/>
    <w:link w:val="Heading7Char"/>
    <w:qFormat/>
    <w:rsid w:val="00AC0F23"/>
    <w:pPr>
      <w:widowControl/>
      <w:numPr>
        <w:ilvl w:val="6"/>
        <w:numId w:val="77"/>
      </w:numPr>
      <w:spacing w:before="60" w:after="60"/>
      <w:jc w:val="left"/>
      <w:outlineLvl w:val="6"/>
    </w:pPr>
    <w:rPr>
      <w:szCs w:val="20"/>
    </w:rPr>
  </w:style>
  <w:style w:type="paragraph" w:styleId="Heading8">
    <w:name w:val="heading 8"/>
    <w:basedOn w:val="Normal"/>
    <w:next w:val="Normal"/>
    <w:link w:val="Heading8Char"/>
    <w:qFormat/>
    <w:rsid w:val="00AC0F23"/>
    <w:pPr>
      <w:widowControl/>
      <w:numPr>
        <w:ilvl w:val="7"/>
        <w:numId w:val="77"/>
      </w:numPr>
      <w:spacing w:before="240" w:after="60"/>
      <w:jc w:val="left"/>
      <w:outlineLvl w:val="7"/>
    </w:pPr>
    <w:rPr>
      <w:i/>
      <w:szCs w:val="20"/>
    </w:rPr>
  </w:style>
  <w:style w:type="paragraph" w:styleId="Heading9">
    <w:name w:val="heading 9"/>
    <w:basedOn w:val="Normal"/>
    <w:next w:val="Normal"/>
    <w:link w:val="Heading9Char"/>
    <w:qFormat/>
    <w:rsid w:val="00AC0F23"/>
    <w:pPr>
      <w:widowControl/>
      <w:numPr>
        <w:ilvl w:val="8"/>
        <w:numId w:val="77"/>
      </w:numPr>
      <w:spacing w:before="240" w:after="60"/>
      <w:jc w:val="left"/>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a Char,Consultant Name Char,Secthead Char"/>
    <w:link w:val="Heading1"/>
    <w:rsid w:val="00B2737C"/>
    <w:rPr>
      <w:rFonts w:ascii="Arial Narrow" w:hAnsi="Arial Narrow"/>
      <w:sz w:val="24"/>
    </w:rPr>
  </w:style>
  <w:style w:type="character" w:customStyle="1" w:styleId="Heading2Char">
    <w:name w:val="Heading 2 Char"/>
    <w:aliases w:val="H2 Char,Heading 2 Hidden Char,HD2 Char,h2 Char,Heading 0 Char,L2 Char,H21 Char,Attribute Heading 2 Char,Überschrift 2 Anhang Char,Überschrift 2 Anhang1 Char,Überschrift 2 Anhang2 Char,DTSÜberschrift 2 Char,Überschrift 2 Anhang11 Char"/>
    <w:link w:val="Heading2"/>
    <w:rsid w:val="00B2737C"/>
    <w:rPr>
      <w:rFonts w:ascii="Arial" w:hAnsi="Arial" w:cs="Arial"/>
      <w:b/>
      <w:bCs/>
      <w:iCs/>
      <w:spacing w:val="200"/>
      <w:sz w:val="40"/>
      <w:szCs w:val="40"/>
    </w:rPr>
  </w:style>
  <w:style w:type="character" w:styleId="Hyperlink">
    <w:name w:val="Hyperlink"/>
    <w:uiPriority w:val="99"/>
    <w:rsid w:val="00B2737C"/>
    <w:rPr>
      <w:color w:val="0000FF"/>
      <w:u w:val="single"/>
    </w:rPr>
  </w:style>
  <w:style w:type="paragraph" w:styleId="BodyTextIndent3">
    <w:name w:val="Body Text Indent 3"/>
    <w:basedOn w:val="Normal"/>
    <w:link w:val="BodyTextIndent3Char"/>
    <w:rsid w:val="00FB02E3"/>
    <w:pPr>
      <w:widowControl/>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pPr>
    <w:rPr>
      <w:rFonts w:ascii="Times New Roman" w:hAnsi="Times New Roman"/>
      <w:sz w:val="24"/>
    </w:rPr>
  </w:style>
  <w:style w:type="paragraph" w:styleId="BodyTextIndent">
    <w:name w:val="Body Text Indent"/>
    <w:basedOn w:val="Normal"/>
    <w:link w:val="BodyTextIndentChar"/>
    <w:rsid w:val="00643C48"/>
    <w:pPr>
      <w:spacing w:after="120"/>
      <w:ind w:left="360"/>
    </w:pPr>
  </w:style>
  <w:style w:type="paragraph" w:customStyle="1" w:styleId="levnl42">
    <w:name w:val="_levnl42"/>
    <w:basedOn w:val="Normal"/>
    <w:rsid w:val="00643C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jc w:val="left"/>
    </w:pPr>
    <w:rPr>
      <w:rFonts w:ascii="Times New Roman" w:hAnsi="Times New Roman"/>
      <w:sz w:val="24"/>
      <w:szCs w:val="20"/>
    </w:rPr>
  </w:style>
  <w:style w:type="paragraph" w:customStyle="1" w:styleId="Level10">
    <w:name w:val="Level 1"/>
    <w:rsid w:val="00643C48"/>
    <w:pPr>
      <w:autoSpaceDE w:val="0"/>
      <w:autoSpaceDN w:val="0"/>
      <w:adjustRightInd w:val="0"/>
      <w:ind w:left="720"/>
    </w:pPr>
    <w:rPr>
      <w:szCs w:val="24"/>
    </w:rPr>
  </w:style>
  <w:style w:type="paragraph" w:customStyle="1" w:styleId="Level3">
    <w:name w:val="Level 3"/>
    <w:basedOn w:val="Normal"/>
    <w:rsid w:val="00643C48"/>
    <w:pPr>
      <w:tabs>
        <w:tab w:val="num" w:pos="360"/>
      </w:tabs>
      <w:autoSpaceDE w:val="0"/>
      <w:autoSpaceDN w:val="0"/>
      <w:adjustRightInd w:val="0"/>
      <w:ind w:left="2160" w:hanging="720"/>
      <w:jc w:val="left"/>
      <w:outlineLvl w:val="2"/>
    </w:pPr>
    <w:rPr>
      <w:rFonts w:ascii="Times New Roman" w:hAnsi="Times New Roman"/>
    </w:rPr>
  </w:style>
  <w:style w:type="paragraph" w:styleId="PlainText">
    <w:name w:val="Plain Text"/>
    <w:basedOn w:val="Normal"/>
    <w:link w:val="PlainTextChar"/>
    <w:rsid w:val="00022B4E"/>
    <w:pPr>
      <w:widowControl/>
      <w:jc w:val="left"/>
    </w:pPr>
    <w:rPr>
      <w:rFonts w:ascii="Courier New" w:hAnsi="Courier New" w:cs="Courier New"/>
      <w:szCs w:val="20"/>
    </w:rPr>
  </w:style>
  <w:style w:type="paragraph" w:styleId="BodyText">
    <w:name w:val="Body Text"/>
    <w:aliases w:val="heading3,body text,contents,bt,body tesx,Body Text II,body text1,body text2,bt1,body text3,bt2,body text4,bt3,body text5,bt4,body text6,bt5,body text7,bt6,body text8,bt7,body text11,body text21,bt11,body text31,bt21,body text41,bt31"/>
    <w:basedOn w:val="Normal"/>
    <w:link w:val="BodyTextChar1"/>
    <w:rsid w:val="004F24D2"/>
    <w:pPr>
      <w:widowControl/>
      <w:spacing w:after="120"/>
      <w:jc w:val="left"/>
    </w:pPr>
    <w:rPr>
      <w:sz w:val="22"/>
    </w:rPr>
  </w:style>
  <w:style w:type="paragraph" w:styleId="Index1">
    <w:name w:val="index 1"/>
    <w:basedOn w:val="Normal"/>
    <w:next w:val="Normal"/>
    <w:autoRedefine/>
    <w:uiPriority w:val="99"/>
    <w:rsid w:val="004F24D2"/>
    <w:pPr>
      <w:widowControl/>
      <w:spacing w:before="60" w:after="180"/>
      <w:ind w:left="1080"/>
      <w:jc w:val="left"/>
    </w:pPr>
    <w:rPr>
      <w:bCs/>
      <w:sz w:val="22"/>
      <w:szCs w:val="20"/>
    </w:rPr>
  </w:style>
  <w:style w:type="paragraph" w:customStyle="1" w:styleId="Bullet">
    <w:name w:val="Bullet"/>
    <w:aliases w:val="bu,BU Bullet Paragraph,BU,bullet,b,B2,BU bullet"/>
    <w:basedOn w:val="Normal"/>
    <w:rsid w:val="004F24D2"/>
    <w:pPr>
      <w:widowControl/>
      <w:numPr>
        <w:numId w:val="4"/>
      </w:numPr>
      <w:spacing w:before="120" w:after="120"/>
      <w:jc w:val="left"/>
    </w:pPr>
    <w:rPr>
      <w:rFonts w:cs="Arial"/>
      <w:color w:val="000000"/>
      <w:sz w:val="22"/>
    </w:rPr>
  </w:style>
  <w:style w:type="paragraph" w:customStyle="1" w:styleId="IT-ABCnumberingpara">
    <w:name w:val="IT-ABC numbering para"/>
    <w:basedOn w:val="BodyText3"/>
    <w:rsid w:val="001C744F"/>
    <w:pPr>
      <w:widowControl/>
      <w:numPr>
        <w:ilvl w:val="1"/>
        <w:numId w:val="30"/>
      </w:numPr>
      <w:tabs>
        <w:tab w:val="left" w:pos="0"/>
        <w:tab w:val="left" w:pos="6660"/>
      </w:tabs>
      <w:spacing w:after="240"/>
      <w:jc w:val="left"/>
    </w:pPr>
    <w:rPr>
      <w:rFonts w:eastAsia="MS Mincho" w:cs="Arial"/>
      <w:sz w:val="20"/>
      <w:szCs w:val="20"/>
    </w:rPr>
  </w:style>
  <w:style w:type="paragraph" w:styleId="BodyText3">
    <w:name w:val="Body Text 3"/>
    <w:basedOn w:val="Normal"/>
    <w:link w:val="BodyText3Char"/>
    <w:rsid w:val="001C744F"/>
    <w:pPr>
      <w:spacing w:after="120"/>
    </w:pPr>
    <w:rPr>
      <w:sz w:val="16"/>
      <w:szCs w:val="16"/>
    </w:rPr>
  </w:style>
  <w:style w:type="paragraph" w:styleId="Header">
    <w:name w:val="header"/>
    <w:aliases w:val="Title page,h,hd,*Header,Headerv,Header A"/>
    <w:basedOn w:val="Normal"/>
    <w:link w:val="HeaderChar"/>
    <w:uiPriority w:val="99"/>
    <w:rsid w:val="002C690D"/>
    <w:pPr>
      <w:tabs>
        <w:tab w:val="center" w:pos="4320"/>
        <w:tab w:val="right" w:pos="8640"/>
      </w:tabs>
    </w:pPr>
  </w:style>
  <w:style w:type="paragraph" w:styleId="Footer">
    <w:name w:val="footer"/>
    <w:basedOn w:val="Normal"/>
    <w:link w:val="FooterChar"/>
    <w:uiPriority w:val="99"/>
    <w:rsid w:val="002C690D"/>
    <w:pPr>
      <w:tabs>
        <w:tab w:val="center" w:pos="4320"/>
        <w:tab w:val="right" w:pos="8640"/>
      </w:tabs>
    </w:pPr>
  </w:style>
  <w:style w:type="character" w:styleId="PageNumber">
    <w:name w:val="page number"/>
    <w:basedOn w:val="DefaultParagraphFont"/>
    <w:rsid w:val="002C690D"/>
  </w:style>
  <w:style w:type="paragraph" w:customStyle="1" w:styleId="StyleJustifiedLeft05">
    <w:name w:val="Style Justified Left:  0.5&quot;"/>
    <w:basedOn w:val="Normal"/>
    <w:rsid w:val="00825A66"/>
    <w:pPr>
      <w:ind w:left="720"/>
    </w:pPr>
    <w:rPr>
      <w:rFonts w:ascii="Times New Roman" w:hAnsi="Times New Roman"/>
      <w:szCs w:val="20"/>
    </w:rPr>
  </w:style>
  <w:style w:type="paragraph" w:customStyle="1" w:styleId="STAMinorSectHeading">
    <w:name w:val="STA Minor Sect Heading"/>
    <w:rsid w:val="000B5E76"/>
    <w:pPr>
      <w:spacing w:before="240" w:after="120"/>
      <w:jc w:val="both"/>
    </w:pPr>
    <w:rPr>
      <w:rFonts w:ascii="Arial" w:hAnsi="Arial"/>
      <w:b/>
      <w:color w:val="000080"/>
      <w:sz w:val="26"/>
    </w:rPr>
  </w:style>
  <w:style w:type="paragraph" w:customStyle="1" w:styleId="EE-SummaryText">
    <w:name w:val="EE-Summary Text"/>
    <w:basedOn w:val="Normal"/>
    <w:rsid w:val="000B5E76"/>
    <w:pPr>
      <w:keepNext/>
      <w:adjustRightInd w:val="0"/>
      <w:spacing w:before="120" w:line="360" w:lineRule="atLeast"/>
      <w:textAlignment w:val="baseline"/>
    </w:pPr>
    <w:rPr>
      <w:bCs/>
      <w:sz w:val="22"/>
      <w:szCs w:val="20"/>
    </w:rPr>
  </w:style>
  <w:style w:type="paragraph" w:styleId="BalloonText">
    <w:name w:val="Balloon Text"/>
    <w:basedOn w:val="Normal"/>
    <w:link w:val="BalloonTextChar"/>
    <w:rsid w:val="00DC4027"/>
    <w:rPr>
      <w:rFonts w:ascii="Tahoma" w:hAnsi="Tahoma" w:cs="Tahoma"/>
      <w:sz w:val="16"/>
      <w:szCs w:val="16"/>
    </w:rPr>
  </w:style>
  <w:style w:type="character" w:styleId="FollowedHyperlink">
    <w:name w:val="FollowedHyperlink"/>
    <w:rsid w:val="00025795"/>
    <w:rPr>
      <w:color w:val="800080"/>
      <w:u w:val="single"/>
    </w:rPr>
  </w:style>
  <w:style w:type="paragraph" w:customStyle="1" w:styleId="stylejustifiedleft050">
    <w:name w:val="stylejustifiedleft05"/>
    <w:basedOn w:val="Normal"/>
    <w:rsid w:val="0018280E"/>
    <w:pPr>
      <w:widowControl/>
      <w:ind w:left="720"/>
    </w:pPr>
    <w:rPr>
      <w:rFonts w:ascii="Times New Roman" w:hAnsi="Times New Roman"/>
      <w:szCs w:val="20"/>
    </w:rPr>
  </w:style>
  <w:style w:type="paragraph" w:customStyle="1" w:styleId="STABlueDiamond">
    <w:name w:val="STA Blue Diamond"/>
    <w:rsid w:val="008E6568"/>
    <w:pPr>
      <w:numPr>
        <w:numId w:val="5"/>
      </w:numPr>
      <w:spacing w:before="60" w:after="120"/>
      <w:jc w:val="both"/>
    </w:pPr>
    <w:rPr>
      <w:rFonts w:ascii="Arial" w:hAnsi="Arial" w:cs="Arial"/>
      <w:snapToGrid w:val="0"/>
      <w:sz w:val="22"/>
    </w:rPr>
  </w:style>
  <w:style w:type="table" w:styleId="TableGrid">
    <w:name w:val="Table Grid"/>
    <w:basedOn w:val="TableNormal"/>
    <w:rsid w:val="0044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ft05">
    <w:name w:val="Normal + Left:  0.5&quot;"/>
    <w:aliases w:val="Before:  6 pt,After:  6 pt"/>
    <w:basedOn w:val="Normal"/>
    <w:link w:val="NormalLeft05Char"/>
    <w:rsid w:val="00440351"/>
    <w:pPr>
      <w:ind w:left="720"/>
    </w:pPr>
    <w:rPr>
      <w:rFonts w:ascii="Times New Roman" w:hAnsi="Times New Roman"/>
      <w:szCs w:val="20"/>
    </w:rPr>
  </w:style>
  <w:style w:type="character" w:customStyle="1" w:styleId="NormalLeft05Char">
    <w:name w:val="Normal + Left:  0.5&quot; Char"/>
    <w:aliases w:val="Before:  6 pt Char,After:  6 pt Char"/>
    <w:link w:val="NormalLeft05"/>
    <w:rsid w:val="00440351"/>
    <w:rPr>
      <w:lang w:val="en-US" w:eastAsia="en-US" w:bidi="ar-SA"/>
    </w:rPr>
  </w:style>
  <w:style w:type="paragraph" w:customStyle="1" w:styleId="BulletDiamond">
    <w:name w:val="Bullet Diamond"/>
    <w:basedOn w:val="Normal"/>
    <w:rsid w:val="00440351"/>
    <w:pPr>
      <w:widowControl/>
      <w:autoSpaceDE w:val="0"/>
      <w:autoSpaceDN w:val="0"/>
      <w:adjustRightInd w:val="0"/>
      <w:spacing w:before="60" w:after="120"/>
    </w:pPr>
    <w:rPr>
      <w:rFonts w:cs="Arial"/>
      <w:sz w:val="22"/>
      <w:szCs w:val="22"/>
    </w:rPr>
  </w:style>
  <w:style w:type="paragraph" w:styleId="DocumentMap">
    <w:name w:val="Document Map"/>
    <w:basedOn w:val="Normal"/>
    <w:link w:val="DocumentMapChar"/>
    <w:semiHidden/>
    <w:rsid w:val="00AC0F23"/>
    <w:pPr>
      <w:widowControl/>
      <w:shd w:val="clear" w:color="auto" w:fill="000080"/>
      <w:jc w:val="left"/>
    </w:pPr>
    <w:rPr>
      <w:rFonts w:ascii="Tahoma" w:hAnsi="Tahoma" w:cs="Tahoma"/>
      <w:szCs w:val="20"/>
    </w:rPr>
  </w:style>
  <w:style w:type="paragraph" w:styleId="TOC1">
    <w:name w:val="toc 1"/>
    <w:basedOn w:val="Normal"/>
    <w:next w:val="Normal"/>
    <w:autoRedefine/>
    <w:uiPriority w:val="39"/>
    <w:qFormat/>
    <w:rsid w:val="00B529B9"/>
    <w:pPr>
      <w:widowControl/>
      <w:tabs>
        <w:tab w:val="left" w:leader="dot" w:pos="432"/>
        <w:tab w:val="right" w:leader="dot" w:pos="9346"/>
      </w:tabs>
      <w:spacing w:before="120" w:after="120"/>
      <w:jc w:val="left"/>
    </w:pPr>
    <w:rPr>
      <w:rFonts w:ascii="Arial Bold" w:hAnsi="Arial Bold"/>
      <w:b/>
      <w:bCs/>
      <w:noProof/>
      <w:sz w:val="28"/>
    </w:rPr>
  </w:style>
  <w:style w:type="paragraph" w:styleId="TOC3">
    <w:name w:val="toc 3"/>
    <w:basedOn w:val="Normal"/>
    <w:next w:val="Normal"/>
    <w:autoRedefine/>
    <w:uiPriority w:val="39"/>
    <w:qFormat/>
    <w:rsid w:val="00AC0F23"/>
    <w:pPr>
      <w:widowControl/>
      <w:tabs>
        <w:tab w:val="left" w:pos="1440"/>
        <w:tab w:val="right" w:leader="dot" w:pos="9346"/>
      </w:tabs>
      <w:ind w:left="720"/>
      <w:jc w:val="left"/>
    </w:pPr>
    <w:rPr>
      <w:rFonts w:ascii="Times New Roman" w:hAnsi="Times New Roman"/>
      <w:noProof/>
      <w:szCs w:val="22"/>
    </w:rPr>
  </w:style>
  <w:style w:type="character" w:styleId="CommentReference">
    <w:name w:val="annotation reference"/>
    <w:uiPriority w:val="99"/>
    <w:rsid w:val="00AC0F23"/>
    <w:rPr>
      <w:sz w:val="16"/>
      <w:szCs w:val="16"/>
    </w:rPr>
  </w:style>
  <w:style w:type="paragraph" w:styleId="CommentText">
    <w:name w:val="annotation text"/>
    <w:basedOn w:val="Normal"/>
    <w:link w:val="CommentTextChar"/>
    <w:rsid w:val="00AC0F23"/>
    <w:pPr>
      <w:widowControl/>
      <w:jc w:val="left"/>
    </w:pPr>
    <w:rPr>
      <w:rFonts w:ascii="Times New Roman" w:hAnsi="Times New Roman"/>
      <w:szCs w:val="20"/>
    </w:rPr>
  </w:style>
  <w:style w:type="paragraph" w:customStyle="1" w:styleId="Heading10">
    <w:name w:val="Heading1"/>
    <w:basedOn w:val="Heading1"/>
    <w:link w:val="Heading1Char0"/>
    <w:rsid w:val="00AC0F23"/>
    <w:pPr>
      <w:keepNext w:val="0"/>
      <w:widowControl/>
      <w:jc w:val="center"/>
    </w:pPr>
    <w:rPr>
      <w:rFonts w:ascii="Times New Roman" w:hAnsi="Times New Roman"/>
      <w:b/>
      <w:snapToGrid w:val="0"/>
      <w:sz w:val="20"/>
    </w:rPr>
  </w:style>
  <w:style w:type="paragraph" w:styleId="TOC4">
    <w:name w:val="toc 4"/>
    <w:basedOn w:val="Normal"/>
    <w:next w:val="Normal"/>
    <w:autoRedefine/>
    <w:uiPriority w:val="39"/>
    <w:rsid w:val="00AC0F23"/>
    <w:pPr>
      <w:widowControl/>
      <w:tabs>
        <w:tab w:val="left" w:pos="1440"/>
        <w:tab w:val="right" w:leader="dot" w:pos="9346"/>
      </w:tabs>
      <w:ind w:left="720"/>
      <w:jc w:val="left"/>
    </w:pPr>
    <w:rPr>
      <w:rFonts w:ascii="Times New Roman" w:hAnsi="Times New Roman"/>
      <w:szCs w:val="20"/>
    </w:rPr>
  </w:style>
  <w:style w:type="paragraph" w:styleId="TOC2">
    <w:name w:val="toc 2"/>
    <w:basedOn w:val="Normal"/>
    <w:next w:val="Normal"/>
    <w:autoRedefine/>
    <w:uiPriority w:val="39"/>
    <w:qFormat/>
    <w:rsid w:val="00B529B9"/>
    <w:pPr>
      <w:widowControl/>
      <w:tabs>
        <w:tab w:val="left" w:pos="1008"/>
        <w:tab w:val="right" w:leader="dot" w:pos="9346"/>
      </w:tabs>
      <w:spacing w:before="120" w:after="120"/>
      <w:ind w:left="288"/>
      <w:jc w:val="left"/>
    </w:pPr>
    <w:rPr>
      <w:rFonts w:ascii="Arial Bold" w:hAnsi="Arial Bold"/>
      <w:b/>
      <w:sz w:val="24"/>
      <w:szCs w:val="20"/>
    </w:rPr>
  </w:style>
  <w:style w:type="paragraph" w:styleId="TOC5">
    <w:name w:val="toc 5"/>
    <w:basedOn w:val="Normal"/>
    <w:next w:val="Normal"/>
    <w:autoRedefine/>
    <w:uiPriority w:val="39"/>
    <w:rsid w:val="00AC0F23"/>
    <w:pPr>
      <w:widowControl/>
      <w:ind w:left="1080"/>
      <w:jc w:val="left"/>
    </w:pPr>
    <w:rPr>
      <w:rFonts w:ascii="Times New Roman" w:hAnsi="Times New Roman"/>
      <w:szCs w:val="20"/>
    </w:rPr>
  </w:style>
  <w:style w:type="paragraph" w:styleId="TOC6">
    <w:name w:val="toc 6"/>
    <w:basedOn w:val="Normal"/>
    <w:next w:val="Normal"/>
    <w:autoRedefine/>
    <w:uiPriority w:val="39"/>
    <w:rsid w:val="00AC0F23"/>
    <w:pPr>
      <w:widowControl/>
      <w:ind w:left="1200"/>
      <w:jc w:val="left"/>
    </w:pPr>
    <w:rPr>
      <w:rFonts w:ascii="Times New Roman" w:hAnsi="Times New Roman"/>
      <w:szCs w:val="20"/>
    </w:rPr>
  </w:style>
  <w:style w:type="paragraph" w:styleId="TOC7">
    <w:name w:val="toc 7"/>
    <w:basedOn w:val="Normal"/>
    <w:next w:val="Normal"/>
    <w:autoRedefine/>
    <w:uiPriority w:val="39"/>
    <w:rsid w:val="00AC0F23"/>
    <w:pPr>
      <w:widowControl/>
      <w:ind w:left="1440"/>
      <w:jc w:val="left"/>
    </w:pPr>
    <w:rPr>
      <w:rFonts w:ascii="Times New Roman" w:hAnsi="Times New Roman"/>
      <w:szCs w:val="20"/>
    </w:rPr>
  </w:style>
  <w:style w:type="paragraph" w:styleId="TOC8">
    <w:name w:val="toc 8"/>
    <w:basedOn w:val="Normal"/>
    <w:next w:val="Normal"/>
    <w:autoRedefine/>
    <w:uiPriority w:val="39"/>
    <w:rsid w:val="00AC0F23"/>
    <w:pPr>
      <w:widowControl/>
      <w:ind w:left="1680"/>
      <w:jc w:val="left"/>
    </w:pPr>
    <w:rPr>
      <w:rFonts w:ascii="Times New Roman" w:hAnsi="Times New Roman"/>
      <w:szCs w:val="20"/>
    </w:rPr>
  </w:style>
  <w:style w:type="paragraph" w:styleId="TOC9">
    <w:name w:val="toc 9"/>
    <w:basedOn w:val="Normal"/>
    <w:next w:val="Normal"/>
    <w:autoRedefine/>
    <w:uiPriority w:val="39"/>
    <w:rsid w:val="00AC0F23"/>
    <w:pPr>
      <w:widowControl/>
      <w:ind w:left="1920"/>
      <w:jc w:val="left"/>
    </w:pPr>
    <w:rPr>
      <w:rFonts w:ascii="Times New Roman" w:hAnsi="Times New Roman"/>
      <w:szCs w:val="20"/>
    </w:rPr>
  </w:style>
  <w:style w:type="character" w:customStyle="1" w:styleId="QuickFormat2">
    <w:name w:val="QuickFormat2"/>
    <w:rsid w:val="00AC0F23"/>
    <w:rPr>
      <w:rFonts w:ascii="Times New Roman" w:hAnsi="Times New Roman"/>
      <w:color w:val="000000"/>
      <w:sz w:val="20"/>
    </w:rPr>
  </w:style>
  <w:style w:type="paragraph" w:styleId="List">
    <w:name w:val="List"/>
    <w:basedOn w:val="Normal"/>
    <w:link w:val="ListChar"/>
    <w:rsid w:val="00AC0F23"/>
    <w:pPr>
      <w:widowControl/>
      <w:numPr>
        <w:numId w:val="6"/>
      </w:numPr>
    </w:pPr>
    <w:rPr>
      <w:rFonts w:ascii="Times New Roman" w:hAnsi="Times New Roman"/>
      <w:szCs w:val="20"/>
    </w:rPr>
  </w:style>
  <w:style w:type="paragraph" w:styleId="List2">
    <w:name w:val="List 2"/>
    <w:basedOn w:val="Normal"/>
    <w:rsid w:val="00AC0F23"/>
    <w:pPr>
      <w:widowControl/>
      <w:numPr>
        <w:numId w:val="7"/>
      </w:numPr>
    </w:pPr>
    <w:rPr>
      <w:rFonts w:ascii="Times New Roman" w:hAnsi="Times New Roman"/>
      <w:szCs w:val="20"/>
    </w:rPr>
  </w:style>
  <w:style w:type="paragraph" w:styleId="CommentSubject">
    <w:name w:val="annotation subject"/>
    <w:basedOn w:val="CommentText"/>
    <w:next w:val="CommentText"/>
    <w:link w:val="CommentSubjectChar"/>
    <w:rsid w:val="00AC0F23"/>
    <w:rPr>
      <w:b/>
      <w:bCs/>
    </w:rPr>
  </w:style>
  <w:style w:type="paragraph" w:styleId="BodyTextIndent2">
    <w:name w:val="Body Text Indent 2"/>
    <w:basedOn w:val="Normal"/>
    <w:link w:val="BodyTextIndent2Char"/>
    <w:rsid w:val="00AC0F23"/>
    <w:pPr>
      <w:widowControl/>
      <w:spacing w:after="120" w:line="480" w:lineRule="auto"/>
      <w:ind w:left="360"/>
      <w:jc w:val="left"/>
    </w:pPr>
    <w:rPr>
      <w:rFonts w:ascii="Times New Roman" w:hAnsi="Times New Roman"/>
      <w:szCs w:val="20"/>
    </w:rPr>
  </w:style>
  <w:style w:type="paragraph" w:styleId="NormalWeb">
    <w:name w:val="Normal (Web)"/>
    <w:basedOn w:val="Normal"/>
    <w:rsid w:val="00AC0F23"/>
    <w:pPr>
      <w:widowControl/>
      <w:spacing w:before="100" w:beforeAutospacing="1" w:after="100" w:afterAutospacing="1"/>
      <w:jc w:val="left"/>
    </w:pPr>
    <w:rPr>
      <w:rFonts w:ascii="Times New Roman" w:hAnsi="Times New Roman"/>
    </w:rPr>
  </w:style>
  <w:style w:type="paragraph" w:customStyle="1" w:styleId="rfpara10">
    <w:name w:val="rfpara10"/>
    <w:basedOn w:val="Normal"/>
    <w:rsid w:val="00AC0F2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after="120"/>
      <w:ind w:left="720"/>
      <w:jc w:val="left"/>
    </w:pPr>
    <w:rPr>
      <w:rFonts w:ascii="Times New Roman" w:hAnsi="Times New Roman"/>
      <w:szCs w:val="20"/>
    </w:rPr>
  </w:style>
  <w:style w:type="paragraph" w:styleId="FootnoteText">
    <w:name w:val="footnote text"/>
    <w:basedOn w:val="Normal"/>
    <w:link w:val="FootnoteTextChar"/>
    <w:rsid w:val="00AC0F23"/>
    <w:pPr>
      <w:widowControl/>
      <w:jc w:val="left"/>
    </w:pPr>
    <w:rPr>
      <w:rFonts w:ascii="Times New Roman" w:hAnsi="Times New Roman"/>
      <w:szCs w:val="20"/>
    </w:rPr>
  </w:style>
  <w:style w:type="character" w:styleId="FootnoteReference">
    <w:name w:val="footnote reference"/>
    <w:rsid w:val="00AC0F23"/>
    <w:rPr>
      <w:vertAlign w:val="superscript"/>
    </w:rPr>
  </w:style>
  <w:style w:type="character" w:customStyle="1" w:styleId="Heading1Char0">
    <w:name w:val="Heading1 Char"/>
    <w:link w:val="Heading10"/>
    <w:rsid w:val="00AC0F23"/>
    <w:rPr>
      <w:rFonts w:ascii="Arial Narrow" w:hAnsi="Arial Narrow"/>
      <w:b/>
      <w:snapToGrid w:val="0"/>
      <w:sz w:val="24"/>
      <w:lang w:val="en-US" w:eastAsia="en-US" w:bidi="ar-SA"/>
    </w:rPr>
  </w:style>
  <w:style w:type="paragraph" w:customStyle="1" w:styleId="Style2">
    <w:name w:val="Style2"/>
    <w:basedOn w:val="Normal"/>
    <w:rsid w:val="00AC0F23"/>
    <w:pPr>
      <w:overflowPunct w:val="0"/>
      <w:autoSpaceDE w:val="0"/>
      <w:autoSpaceDN w:val="0"/>
      <w:adjustRightInd w:val="0"/>
      <w:jc w:val="left"/>
      <w:textAlignment w:val="baseline"/>
    </w:pPr>
    <w:rPr>
      <w:rFonts w:ascii="Book Antiqua" w:hAnsi="Book Antiqua"/>
      <w:sz w:val="22"/>
      <w:szCs w:val="20"/>
      <w14:shadow w14:blurRad="50800" w14:dist="38100" w14:dir="2700000" w14:sx="100000" w14:sy="100000" w14:kx="0" w14:ky="0" w14:algn="tl">
        <w14:srgbClr w14:val="000000">
          <w14:alpha w14:val="60000"/>
        </w14:srgbClr>
      </w14:shadow>
    </w:rPr>
  </w:style>
  <w:style w:type="paragraph" w:customStyle="1" w:styleId="StyleBodyTextbodytextcontentsbtbodytesxBodyTextIIbodyt">
    <w:name w:val="Style Body Textbody textcontentsbtbody tesxBody Text IIbody t..."/>
    <w:basedOn w:val="BodyText"/>
    <w:rsid w:val="00AC0F23"/>
    <w:pPr>
      <w:widowControl w:val="0"/>
      <w:overflowPunct w:val="0"/>
      <w:autoSpaceDE w:val="0"/>
      <w:autoSpaceDN w:val="0"/>
      <w:adjustRightInd w:val="0"/>
      <w:spacing w:after="0"/>
      <w:jc w:val="both"/>
      <w:textAlignment w:val="baseline"/>
    </w:pPr>
    <w:rPr>
      <w:rFonts w:ascii="Book Antiqua" w:hAnsi="Book Antiqua"/>
      <w:color w:val="000000"/>
      <w:szCs w:val="20"/>
      <w14:shadow w14:blurRad="50800" w14:dist="38100" w14:dir="2700000" w14:sx="100000" w14:sy="100000" w14:kx="0" w14:ky="0" w14:algn="tl">
        <w14:srgbClr w14:val="000000">
          <w14:alpha w14:val="60000"/>
        </w14:srgbClr>
      </w14:shadow>
    </w:rPr>
  </w:style>
  <w:style w:type="paragraph" w:customStyle="1" w:styleId="StyleBodyTextbodytextcontentsbtbodytesxBodyTextIIbodyt3">
    <w:name w:val="Style Body Textbody textcontentsbtbody tesxBody Text IIbody t...3"/>
    <w:basedOn w:val="BodyText"/>
    <w:rsid w:val="00AC0F23"/>
    <w:pPr>
      <w:widowControl w:val="0"/>
      <w:overflowPunct w:val="0"/>
      <w:autoSpaceDE w:val="0"/>
      <w:autoSpaceDN w:val="0"/>
      <w:adjustRightInd w:val="0"/>
      <w:spacing w:after="0"/>
      <w:jc w:val="both"/>
      <w:textAlignment w:val="baseline"/>
    </w:pPr>
    <w:rPr>
      <w:rFonts w:ascii="Book Antiqua" w:eastAsia="Arial Unicode MS" w:hAnsi="Book Antiqua"/>
      <w:color w:val="000000"/>
      <w:szCs w:val="20"/>
    </w:rPr>
  </w:style>
  <w:style w:type="paragraph" w:styleId="List3">
    <w:name w:val="List 3"/>
    <w:basedOn w:val="Normal"/>
    <w:rsid w:val="00AC0F23"/>
    <w:pPr>
      <w:widowControl/>
      <w:numPr>
        <w:numId w:val="9"/>
      </w:numPr>
      <w:jc w:val="left"/>
    </w:pPr>
    <w:rPr>
      <w:rFonts w:ascii="Times New Roman" w:hAnsi="Times New Roman"/>
      <w:szCs w:val="20"/>
    </w:rPr>
  </w:style>
  <w:style w:type="paragraph" w:styleId="List4">
    <w:name w:val="List 4"/>
    <w:basedOn w:val="Normal"/>
    <w:rsid w:val="00AC0F23"/>
    <w:pPr>
      <w:widowControl/>
      <w:jc w:val="left"/>
    </w:pPr>
    <w:rPr>
      <w:rFonts w:ascii="Times New Roman" w:hAnsi="Times New Roman"/>
      <w:szCs w:val="20"/>
    </w:rPr>
  </w:style>
  <w:style w:type="paragraph" w:styleId="ListBullet2">
    <w:name w:val="List Bullet 2"/>
    <w:basedOn w:val="Normal"/>
    <w:rsid w:val="00AC0F23"/>
    <w:pPr>
      <w:widowControl/>
      <w:numPr>
        <w:numId w:val="8"/>
      </w:numPr>
      <w:jc w:val="left"/>
    </w:pPr>
    <w:rPr>
      <w:rFonts w:ascii="Times New Roman" w:hAnsi="Times New Roman"/>
      <w:szCs w:val="20"/>
    </w:rPr>
  </w:style>
  <w:style w:type="paragraph" w:styleId="List5">
    <w:name w:val="List 5"/>
    <w:basedOn w:val="Normal"/>
    <w:rsid w:val="00AC0F23"/>
    <w:pPr>
      <w:widowControl/>
      <w:numPr>
        <w:numId w:val="10"/>
      </w:numPr>
      <w:jc w:val="left"/>
    </w:pPr>
    <w:rPr>
      <w:rFonts w:ascii="Times New Roman" w:hAnsi="Times New Roman"/>
      <w:szCs w:val="20"/>
    </w:rPr>
  </w:style>
  <w:style w:type="character" w:customStyle="1" w:styleId="SectionSummaryChar">
    <w:name w:val="Section Summary Char"/>
    <w:rsid w:val="00AC0F23"/>
    <w:rPr>
      <w:rFonts w:ascii="Arial" w:hAnsi="Arial" w:cs="Arial"/>
      <w:sz w:val="22"/>
      <w:szCs w:val="24"/>
      <w:lang w:val="en-US" w:eastAsia="en-US" w:bidi="ar-SA"/>
    </w:rPr>
  </w:style>
  <w:style w:type="character" w:customStyle="1" w:styleId="BodyTextChar">
    <w:name w:val="Body Text Char"/>
    <w:aliases w:val="body text Char,contents Char,bt Char,body tesx Char,Body Text II Char,body text1 Char,body text2 Char,bt1 Char,body text3 Char,bt2 Char,body text4 Char,bt3 Char,body text5 Char,bt4 Char,body text6 Char,bt5 Char,body text7 Char,bt6 Char"/>
    <w:rsid w:val="00AC0F23"/>
    <w:rPr>
      <w:rFonts w:ascii="Arial" w:hAnsi="Arial"/>
      <w:sz w:val="22"/>
      <w:szCs w:val="24"/>
      <w:lang w:val="en-US" w:eastAsia="en-US" w:bidi="ar-SA"/>
    </w:rPr>
  </w:style>
  <w:style w:type="character" w:customStyle="1" w:styleId="ListChar">
    <w:name w:val="List Char"/>
    <w:link w:val="List"/>
    <w:rsid w:val="00AC0F23"/>
  </w:style>
  <w:style w:type="paragraph" w:styleId="ListNumber">
    <w:name w:val="List Number"/>
    <w:basedOn w:val="Normal"/>
    <w:link w:val="ListNumberChar"/>
    <w:uiPriority w:val="99"/>
    <w:rsid w:val="00AC0F23"/>
    <w:pPr>
      <w:widowControl/>
      <w:numPr>
        <w:numId w:val="16"/>
      </w:numPr>
      <w:jc w:val="left"/>
    </w:pPr>
    <w:rPr>
      <w:rFonts w:ascii="Times New Roman" w:hAnsi="Times New Roman"/>
      <w:szCs w:val="20"/>
    </w:rPr>
  </w:style>
  <w:style w:type="paragraph" w:styleId="ListNumber2">
    <w:name w:val="List Number 2"/>
    <w:basedOn w:val="Normal"/>
    <w:link w:val="ListNumber2Char"/>
    <w:rsid w:val="00AC0F23"/>
    <w:pPr>
      <w:widowControl/>
      <w:numPr>
        <w:numId w:val="15"/>
      </w:numPr>
      <w:jc w:val="left"/>
    </w:pPr>
    <w:rPr>
      <w:rFonts w:ascii="Times New Roman" w:hAnsi="Times New Roman"/>
      <w:szCs w:val="20"/>
    </w:rPr>
  </w:style>
  <w:style w:type="paragraph" w:styleId="ListNumber5">
    <w:name w:val="List Number 5"/>
    <w:basedOn w:val="Normal"/>
    <w:rsid w:val="00AC0F23"/>
    <w:pPr>
      <w:widowControl/>
      <w:numPr>
        <w:numId w:val="11"/>
      </w:numPr>
      <w:jc w:val="left"/>
    </w:pPr>
    <w:rPr>
      <w:rFonts w:ascii="Times New Roman" w:hAnsi="Times New Roman"/>
      <w:szCs w:val="20"/>
    </w:rPr>
  </w:style>
  <w:style w:type="paragraph" w:styleId="ListNumber3">
    <w:name w:val="List Number 3"/>
    <w:basedOn w:val="Normal"/>
    <w:link w:val="ListNumber3Char"/>
    <w:rsid w:val="00AC0F23"/>
    <w:pPr>
      <w:widowControl/>
      <w:numPr>
        <w:numId w:val="12"/>
      </w:numPr>
      <w:jc w:val="left"/>
    </w:pPr>
    <w:rPr>
      <w:rFonts w:ascii="Times New Roman" w:hAnsi="Times New Roman"/>
      <w:szCs w:val="20"/>
    </w:rPr>
  </w:style>
  <w:style w:type="paragraph" w:styleId="ListNumber4">
    <w:name w:val="List Number 4"/>
    <w:basedOn w:val="Normal"/>
    <w:link w:val="ListNumber4Char"/>
    <w:rsid w:val="00AC0F23"/>
    <w:pPr>
      <w:widowControl/>
      <w:jc w:val="left"/>
    </w:pPr>
    <w:rPr>
      <w:rFonts w:ascii="Times New Roman" w:hAnsi="Times New Roman"/>
      <w:szCs w:val="20"/>
    </w:rPr>
  </w:style>
  <w:style w:type="paragraph" w:styleId="Signature">
    <w:name w:val="Signature"/>
    <w:basedOn w:val="Normal"/>
    <w:rsid w:val="00AC0F23"/>
    <w:pPr>
      <w:widowControl/>
      <w:ind w:left="4320"/>
      <w:jc w:val="left"/>
    </w:pPr>
    <w:rPr>
      <w:rFonts w:ascii="Times New Roman" w:hAnsi="Times New Roman"/>
      <w:szCs w:val="20"/>
    </w:rPr>
  </w:style>
  <w:style w:type="paragraph" w:customStyle="1" w:styleId="StyleHeading1Heading1aBold">
    <w:name w:val="Style Heading 1Heading 1a + Bold"/>
    <w:basedOn w:val="Heading1"/>
    <w:link w:val="StyleHeading1Heading1aBoldChar"/>
    <w:rsid w:val="00AC0F23"/>
    <w:pPr>
      <w:keepNext w:val="0"/>
      <w:widowControl/>
      <w:jc w:val="left"/>
    </w:pPr>
    <w:rPr>
      <w:rFonts w:ascii="Times New Roman" w:hAnsi="Times New Roman"/>
      <w:b/>
      <w:bCs/>
      <w:snapToGrid w:val="0"/>
      <w:sz w:val="20"/>
    </w:rPr>
  </w:style>
  <w:style w:type="character" w:customStyle="1" w:styleId="StyleHeading1Heading1aBoldChar">
    <w:name w:val="Style Heading 1Heading 1a + Bold Char"/>
    <w:link w:val="StyleHeading1Heading1aBold"/>
    <w:rsid w:val="00AC0F23"/>
    <w:rPr>
      <w:rFonts w:ascii="Arial Narrow" w:hAnsi="Arial Narrow"/>
      <w:b/>
      <w:bCs/>
      <w:snapToGrid w:val="0"/>
      <w:sz w:val="24"/>
      <w:lang w:val="en-US" w:eastAsia="en-US" w:bidi="ar-SA"/>
    </w:rPr>
  </w:style>
  <w:style w:type="paragraph" w:styleId="ListBullet">
    <w:name w:val="List Bullet"/>
    <w:basedOn w:val="Normal"/>
    <w:rsid w:val="00AC0F23"/>
    <w:pPr>
      <w:widowControl/>
      <w:numPr>
        <w:numId w:val="13"/>
      </w:numPr>
      <w:jc w:val="left"/>
    </w:pPr>
    <w:rPr>
      <w:rFonts w:ascii="Times New Roman" w:hAnsi="Times New Roman"/>
      <w:szCs w:val="20"/>
    </w:rPr>
  </w:style>
  <w:style w:type="paragraph" w:styleId="ListContinue">
    <w:name w:val="List Continue"/>
    <w:basedOn w:val="Normal"/>
    <w:rsid w:val="00AC0F23"/>
    <w:pPr>
      <w:widowControl/>
      <w:spacing w:after="120"/>
      <w:jc w:val="left"/>
    </w:pPr>
    <w:rPr>
      <w:rFonts w:ascii="Times New Roman" w:hAnsi="Times New Roman"/>
      <w:szCs w:val="20"/>
    </w:rPr>
  </w:style>
  <w:style w:type="paragraph" w:customStyle="1" w:styleId="Style1">
    <w:name w:val="Style1"/>
    <w:basedOn w:val="Normal"/>
    <w:qFormat/>
    <w:rsid w:val="00AC0F23"/>
    <w:pPr>
      <w:widowControl/>
      <w:numPr>
        <w:numId w:val="14"/>
      </w:numPr>
      <w:spacing w:before="120" w:after="120"/>
    </w:pPr>
    <w:rPr>
      <w:rFonts w:ascii="Times New Roman" w:hAnsi="Times New Roman"/>
    </w:rPr>
  </w:style>
  <w:style w:type="paragraph" w:customStyle="1" w:styleId="StyleBefore6ptAfter6pt">
    <w:name w:val="Style Before:  6 pt After:  6 pt"/>
    <w:basedOn w:val="Normal"/>
    <w:rsid w:val="00AC0F23"/>
    <w:pPr>
      <w:widowControl/>
      <w:spacing w:before="120" w:after="120"/>
    </w:pPr>
    <w:rPr>
      <w:rFonts w:ascii="Times New Roman" w:hAnsi="Times New Roman"/>
      <w:szCs w:val="20"/>
    </w:rPr>
  </w:style>
  <w:style w:type="character" w:customStyle="1" w:styleId="ListNumber2Char">
    <w:name w:val="List Number 2 Char"/>
    <w:link w:val="ListNumber2"/>
    <w:rsid w:val="00AC0F23"/>
  </w:style>
  <w:style w:type="character" w:customStyle="1" w:styleId="ListNumber4Char">
    <w:name w:val="List Number 4 Char"/>
    <w:link w:val="ListNumber4"/>
    <w:rsid w:val="00AC0F23"/>
    <w:rPr>
      <w:lang w:val="en-US" w:eastAsia="en-US" w:bidi="ar-SA"/>
    </w:rPr>
  </w:style>
  <w:style w:type="character" w:customStyle="1" w:styleId="ListNumberChar">
    <w:name w:val="List Number Char"/>
    <w:link w:val="ListNumber"/>
    <w:uiPriority w:val="99"/>
    <w:rsid w:val="00AC0F23"/>
  </w:style>
  <w:style w:type="paragraph" w:styleId="TOAHeading">
    <w:name w:val="toa heading"/>
    <w:basedOn w:val="Normal"/>
    <w:next w:val="Normal"/>
    <w:semiHidden/>
    <w:rsid w:val="00AC0F23"/>
    <w:pPr>
      <w:widowControl/>
      <w:tabs>
        <w:tab w:val="left" w:pos="9000"/>
        <w:tab w:val="right" w:pos="9360"/>
      </w:tabs>
      <w:suppressAutoHyphens/>
      <w:autoSpaceDE w:val="0"/>
      <w:autoSpaceDN w:val="0"/>
      <w:jc w:val="left"/>
    </w:pPr>
    <w:rPr>
      <w:rFonts w:ascii="Helv 8pt" w:hAnsi="Helv 8pt"/>
      <w:sz w:val="16"/>
      <w:szCs w:val="16"/>
    </w:rPr>
  </w:style>
  <w:style w:type="paragraph" w:styleId="Title">
    <w:name w:val="Title"/>
    <w:basedOn w:val="Normal"/>
    <w:link w:val="TitleChar"/>
    <w:qFormat/>
    <w:rsid w:val="00AC0F23"/>
    <w:pPr>
      <w:widowControl/>
      <w:jc w:val="center"/>
    </w:pPr>
    <w:rPr>
      <w:rFonts w:ascii="Times New Roman" w:hAnsi="Times New Roman"/>
      <w:b/>
      <w:bCs/>
      <w:sz w:val="28"/>
      <w:szCs w:val="20"/>
    </w:rPr>
  </w:style>
  <w:style w:type="paragraph" w:styleId="Index2">
    <w:name w:val="index 2"/>
    <w:basedOn w:val="Normal"/>
    <w:next w:val="Normal"/>
    <w:autoRedefine/>
    <w:uiPriority w:val="99"/>
    <w:rsid w:val="00AC0F23"/>
    <w:pPr>
      <w:widowControl/>
      <w:tabs>
        <w:tab w:val="left" w:leader="dot" w:pos="9000"/>
        <w:tab w:val="right" w:pos="9360"/>
      </w:tabs>
      <w:suppressAutoHyphens/>
      <w:autoSpaceDE w:val="0"/>
      <w:autoSpaceDN w:val="0"/>
      <w:ind w:left="1440" w:right="720" w:hanging="720"/>
      <w:jc w:val="left"/>
    </w:pPr>
    <w:rPr>
      <w:rFonts w:ascii="Helv 8pt" w:hAnsi="Helv 8pt"/>
      <w:sz w:val="16"/>
      <w:szCs w:val="16"/>
    </w:rPr>
  </w:style>
  <w:style w:type="paragraph" w:styleId="Caption">
    <w:name w:val="caption"/>
    <w:basedOn w:val="Normal"/>
    <w:next w:val="Normal"/>
    <w:qFormat/>
    <w:rsid w:val="00AC0F23"/>
    <w:pPr>
      <w:widowControl/>
      <w:autoSpaceDE w:val="0"/>
      <w:autoSpaceDN w:val="0"/>
      <w:jc w:val="left"/>
    </w:pPr>
    <w:rPr>
      <w:rFonts w:ascii="Helv 8pt" w:hAnsi="Helv 8pt"/>
    </w:rPr>
  </w:style>
  <w:style w:type="character" w:customStyle="1" w:styleId="EquationCaption">
    <w:name w:val="_Equation Caption"/>
    <w:rsid w:val="00AC0F23"/>
  </w:style>
  <w:style w:type="paragraph" w:customStyle="1" w:styleId="Byline-Elegant">
    <w:name w:val="Byline - Elegant"/>
    <w:basedOn w:val="Normal"/>
    <w:rsid w:val="00AC0F23"/>
    <w:pPr>
      <w:widowControl/>
      <w:spacing w:before="60" w:line="280" w:lineRule="exact"/>
      <w:jc w:val="left"/>
    </w:pPr>
    <w:rPr>
      <w:rFonts w:ascii="Garamond" w:hAnsi="Garamond"/>
      <w:b/>
      <w:szCs w:val="20"/>
    </w:rPr>
  </w:style>
  <w:style w:type="paragraph" w:customStyle="1" w:styleId="BodyText-Elegant">
    <w:name w:val="Body Text - Elegant"/>
    <w:basedOn w:val="Normal"/>
    <w:rsid w:val="00AC0F23"/>
    <w:pPr>
      <w:widowControl/>
      <w:spacing w:after="120" w:line="280" w:lineRule="exact"/>
      <w:jc w:val="left"/>
    </w:pPr>
    <w:rPr>
      <w:rFonts w:ascii="Garamond" w:hAnsi="Garamond"/>
      <w:szCs w:val="20"/>
    </w:rPr>
  </w:style>
  <w:style w:type="paragraph" w:customStyle="1" w:styleId="BylineCompany-Elegant">
    <w:name w:val="Byline Company - Elegant"/>
    <w:basedOn w:val="Normal"/>
    <w:rsid w:val="00AC0F23"/>
    <w:pPr>
      <w:widowControl/>
      <w:spacing w:after="120" w:line="280" w:lineRule="exact"/>
      <w:jc w:val="left"/>
    </w:pPr>
    <w:rPr>
      <w:rFonts w:ascii="Garamond" w:hAnsi="Garamond"/>
      <w:i/>
      <w:szCs w:val="20"/>
    </w:rPr>
  </w:style>
  <w:style w:type="paragraph" w:customStyle="1" w:styleId="JunpFrom-Elegant">
    <w:name w:val="Junp From - Elegant"/>
    <w:basedOn w:val="Normal"/>
    <w:rsid w:val="00AC0F23"/>
    <w:pPr>
      <w:widowControl/>
      <w:jc w:val="right"/>
    </w:pPr>
    <w:rPr>
      <w:rFonts w:ascii="Garamond" w:hAnsi="Garamond"/>
      <w:i/>
      <w:sz w:val="16"/>
      <w:szCs w:val="20"/>
    </w:rPr>
  </w:style>
  <w:style w:type="paragraph" w:customStyle="1" w:styleId="JumpTo-Elegant">
    <w:name w:val="Jump To - Elegant"/>
    <w:basedOn w:val="Normal"/>
    <w:rsid w:val="00AC0F23"/>
    <w:pPr>
      <w:widowControl/>
      <w:jc w:val="right"/>
    </w:pPr>
    <w:rPr>
      <w:rFonts w:ascii="Garamond" w:hAnsi="Garamond"/>
      <w:i/>
      <w:sz w:val="16"/>
      <w:szCs w:val="20"/>
    </w:rPr>
  </w:style>
  <w:style w:type="paragraph" w:customStyle="1" w:styleId="Footer-Elegant">
    <w:name w:val="Footer - Elegant"/>
    <w:basedOn w:val="Footer"/>
    <w:rsid w:val="00AC0F23"/>
    <w:pPr>
      <w:widowControl/>
      <w:pBdr>
        <w:top w:val="double" w:sz="4" w:space="1" w:color="auto"/>
      </w:pBdr>
      <w:tabs>
        <w:tab w:val="clear" w:pos="8640"/>
        <w:tab w:val="center" w:pos="-14016"/>
        <w:tab w:val="right" w:pos="4320"/>
      </w:tabs>
      <w:jc w:val="right"/>
    </w:pPr>
    <w:rPr>
      <w:rFonts w:ascii="Garamond" w:hAnsi="Garamond"/>
      <w:i/>
      <w:sz w:val="16"/>
      <w:szCs w:val="20"/>
    </w:rPr>
  </w:style>
  <w:style w:type="paragraph" w:customStyle="1" w:styleId="IssueVolumeDate-Elegant">
    <w:name w:val="Issue/Volume/Date - Elegant"/>
    <w:basedOn w:val="Normal"/>
    <w:rsid w:val="00AC0F23"/>
    <w:pPr>
      <w:widowControl/>
      <w:pBdr>
        <w:bottom w:val="double" w:sz="6" w:space="1" w:color="auto"/>
      </w:pBdr>
      <w:tabs>
        <w:tab w:val="right" w:pos="10530"/>
      </w:tabs>
      <w:spacing w:after="120"/>
      <w:jc w:val="left"/>
    </w:pPr>
    <w:rPr>
      <w:rFonts w:ascii="Garamond" w:hAnsi="Garamond"/>
      <w:szCs w:val="20"/>
    </w:rPr>
  </w:style>
  <w:style w:type="paragraph" w:customStyle="1" w:styleId="Title-Elegant">
    <w:name w:val="Title - Elegant"/>
    <w:basedOn w:val="Normal"/>
    <w:rsid w:val="00AC0F23"/>
    <w:pPr>
      <w:widowControl/>
      <w:pBdr>
        <w:top w:val="double" w:sz="6" w:space="1" w:color="auto"/>
      </w:pBdr>
      <w:jc w:val="center"/>
    </w:pPr>
    <w:rPr>
      <w:rFonts w:ascii="Garamond" w:hAnsi="Garamond"/>
      <w:caps/>
      <w:sz w:val="72"/>
      <w:szCs w:val="20"/>
    </w:rPr>
  </w:style>
  <w:style w:type="paragraph" w:customStyle="1" w:styleId="Bullet10">
    <w:name w:val="Bullet1"/>
    <w:basedOn w:val="Normal"/>
    <w:rsid w:val="00AC0F23"/>
    <w:pPr>
      <w:widowControl/>
      <w:overflowPunct w:val="0"/>
      <w:autoSpaceDE w:val="0"/>
      <w:autoSpaceDN w:val="0"/>
      <w:adjustRightInd w:val="0"/>
      <w:spacing w:before="240"/>
      <w:ind w:left="1224" w:hanging="360"/>
      <w:jc w:val="left"/>
      <w:textAlignment w:val="baseline"/>
    </w:pPr>
    <w:rPr>
      <w:rFonts w:ascii="Times New Roman" w:hAnsi="Times New Roman"/>
      <w:szCs w:val="20"/>
    </w:rPr>
  </w:style>
  <w:style w:type="paragraph" w:customStyle="1" w:styleId="Tabletext">
    <w:name w:val="Tabletext"/>
    <w:basedOn w:val="Normal"/>
    <w:rsid w:val="00AC0F23"/>
    <w:pPr>
      <w:keepLines/>
      <w:spacing w:after="120" w:line="240" w:lineRule="atLeast"/>
    </w:pPr>
    <w:rPr>
      <w:rFonts w:ascii="Times New Roman" w:hAnsi="Times New Roman"/>
      <w:szCs w:val="20"/>
    </w:rPr>
  </w:style>
  <w:style w:type="paragraph" w:customStyle="1" w:styleId="TitleTable4">
    <w:name w:val="Title Table 4"/>
    <w:basedOn w:val="Normal"/>
    <w:rsid w:val="00AC0F23"/>
    <w:pPr>
      <w:widowControl/>
    </w:pPr>
    <w:rPr>
      <w:rFonts w:ascii="Tahoma" w:hAnsi="Tahoma"/>
      <w:sz w:val="24"/>
    </w:rPr>
  </w:style>
  <w:style w:type="paragraph" w:customStyle="1" w:styleId="TableText0">
    <w:name w:val="Table Text"/>
    <w:aliases w:val="Table text,tt,table Body Text,table text,TT,TableText,TableText + 10 pt,After:  0 pt,table Body Text Char Char,tt+1,TT + 10 pt"/>
    <w:basedOn w:val="Header"/>
    <w:link w:val="TableTextChar"/>
    <w:uiPriority w:val="99"/>
    <w:rsid w:val="00AC0F23"/>
    <w:pPr>
      <w:widowControl/>
      <w:tabs>
        <w:tab w:val="clear" w:pos="4320"/>
        <w:tab w:val="clear" w:pos="8640"/>
      </w:tabs>
      <w:spacing w:before="40" w:after="40" w:line="260" w:lineRule="atLeast"/>
      <w:jc w:val="left"/>
    </w:pPr>
    <w:rPr>
      <w:rFonts w:ascii="Times New Roman" w:hAnsi="Times New Roman"/>
      <w:sz w:val="16"/>
      <w:szCs w:val="20"/>
    </w:rPr>
  </w:style>
  <w:style w:type="paragraph" w:customStyle="1" w:styleId="BodyText0">
    <w:name w:val="Body_Text"/>
    <w:basedOn w:val="Normal"/>
    <w:rsid w:val="00AC0F23"/>
    <w:pPr>
      <w:widowControl/>
      <w:suppressAutoHyphens/>
      <w:spacing w:before="140" w:line="280" w:lineRule="atLeast"/>
      <w:ind w:left="1080"/>
      <w:jc w:val="left"/>
    </w:pPr>
    <w:rPr>
      <w:rFonts w:ascii="Times New Roman" w:hAnsi="Times New Roman"/>
      <w:szCs w:val="20"/>
    </w:rPr>
  </w:style>
  <w:style w:type="paragraph" w:customStyle="1" w:styleId="StyleBodyTextVerdana8ptFirstline0After0pt">
    <w:name w:val="Style Body Text + Verdana 8 pt First line:  0&quot; After:  0 pt"/>
    <w:basedOn w:val="BodyText"/>
    <w:rsid w:val="00AC0F23"/>
    <w:pPr>
      <w:widowControl w:val="0"/>
      <w:spacing w:before="120"/>
      <w:jc w:val="both"/>
    </w:pPr>
    <w:rPr>
      <w:rFonts w:ascii="Verdana" w:hAnsi="Verdana"/>
      <w:sz w:val="16"/>
      <w:szCs w:val="20"/>
    </w:rPr>
  </w:style>
  <w:style w:type="paragraph" w:customStyle="1" w:styleId="SectionHeading">
    <w:name w:val="Section Heading"/>
    <w:basedOn w:val="Normal"/>
    <w:rsid w:val="00AC0F23"/>
    <w:pPr>
      <w:widowControl/>
      <w:spacing w:before="60" w:after="60"/>
      <w:jc w:val="left"/>
    </w:pPr>
    <w:rPr>
      <w:rFonts w:ascii="Times New Roman" w:hAnsi="Times New Roman"/>
      <w:b/>
      <w:smallCaps/>
      <w:color w:val="000080"/>
      <w:szCs w:val="20"/>
    </w:rPr>
  </w:style>
  <w:style w:type="paragraph" w:customStyle="1" w:styleId="Name">
    <w:name w:val="Name"/>
    <w:basedOn w:val="Heading1"/>
    <w:rsid w:val="00AC0F23"/>
    <w:pPr>
      <w:widowControl/>
      <w:spacing w:before="60" w:after="60"/>
      <w:jc w:val="left"/>
    </w:pPr>
    <w:rPr>
      <w:rFonts w:ascii="Arial" w:hAnsi="Arial"/>
      <w:b/>
      <w:color w:val="800000"/>
      <w:spacing w:val="20"/>
      <w:sz w:val="32"/>
    </w:rPr>
  </w:style>
  <w:style w:type="paragraph" w:customStyle="1" w:styleId="JobTitle">
    <w:name w:val="Job Title"/>
    <w:basedOn w:val="Heading2"/>
    <w:rsid w:val="00AC0F23"/>
    <w:pPr>
      <w:widowControl/>
      <w:spacing w:after="60"/>
      <w:jc w:val="left"/>
    </w:pPr>
    <w:rPr>
      <w:rFonts w:ascii="Garamond" w:hAnsi="Garamond" w:cs="Times New Roman"/>
      <w:b w:val="0"/>
      <w:bCs w:val="0"/>
      <w:i/>
      <w:iCs w:val="0"/>
      <w:spacing w:val="0"/>
      <w:sz w:val="28"/>
      <w:szCs w:val="20"/>
    </w:rPr>
  </w:style>
  <w:style w:type="paragraph" w:customStyle="1" w:styleId="CompanyName">
    <w:name w:val="Company Name"/>
    <w:basedOn w:val="Normal"/>
    <w:rsid w:val="00AC0F23"/>
    <w:pPr>
      <w:widowControl/>
      <w:spacing w:before="60"/>
      <w:jc w:val="left"/>
    </w:pPr>
    <w:rPr>
      <w:rFonts w:ascii="Garamond" w:hAnsi="Garamond"/>
      <w:b/>
      <w:sz w:val="48"/>
      <w:szCs w:val="20"/>
    </w:rPr>
  </w:style>
  <w:style w:type="paragraph" w:customStyle="1" w:styleId="DetailHeading">
    <w:name w:val="Detail Heading"/>
    <w:basedOn w:val="Heading3"/>
    <w:next w:val="DetailTableText"/>
    <w:rsid w:val="00AC0F23"/>
    <w:pPr>
      <w:widowControl/>
      <w:numPr>
        <w:ilvl w:val="0"/>
        <w:numId w:val="0"/>
      </w:numPr>
      <w:spacing w:before="60" w:after="0" w:line="260" w:lineRule="atLeast"/>
      <w:ind w:left="2340" w:hanging="720"/>
      <w:jc w:val="left"/>
    </w:pPr>
    <w:rPr>
      <w:rFonts w:cs="Times New Roman"/>
      <w:bCs w:val="0"/>
      <w:i/>
      <w:sz w:val="16"/>
      <w:szCs w:val="20"/>
    </w:rPr>
  </w:style>
  <w:style w:type="paragraph" w:customStyle="1" w:styleId="DetailTableText">
    <w:name w:val="Detail Table Text"/>
    <w:basedOn w:val="TableText0"/>
    <w:rsid w:val="00AC0F23"/>
    <w:pPr>
      <w:spacing w:before="0"/>
    </w:pPr>
  </w:style>
  <w:style w:type="paragraph" w:customStyle="1" w:styleId="DateRange">
    <w:name w:val="Date Range"/>
    <w:basedOn w:val="Normal"/>
    <w:rsid w:val="00AC0F23"/>
    <w:pPr>
      <w:widowControl/>
      <w:spacing w:before="60" w:after="60" w:line="260" w:lineRule="atLeast"/>
      <w:jc w:val="left"/>
    </w:pPr>
    <w:rPr>
      <w:rFonts w:ascii="Times New Roman" w:hAnsi="Times New Roman"/>
      <w:i/>
      <w:szCs w:val="20"/>
    </w:rPr>
  </w:style>
  <w:style w:type="paragraph" w:customStyle="1" w:styleId="ClientName">
    <w:name w:val="Client Name"/>
    <w:basedOn w:val="Normal"/>
    <w:rsid w:val="00AC0F23"/>
    <w:pPr>
      <w:widowControl/>
      <w:spacing w:before="60" w:after="60" w:line="260" w:lineRule="atLeast"/>
      <w:jc w:val="left"/>
    </w:pPr>
    <w:rPr>
      <w:rFonts w:ascii="Times New Roman" w:hAnsi="Times New Roman"/>
      <w:szCs w:val="20"/>
    </w:rPr>
  </w:style>
  <w:style w:type="paragraph" w:customStyle="1" w:styleId="SectionSummary">
    <w:name w:val="Section Summary"/>
    <w:basedOn w:val="BodyText"/>
    <w:rsid w:val="00AC0F23"/>
    <w:pPr>
      <w:spacing w:after="0"/>
      <w:ind w:left="2880" w:hanging="2160"/>
    </w:pPr>
    <w:rPr>
      <w:rFonts w:ascii="Times New Roman" w:hAnsi="Times New Roman" w:cs="Arial"/>
      <w:sz w:val="20"/>
      <w:szCs w:val="20"/>
    </w:rPr>
  </w:style>
  <w:style w:type="character" w:styleId="Strong">
    <w:name w:val="Strong"/>
    <w:uiPriority w:val="22"/>
    <w:qFormat/>
    <w:rsid w:val="00AC0F23"/>
    <w:rPr>
      <w:b/>
      <w:bCs/>
    </w:rPr>
  </w:style>
  <w:style w:type="paragraph" w:styleId="BodyText2">
    <w:name w:val="Body Text 2"/>
    <w:basedOn w:val="Normal"/>
    <w:link w:val="BodyText2Char"/>
    <w:rsid w:val="00AC0F23"/>
    <w:pPr>
      <w:widowControl/>
      <w:spacing w:after="120" w:line="480" w:lineRule="auto"/>
      <w:jc w:val="left"/>
    </w:pPr>
    <w:rPr>
      <w:rFonts w:ascii="Times New Roman" w:hAnsi="Times New Roman"/>
    </w:rPr>
  </w:style>
  <w:style w:type="paragraph" w:customStyle="1" w:styleId="StyleBodyTextTimesNewRoman10ptAfter6pt">
    <w:name w:val="Style Body Text + Times New Roman 10 pt After:  6 pt"/>
    <w:basedOn w:val="BodyText"/>
    <w:autoRedefine/>
    <w:rsid w:val="00AC0F23"/>
    <w:rPr>
      <w:rFonts w:ascii="Times New Roman" w:hAnsi="Times New Roman"/>
      <w:sz w:val="16"/>
      <w:szCs w:val="20"/>
    </w:rPr>
  </w:style>
  <w:style w:type="paragraph" w:customStyle="1" w:styleId="body">
    <w:name w:val="body"/>
    <w:rsid w:val="00AC0F23"/>
    <w:pPr>
      <w:keepLines/>
      <w:spacing w:before="80"/>
    </w:pPr>
  </w:style>
  <w:style w:type="paragraph" w:customStyle="1" w:styleId="bullet1">
    <w:name w:val="bullet 1"/>
    <w:basedOn w:val="body"/>
    <w:rsid w:val="00AC0F23"/>
    <w:pPr>
      <w:numPr>
        <w:numId w:val="17"/>
      </w:numPr>
    </w:pPr>
    <w:rPr>
      <w:rFonts w:ascii="Arial" w:hAnsi="Arial"/>
      <w:sz w:val="22"/>
    </w:rPr>
  </w:style>
  <w:style w:type="paragraph" w:customStyle="1" w:styleId="BulletLvl3">
    <w:name w:val="Bullet Lvl 3"/>
    <w:basedOn w:val="Normal"/>
    <w:rsid w:val="00AC0F23"/>
    <w:pPr>
      <w:widowControl/>
      <w:numPr>
        <w:numId w:val="18"/>
      </w:numPr>
      <w:tabs>
        <w:tab w:val="num" w:pos="1980"/>
      </w:tabs>
      <w:spacing w:before="60"/>
      <w:ind w:left="1980" w:hanging="450"/>
      <w:jc w:val="left"/>
    </w:pPr>
    <w:rPr>
      <w:rFonts w:ascii="Garamond" w:hAnsi="Garamond"/>
      <w:szCs w:val="20"/>
    </w:rPr>
  </w:style>
  <w:style w:type="paragraph" w:customStyle="1" w:styleId="TableBody">
    <w:name w:val="Table Body"/>
    <w:aliases w:val="tb"/>
    <w:rsid w:val="00AC0F23"/>
    <w:pPr>
      <w:spacing w:before="40" w:after="40"/>
    </w:pPr>
    <w:rPr>
      <w:rFonts w:ascii="Arial" w:hAnsi="Arial"/>
    </w:rPr>
  </w:style>
  <w:style w:type="paragraph" w:customStyle="1" w:styleId="Pa1">
    <w:name w:val="Pa1"/>
    <w:basedOn w:val="Normal"/>
    <w:next w:val="Normal"/>
    <w:rsid w:val="00AC0F23"/>
    <w:pPr>
      <w:widowControl/>
      <w:autoSpaceDE w:val="0"/>
      <w:autoSpaceDN w:val="0"/>
      <w:adjustRightInd w:val="0"/>
      <w:spacing w:line="240" w:lineRule="atLeast"/>
      <w:jc w:val="left"/>
    </w:pPr>
    <w:rPr>
      <w:rFonts w:ascii="Tahoma" w:hAnsi="Tahoma"/>
      <w:sz w:val="24"/>
    </w:rPr>
  </w:style>
  <w:style w:type="character" w:customStyle="1" w:styleId="A2">
    <w:name w:val="A2"/>
    <w:rsid w:val="00AC0F23"/>
    <w:rPr>
      <w:rFonts w:cs="Tahoma"/>
      <w:b/>
      <w:bCs/>
      <w:color w:val="000000"/>
      <w:sz w:val="22"/>
      <w:szCs w:val="22"/>
    </w:rPr>
  </w:style>
  <w:style w:type="paragraph" w:customStyle="1" w:styleId="Pa2">
    <w:name w:val="Pa2"/>
    <w:basedOn w:val="Normal"/>
    <w:next w:val="Normal"/>
    <w:rsid w:val="00AC0F23"/>
    <w:pPr>
      <w:widowControl/>
      <w:autoSpaceDE w:val="0"/>
      <w:autoSpaceDN w:val="0"/>
      <w:adjustRightInd w:val="0"/>
      <w:spacing w:line="240" w:lineRule="atLeast"/>
      <w:jc w:val="left"/>
    </w:pPr>
    <w:rPr>
      <w:rFonts w:ascii="Tahoma" w:hAnsi="Tahoma"/>
      <w:sz w:val="24"/>
    </w:rPr>
  </w:style>
  <w:style w:type="character" w:customStyle="1" w:styleId="A0">
    <w:name w:val="A0"/>
    <w:rsid w:val="00AC0F23"/>
    <w:rPr>
      <w:rFonts w:ascii="Arial" w:hAnsi="Arial" w:cs="Arial"/>
      <w:color w:val="000000"/>
      <w:sz w:val="18"/>
      <w:szCs w:val="18"/>
    </w:rPr>
  </w:style>
  <w:style w:type="paragraph" w:customStyle="1" w:styleId="StyleListBullet11ptAfter0pt">
    <w:name w:val="Style List Bullet + 11 pt After:  0 pt"/>
    <w:basedOn w:val="Normal"/>
    <w:rsid w:val="00AC0F23"/>
    <w:pPr>
      <w:widowControl/>
      <w:numPr>
        <w:numId w:val="19"/>
      </w:numPr>
      <w:overflowPunct w:val="0"/>
      <w:autoSpaceDE w:val="0"/>
      <w:autoSpaceDN w:val="0"/>
      <w:adjustRightInd w:val="0"/>
      <w:jc w:val="left"/>
      <w:textAlignment w:val="baseline"/>
    </w:pPr>
    <w:rPr>
      <w:rFonts w:ascii="Tms Rmn" w:hAnsi="Tms Rmn"/>
      <w:szCs w:val="20"/>
    </w:rPr>
  </w:style>
  <w:style w:type="paragraph" w:customStyle="1" w:styleId="Kristen">
    <w:name w:val="Kristen"/>
    <w:basedOn w:val="Normal"/>
    <w:rsid w:val="00AC0F23"/>
    <w:pPr>
      <w:overflowPunct w:val="0"/>
      <w:autoSpaceDE w:val="0"/>
      <w:autoSpaceDN w:val="0"/>
      <w:adjustRightInd w:val="0"/>
      <w:jc w:val="left"/>
      <w:textAlignment w:val="baseline"/>
    </w:pPr>
    <w:rPr>
      <w:rFonts w:ascii="Book Antiqua" w:hAnsi="Book Antiqua"/>
      <w:szCs w:val="20"/>
    </w:rPr>
  </w:style>
  <w:style w:type="paragraph" w:customStyle="1" w:styleId="TableCaption">
    <w:name w:val="Table Caption"/>
    <w:basedOn w:val="Caption"/>
    <w:rsid w:val="00AC0F23"/>
    <w:pPr>
      <w:widowControl w:val="0"/>
      <w:overflowPunct w:val="0"/>
      <w:adjustRightInd w:val="0"/>
      <w:spacing w:before="120" w:after="120"/>
      <w:ind w:left="1440"/>
      <w:jc w:val="center"/>
      <w:textAlignment w:val="baseline"/>
    </w:pPr>
    <w:rPr>
      <w:rFonts w:ascii="Book Antiqua" w:hAnsi="Book Antiqua"/>
      <w:b/>
      <w:bCs/>
      <w:sz w:val="22"/>
      <w:szCs w:val="20"/>
    </w:rPr>
  </w:style>
  <w:style w:type="character" w:customStyle="1" w:styleId="HighlightedVariable">
    <w:name w:val="Highlighted Variable"/>
    <w:rsid w:val="00AC0F23"/>
    <w:rPr>
      <w:color w:val="0000FF"/>
      <w:sz w:val="20"/>
    </w:rPr>
  </w:style>
  <w:style w:type="paragraph" w:customStyle="1" w:styleId="BulletNumberList">
    <w:name w:val="Bullet Number List"/>
    <w:basedOn w:val="Normal"/>
    <w:rsid w:val="00AC0F23"/>
    <w:pPr>
      <w:tabs>
        <w:tab w:val="num" w:pos="1800"/>
      </w:tabs>
      <w:overflowPunct w:val="0"/>
      <w:autoSpaceDE w:val="0"/>
      <w:autoSpaceDN w:val="0"/>
      <w:adjustRightInd w:val="0"/>
      <w:ind w:left="1800" w:right="-360" w:hanging="360"/>
      <w:jc w:val="left"/>
      <w:textAlignment w:val="baseline"/>
    </w:pPr>
    <w:rPr>
      <w:rFonts w:ascii="Book Antiqua" w:hAnsi="Book Antiqua"/>
      <w:sz w:val="22"/>
      <w:szCs w:val="20"/>
    </w:rPr>
  </w:style>
  <w:style w:type="paragraph" w:customStyle="1" w:styleId="Bulletlevel1">
    <w:name w:val="Bullet level 1"/>
    <w:basedOn w:val="Normal"/>
    <w:rsid w:val="00AC0F23"/>
    <w:pPr>
      <w:overflowPunct w:val="0"/>
      <w:autoSpaceDE w:val="0"/>
      <w:autoSpaceDN w:val="0"/>
      <w:adjustRightInd w:val="0"/>
      <w:ind w:left="900" w:hanging="720"/>
      <w:jc w:val="left"/>
      <w:textAlignment w:val="baseline"/>
    </w:pPr>
    <w:rPr>
      <w:rFonts w:ascii="Book Antiqua" w:hAnsi="Book Antiqua"/>
      <w:sz w:val="22"/>
      <w:szCs w:val="20"/>
    </w:rPr>
  </w:style>
  <w:style w:type="paragraph" w:customStyle="1" w:styleId="Bulletdash">
    <w:name w:val="Bullet dash"/>
    <w:basedOn w:val="Normal"/>
    <w:rsid w:val="00AC0F23"/>
    <w:pPr>
      <w:tabs>
        <w:tab w:val="num" w:pos="2880"/>
      </w:tabs>
      <w:overflowPunct w:val="0"/>
      <w:autoSpaceDE w:val="0"/>
      <w:autoSpaceDN w:val="0"/>
      <w:adjustRightInd w:val="0"/>
      <w:ind w:left="2880" w:right="-360" w:hanging="360"/>
      <w:jc w:val="left"/>
      <w:textAlignment w:val="baseline"/>
    </w:pPr>
    <w:rPr>
      <w:rFonts w:ascii="Book Antiqua" w:hAnsi="Book Antiqua"/>
      <w:sz w:val="22"/>
      <w:szCs w:val="20"/>
    </w:rPr>
  </w:style>
  <w:style w:type="paragraph" w:customStyle="1" w:styleId="Bulletdash1">
    <w:name w:val="Bullet dash 1"/>
    <w:basedOn w:val="BulletNumberList"/>
    <w:rsid w:val="00AC0F23"/>
    <w:pPr>
      <w:tabs>
        <w:tab w:val="clear" w:pos="1800"/>
        <w:tab w:val="num" w:pos="-1800"/>
      </w:tabs>
      <w:spacing w:before="60" w:after="60"/>
    </w:pPr>
  </w:style>
  <w:style w:type="paragraph" w:customStyle="1" w:styleId="BodyTextWP">
    <w:name w:val="Body Text WP"/>
    <w:basedOn w:val="BodyText"/>
    <w:autoRedefine/>
    <w:rsid w:val="00AC0F23"/>
    <w:pPr>
      <w:widowControl w:val="0"/>
      <w:overflowPunct w:val="0"/>
      <w:autoSpaceDE w:val="0"/>
      <w:autoSpaceDN w:val="0"/>
      <w:adjustRightInd w:val="0"/>
      <w:spacing w:after="0"/>
      <w:jc w:val="both"/>
      <w:textAlignment w:val="baseline"/>
    </w:pPr>
    <w:rPr>
      <w:rFonts w:ascii="Book Antiqua" w:hAnsi="Book Antiqua"/>
      <w:color w:val="000000"/>
      <w:sz w:val="21"/>
      <w:szCs w:val="20"/>
    </w:rPr>
  </w:style>
  <w:style w:type="paragraph" w:customStyle="1" w:styleId="Heading2WP">
    <w:name w:val="Heading 2 WP"/>
    <w:basedOn w:val="Heading3"/>
    <w:autoRedefine/>
    <w:rsid w:val="00AC0F23"/>
    <w:pPr>
      <w:keepLines/>
      <w:numPr>
        <w:numId w:val="21"/>
      </w:numPr>
      <w:overflowPunct w:val="0"/>
      <w:autoSpaceDE w:val="0"/>
      <w:autoSpaceDN w:val="0"/>
      <w:adjustRightInd w:val="0"/>
      <w:spacing w:before="120" w:after="120"/>
      <w:jc w:val="left"/>
      <w:textAlignment w:val="baseline"/>
    </w:pPr>
    <w:rPr>
      <w:rFonts w:ascii="Book Antiqua" w:hAnsi="Book Antiqua" w:cs="Times New Roman"/>
      <w:i/>
      <w:color w:val="000000"/>
      <w:sz w:val="19"/>
      <w:szCs w:val="28"/>
    </w:rPr>
  </w:style>
  <w:style w:type="paragraph" w:customStyle="1" w:styleId="Heading2aWP">
    <w:name w:val="Heading 2a WP"/>
    <w:basedOn w:val="Normal"/>
    <w:autoRedefine/>
    <w:rsid w:val="00AC0F23"/>
    <w:pPr>
      <w:overflowPunct w:val="0"/>
      <w:autoSpaceDE w:val="0"/>
      <w:autoSpaceDN w:val="0"/>
      <w:adjustRightInd w:val="0"/>
      <w:ind w:left="720" w:firstLine="720"/>
      <w:jc w:val="left"/>
      <w:textAlignment w:val="baseline"/>
    </w:pPr>
    <w:rPr>
      <w:b/>
      <w:sz w:val="17"/>
      <w:szCs w:val="20"/>
      <w:u w:val="single"/>
    </w:rPr>
  </w:style>
  <w:style w:type="paragraph" w:customStyle="1" w:styleId="NumListWP">
    <w:name w:val="Num List WP"/>
    <w:basedOn w:val="Normal"/>
    <w:autoRedefine/>
    <w:rsid w:val="00AC0F23"/>
    <w:pPr>
      <w:numPr>
        <w:numId w:val="22"/>
      </w:numPr>
      <w:overflowPunct w:val="0"/>
      <w:autoSpaceDE w:val="0"/>
      <w:autoSpaceDN w:val="0"/>
      <w:adjustRightInd w:val="0"/>
      <w:spacing w:before="60" w:after="60"/>
      <w:jc w:val="left"/>
      <w:textAlignment w:val="baseline"/>
    </w:pPr>
    <w:rPr>
      <w:rFonts w:ascii="Book Antiqua" w:hAnsi="Book Antiqua"/>
      <w:sz w:val="21"/>
      <w:szCs w:val="20"/>
    </w:rPr>
  </w:style>
  <w:style w:type="paragraph" w:customStyle="1" w:styleId="Style3">
    <w:name w:val="Style3"/>
    <w:basedOn w:val="Normal"/>
    <w:rsid w:val="00AC0F23"/>
    <w:pPr>
      <w:overflowPunct w:val="0"/>
      <w:autoSpaceDE w:val="0"/>
      <w:autoSpaceDN w:val="0"/>
      <w:adjustRightInd w:val="0"/>
      <w:jc w:val="left"/>
      <w:textAlignment w:val="baseline"/>
    </w:pPr>
    <w:rPr>
      <w:rFonts w:ascii="Book Antiqua" w:hAnsi="Book Antiqua"/>
      <w:sz w:val="22"/>
      <w:szCs w:val="20"/>
      <w14:shadow w14:blurRad="50800" w14:dist="38100" w14:dir="2700000" w14:sx="100000" w14:sy="100000" w14:kx="0" w14:ky="0" w14:algn="tl">
        <w14:srgbClr w14:val="000000">
          <w14:alpha w14:val="60000"/>
        </w14:srgbClr>
      </w14:shadow>
    </w:rPr>
  </w:style>
  <w:style w:type="paragraph" w:customStyle="1" w:styleId="Bull-arrow">
    <w:name w:val="Bull-arrow"/>
    <w:basedOn w:val="Bullet"/>
    <w:rsid w:val="00AC0F23"/>
    <w:pPr>
      <w:numPr>
        <w:numId w:val="23"/>
      </w:numPr>
      <w:overflowPunct w:val="0"/>
      <w:autoSpaceDE w:val="0"/>
      <w:autoSpaceDN w:val="0"/>
      <w:adjustRightInd w:val="0"/>
      <w:spacing w:before="0" w:after="60"/>
      <w:jc w:val="both"/>
      <w:textAlignment w:val="baseline"/>
    </w:pPr>
    <w:rPr>
      <w:rFonts w:ascii="Palatino" w:eastAsia="Arial Unicode MS" w:hAnsi="Palatino" w:cs="Times New Roman"/>
      <w:szCs w:val="18"/>
    </w:rPr>
  </w:style>
  <w:style w:type="paragraph" w:customStyle="1" w:styleId="Bull-diamond">
    <w:name w:val="Bull-diamond"/>
    <w:basedOn w:val="Bullet"/>
    <w:rsid w:val="00AC0F23"/>
    <w:pPr>
      <w:numPr>
        <w:numId w:val="0"/>
      </w:numPr>
      <w:tabs>
        <w:tab w:val="num" w:pos="3960"/>
      </w:tabs>
      <w:overflowPunct w:val="0"/>
      <w:autoSpaceDE w:val="0"/>
      <w:autoSpaceDN w:val="0"/>
      <w:adjustRightInd w:val="0"/>
      <w:spacing w:before="0" w:after="60"/>
      <w:ind w:left="4320" w:hanging="360"/>
      <w:jc w:val="both"/>
      <w:textAlignment w:val="baseline"/>
    </w:pPr>
    <w:rPr>
      <w:rFonts w:ascii="Palatino" w:eastAsia="Arial Unicode MS" w:hAnsi="Palatino" w:cs="Times New Roman"/>
      <w:szCs w:val="18"/>
    </w:rPr>
  </w:style>
  <w:style w:type="paragraph" w:customStyle="1" w:styleId="Bull-document">
    <w:name w:val="Bull-document"/>
    <w:basedOn w:val="Bullet"/>
    <w:rsid w:val="00AC0F23"/>
    <w:pPr>
      <w:numPr>
        <w:ilvl w:val="1"/>
        <w:numId w:val="20"/>
      </w:numPr>
      <w:overflowPunct w:val="0"/>
      <w:autoSpaceDE w:val="0"/>
      <w:autoSpaceDN w:val="0"/>
      <w:adjustRightInd w:val="0"/>
      <w:spacing w:before="0" w:after="60"/>
      <w:jc w:val="both"/>
      <w:textAlignment w:val="baseline"/>
    </w:pPr>
    <w:rPr>
      <w:rFonts w:ascii="Book Antiqua" w:eastAsia="Arial Unicode MS" w:hAnsi="Book Antiqua" w:cs="Times New Roman"/>
      <w:szCs w:val="18"/>
    </w:rPr>
  </w:style>
  <w:style w:type="paragraph" w:customStyle="1" w:styleId="Bull-Numlist">
    <w:name w:val="Bull-Numlist"/>
    <w:basedOn w:val="Bullet"/>
    <w:rsid w:val="00AC0F23"/>
    <w:pPr>
      <w:overflowPunct w:val="0"/>
      <w:autoSpaceDE w:val="0"/>
      <w:autoSpaceDN w:val="0"/>
      <w:adjustRightInd w:val="0"/>
      <w:spacing w:before="0" w:after="60"/>
      <w:ind w:left="0" w:firstLine="0"/>
      <w:jc w:val="both"/>
      <w:textAlignment w:val="baseline"/>
    </w:pPr>
    <w:rPr>
      <w:rFonts w:ascii="Book Antiqua" w:eastAsia="Arial Unicode MS" w:hAnsi="Book Antiqua" w:cs="Times New Roman"/>
      <w:szCs w:val="18"/>
    </w:rPr>
  </w:style>
  <w:style w:type="paragraph" w:customStyle="1" w:styleId="Bull-Sub">
    <w:name w:val="Bull-Sub"/>
    <w:basedOn w:val="Bullet"/>
    <w:rsid w:val="00AC0F23"/>
    <w:pPr>
      <w:numPr>
        <w:numId w:val="24"/>
      </w:numPr>
      <w:overflowPunct w:val="0"/>
      <w:autoSpaceDE w:val="0"/>
      <w:autoSpaceDN w:val="0"/>
      <w:adjustRightInd w:val="0"/>
      <w:spacing w:before="0" w:after="60"/>
      <w:jc w:val="both"/>
      <w:textAlignment w:val="baseline"/>
    </w:pPr>
    <w:rPr>
      <w:rFonts w:ascii="Palatino" w:eastAsia="Arial Unicode MS" w:hAnsi="Palatino" w:cs="Times New Roman"/>
      <w:szCs w:val="18"/>
    </w:rPr>
  </w:style>
  <w:style w:type="paragraph" w:customStyle="1" w:styleId="Check-box">
    <w:name w:val="Check-box"/>
    <w:basedOn w:val="Bullet"/>
    <w:rsid w:val="00AC0F23"/>
    <w:pPr>
      <w:numPr>
        <w:numId w:val="0"/>
      </w:numPr>
      <w:overflowPunct w:val="0"/>
      <w:autoSpaceDE w:val="0"/>
      <w:autoSpaceDN w:val="0"/>
      <w:adjustRightInd w:val="0"/>
      <w:spacing w:before="0" w:after="60"/>
      <w:ind w:left="3240" w:hanging="360"/>
      <w:jc w:val="both"/>
      <w:textAlignment w:val="baseline"/>
    </w:pPr>
    <w:rPr>
      <w:rFonts w:ascii="Book Antiqua" w:eastAsia="Arial Unicode MS" w:hAnsi="Book Antiqua" w:cs="Times New Roman"/>
      <w:szCs w:val="18"/>
    </w:rPr>
  </w:style>
  <w:style w:type="paragraph" w:customStyle="1" w:styleId="HeadingBar">
    <w:name w:val="Heading Bar"/>
    <w:basedOn w:val="Normal"/>
    <w:next w:val="Heading3"/>
    <w:rsid w:val="00AC0F23"/>
    <w:pPr>
      <w:keepNext/>
      <w:keepLines/>
      <w:shd w:val="solid" w:color="auto" w:fill="auto"/>
      <w:overflowPunct w:val="0"/>
      <w:autoSpaceDE w:val="0"/>
      <w:autoSpaceDN w:val="0"/>
      <w:adjustRightInd w:val="0"/>
      <w:spacing w:before="240"/>
      <w:ind w:right="7920"/>
      <w:jc w:val="left"/>
      <w:textAlignment w:val="baseline"/>
    </w:pPr>
    <w:rPr>
      <w:rFonts w:ascii="Book Antiqua" w:hAnsi="Book Antiqua"/>
      <w:color w:val="FFFFFF"/>
      <w:sz w:val="8"/>
      <w:szCs w:val="20"/>
    </w:rPr>
  </w:style>
  <w:style w:type="paragraph" w:customStyle="1" w:styleId="Quick1">
    <w:name w:val="Quick 1."/>
    <w:basedOn w:val="Normal"/>
    <w:rsid w:val="00AC0F23"/>
    <w:pPr>
      <w:autoSpaceDE w:val="0"/>
      <w:autoSpaceDN w:val="0"/>
      <w:adjustRightInd w:val="0"/>
      <w:jc w:val="left"/>
    </w:pPr>
    <w:rPr>
      <w:rFonts w:ascii="Book Antiqua" w:hAnsi="Book Antiqua"/>
      <w:sz w:val="24"/>
    </w:rPr>
  </w:style>
  <w:style w:type="paragraph" w:styleId="ListBullet3">
    <w:name w:val="List Bullet 3"/>
    <w:basedOn w:val="Normal"/>
    <w:autoRedefine/>
    <w:rsid w:val="00AC0F23"/>
    <w:pPr>
      <w:widowControl/>
      <w:numPr>
        <w:numId w:val="26"/>
      </w:numPr>
      <w:spacing w:after="120"/>
      <w:jc w:val="left"/>
    </w:pPr>
    <w:rPr>
      <w:rFonts w:ascii="Book Antiqua" w:hAnsi="Book Antiqua"/>
      <w:sz w:val="22"/>
    </w:rPr>
  </w:style>
  <w:style w:type="paragraph" w:customStyle="1" w:styleId="TitleBar">
    <w:name w:val="Title Bar"/>
    <w:basedOn w:val="Normal"/>
    <w:rsid w:val="00AC0F23"/>
    <w:pPr>
      <w:keepNext/>
      <w:pageBreakBefore/>
      <w:shd w:val="solid" w:color="auto" w:fill="auto"/>
      <w:overflowPunct w:val="0"/>
      <w:autoSpaceDE w:val="0"/>
      <w:autoSpaceDN w:val="0"/>
      <w:adjustRightInd w:val="0"/>
      <w:spacing w:before="360"/>
      <w:ind w:left="720" w:right="720"/>
      <w:jc w:val="left"/>
      <w:textAlignment w:val="baseline"/>
    </w:pPr>
    <w:rPr>
      <w:rFonts w:ascii="Book Antiqua" w:hAnsi="Book Antiqua"/>
      <w:sz w:val="36"/>
      <w:szCs w:val="20"/>
    </w:rPr>
  </w:style>
  <w:style w:type="paragraph" w:customStyle="1" w:styleId="TOCHeading1">
    <w:name w:val="TOC Heading1"/>
    <w:basedOn w:val="BodyText"/>
    <w:next w:val="BodyText"/>
    <w:rsid w:val="00AC0F23"/>
    <w:pPr>
      <w:keepNext/>
      <w:pageBreakBefore/>
      <w:widowControl w:val="0"/>
      <w:pBdr>
        <w:top w:val="single" w:sz="30" w:space="26" w:color="auto"/>
      </w:pBdr>
      <w:overflowPunct w:val="0"/>
      <w:autoSpaceDE w:val="0"/>
      <w:autoSpaceDN w:val="0"/>
      <w:adjustRightInd w:val="0"/>
      <w:spacing w:before="480" w:after="360"/>
      <w:jc w:val="both"/>
      <w:textAlignment w:val="baseline"/>
    </w:pPr>
    <w:rPr>
      <w:rFonts w:ascii="Book Antiqua" w:hAnsi="Book Antiqua"/>
      <w:b/>
      <w:color w:val="000000"/>
      <w:sz w:val="36"/>
      <w:szCs w:val="20"/>
    </w:rPr>
  </w:style>
  <w:style w:type="paragraph" w:styleId="TableofFigures">
    <w:name w:val="table of figures"/>
    <w:basedOn w:val="Normal"/>
    <w:next w:val="Normal"/>
    <w:semiHidden/>
    <w:rsid w:val="00AC0F23"/>
    <w:pPr>
      <w:tabs>
        <w:tab w:val="right" w:leader="dot" w:pos="8856"/>
      </w:tabs>
      <w:overflowPunct w:val="0"/>
      <w:autoSpaceDE w:val="0"/>
      <w:autoSpaceDN w:val="0"/>
      <w:adjustRightInd w:val="0"/>
      <w:spacing w:before="60" w:after="60"/>
      <w:ind w:left="403" w:hanging="403"/>
      <w:jc w:val="left"/>
      <w:textAlignment w:val="baseline"/>
    </w:pPr>
    <w:rPr>
      <w:rFonts w:ascii="Book Antiqua" w:hAnsi="Book Antiqua"/>
      <w:sz w:val="22"/>
      <w:szCs w:val="20"/>
    </w:rPr>
  </w:style>
  <w:style w:type="paragraph" w:customStyle="1" w:styleId="BulletinTable">
    <w:name w:val="Bullet in Table"/>
    <w:basedOn w:val="Bullet"/>
    <w:rsid w:val="00AC0F23"/>
    <w:pPr>
      <w:numPr>
        <w:numId w:val="0"/>
      </w:numPr>
      <w:tabs>
        <w:tab w:val="num" w:pos="360"/>
      </w:tabs>
      <w:overflowPunct w:val="0"/>
      <w:autoSpaceDE w:val="0"/>
      <w:autoSpaceDN w:val="0"/>
      <w:adjustRightInd w:val="0"/>
      <w:spacing w:before="0" w:after="60"/>
      <w:ind w:left="360" w:hanging="360"/>
      <w:jc w:val="both"/>
      <w:textAlignment w:val="baseline"/>
    </w:pPr>
    <w:rPr>
      <w:rFonts w:ascii="Book Antiqua" w:eastAsia="Arial Unicode MS" w:hAnsi="Book Antiqua" w:cs="Times New Roman"/>
      <w:szCs w:val="18"/>
    </w:rPr>
  </w:style>
  <w:style w:type="paragraph" w:customStyle="1" w:styleId="TableHeader">
    <w:name w:val="Table Header"/>
    <w:aliases w:val="th"/>
    <w:rsid w:val="00AC0F23"/>
    <w:pPr>
      <w:spacing w:before="40" w:after="40"/>
      <w:jc w:val="center"/>
    </w:pPr>
    <w:rPr>
      <w:rFonts w:ascii="Arial" w:hAnsi="Arial"/>
      <w:b/>
    </w:rPr>
  </w:style>
  <w:style w:type="character" w:customStyle="1" w:styleId="bodycopy">
    <w:name w:val="bodycopy"/>
    <w:basedOn w:val="DefaultParagraphFont"/>
    <w:rsid w:val="00AC0F23"/>
  </w:style>
  <w:style w:type="paragraph" w:customStyle="1" w:styleId="TableHeading">
    <w:name w:val="Table Heading"/>
    <w:basedOn w:val="Normal"/>
    <w:rsid w:val="00AC0F23"/>
    <w:pPr>
      <w:keepLines/>
      <w:overflowPunct w:val="0"/>
      <w:autoSpaceDE w:val="0"/>
      <w:autoSpaceDN w:val="0"/>
      <w:adjustRightInd w:val="0"/>
      <w:spacing w:before="60" w:after="60"/>
      <w:jc w:val="left"/>
      <w:textAlignment w:val="baseline"/>
    </w:pPr>
    <w:rPr>
      <w:rFonts w:ascii="Book Antiqua" w:hAnsi="Book Antiqua"/>
      <w:b/>
      <w:sz w:val="22"/>
      <w:szCs w:val="20"/>
    </w:rPr>
  </w:style>
  <w:style w:type="paragraph" w:customStyle="1" w:styleId="RFPQuestion">
    <w:name w:val="RFP Question"/>
    <w:basedOn w:val="Heading5"/>
    <w:rsid w:val="00AC0F23"/>
    <w:pPr>
      <w:keepNext/>
      <w:keepLines/>
      <w:pBdr>
        <w:bottom w:val="single" w:sz="6" w:space="1" w:color="auto"/>
      </w:pBdr>
      <w:overflowPunct w:val="0"/>
      <w:autoSpaceDE w:val="0"/>
      <w:autoSpaceDN w:val="0"/>
      <w:adjustRightInd w:val="0"/>
      <w:spacing w:after="120"/>
      <w:ind w:left="2520" w:right="36"/>
      <w:textAlignment w:val="baseline"/>
    </w:pPr>
    <w:rPr>
      <w:rFonts w:ascii="Book Antiqua" w:hAnsi="Book Antiqua"/>
      <w:color w:val="0000FF"/>
      <w:sz w:val="20"/>
      <w:szCs w:val="20"/>
    </w:rPr>
  </w:style>
  <w:style w:type="paragraph" w:customStyle="1" w:styleId="obodytext">
    <w:name w:val="o.body text"/>
    <w:rsid w:val="00AC0F23"/>
    <w:pPr>
      <w:autoSpaceDE w:val="0"/>
      <w:autoSpaceDN w:val="0"/>
      <w:spacing w:after="100" w:line="280" w:lineRule="exact"/>
    </w:pPr>
    <w:rPr>
      <w:spacing w:val="2"/>
      <w:sz w:val="16"/>
      <w:szCs w:val="16"/>
    </w:rPr>
  </w:style>
  <w:style w:type="paragraph" w:styleId="BlockText">
    <w:name w:val="Block Text"/>
    <w:basedOn w:val="Normal"/>
    <w:rsid w:val="00AC0F23"/>
    <w:pPr>
      <w:pBdr>
        <w:top w:val="single" w:sz="6" w:space="0" w:color="FFFFFF"/>
        <w:left w:val="single" w:sz="6" w:space="0" w:color="FFFFFF"/>
        <w:bottom w:val="single" w:sz="6" w:space="0" w:color="FFFFFF"/>
        <w:right w:val="single" w:sz="6" w:space="0" w:color="FFFFFF"/>
      </w:pBdr>
      <w:tabs>
        <w:tab w:val="left" w:pos="1440"/>
        <w:tab w:val="left" w:pos="2160"/>
        <w:tab w:val="left" w:pos="2610"/>
        <w:tab w:val="left" w:pos="3240"/>
        <w:tab w:val="left" w:pos="3780"/>
        <w:tab w:val="left" w:pos="4500"/>
        <w:tab w:val="left" w:pos="4950"/>
        <w:tab w:val="left" w:pos="5130"/>
        <w:tab w:val="left" w:pos="6030"/>
        <w:tab w:val="left" w:pos="7200"/>
        <w:tab w:val="left" w:pos="7920"/>
        <w:tab w:val="left" w:pos="8280"/>
        <w:tab w:val="left" w:pos="8730"/>
      </w:tabs>
      <w:overflowPunct w:val="0"/>
      <w:autoSpaceDE w:val="0"/>
      <w:autoSpaceDN w:val="0"/>
      <w:adjustRightInd w:val="0"/>
      <w:ind w:left="720" w:right="3060" w:hanging="720"/>
      <w:textAlignment w:val="baseline"/>
    </w:pPr>
    <w:rPr>
      <w:rFonts w:cs="Arial"/>
      <w:sz w:val="18"/>
      <w:szCs w:val="20"/>
    </w:rPr>
  </w:style>
  <w:style w:type="paragraph" w:customStyle="1" w:styleId="LetterHead">
    <w:name w:val="LetterHead"/>
    <w:basedOn w:val="Header"/>
    <w:rsid w:val="00AC0F23"/>
    <w:pPr>
      <w:framePr w:h="14" w:hSpace="187" w:vSpace="187" w:wrap="around" w:vAnchor="text" w:hAnchor="text" w:y="1"/>
      <w:tabs>
        <w:tab w:val="clear" w:pos="4320"/>
        <w:tab w:val="clear" w:pos="8640"/>
        <w:tab w:val="left" w:pos="3780"/>
        <w:tab w:val="left" w:pos="6120"/>
        <w:tab w:val="left" w:pos="8100"/>
        <w:tab w:val="right" w:pos="9720"/>
      </w:tabs>
      <w:overflowPunct w:val="0"/>
      <w:autoSpaceDE w:val="0"/>
      <w:autoSpaceDN w:val="0"/>
      <w:adjustRightInd w:val="0"/>
      <w:spacing w:after="40"/>
      <w:jc w:val="left"/>
      <w:textAlignment w:val="baseline"/>
    </w:pPr>
    <w:rPr>
      <w:rFonts w:ascii="Book Antiqua" w:hAnsi="Book Antiqua"/>
      <w:color w:val="000000"/>
      <w:sz w:val="16"/>
      <w:szCs w:val="20"/>
    </w:rPr>
  </w:style>
  <w:style w:type="paragraph" w:styleId="Index3">
    <w:name w:val="index 3"/>
    <w:basedOn w:val="Normal"/>
    <w:next w:val="Normal"/>
    <w:autoRedefine/>
    <w:semiHidden/>
    <w:rsid w:val="00AC0F23"/>
    <w:pPr>
      <w:overflowPunct w:val="0"/>
      <w:autoSpaceDE w:val="0"/>
      <w:autoSpaceDN w:val="0"/>
      <w:adjustRightInd w:val="0"/>
      <w:ind w:left="600" w:hanging="200"/>
      <w:jc w:val="left"/>
      <w:textAlignment w:val="baseline"/>
    </w:pPr>
    <w:rPr>
      <w:rFonts w:ascii="Book Antiqua" w:hAnsi="Book Antiqua"/>
      <w:sz w:val="22"/>
      <w:szCs w:val="20"/>
    </w:rPr>
  </w:style>
  <w:style w:type="paragraph" w:styleId="Index7">
    <w:name w:val="index 7"/>
    <w:basedOn w:val="Normal"/>
    <w:next w:val="Normal"/>
    <w:autoRedefine/>
    <w:semiHidden/>
    <w:rsid w:val="00AC0F23"/>
    <w:pPr>
      <w:overflowPunct w:val="0"/>
      <w:autoSpaceDE w:val="0"/>
      <w:autoSpaceDN w:val="0"/>
      <w:adjustRightInd w:val="0"/>
      <w:ind w:left="1400" w:hanging="200"/>
      <w:jc w:val="left"/>
      <w:textAlignment w:val="baseline"/>
    </w:pPr>
    <w:rPr>
      <w:rFonts w:ascii="Book Antiqua" w:hAnsi="Book Antiqua"/>
      <w:sz w:val="22"/>
      <w:szCs w:val="20"/>
    </w:rPr>
  </w:style>
  <w:style w:type="paragraph" w:customStyle="1" w:styleId="NumberList">
    <w:name w:val="Number List"/>
    <w:basedOn w:val="BodyText"/>
    <w:rsid w:val="00AC0F23"/>
    <w:pPr>
      <w:widowControl w:val="0"/>
      <w:overflowPunct w:val="0"/>
      <w:autoSpaceDE w:val="0"/>
      <w:autoSpaceDN w:val="0"/>
      <w:adjustRightInd w:val="0"/>
      <w:spacing w:before="60" w:after="60"/>
      <w:ind w:left="3240" w:hanging="360"/>
      <w:jc w:val="both"/>
      <w:textAlignment w:val="baseline"/>
    </w:pPr>
    <w:rPr>
      <w:rFonts w:ascii="Times New Roman" w:hAnsi="Times New Roman"/>
      <w:color w:val="000000"/>
      <w:szCs w:val="20"/>
    </w:rPr>
  </w:style>
  <w:style w:type="paragraph" w:customStyle="1" w:styleId="resumecompanyheading">
    <w:name w:val="resume company heading"/>
    <w:basedOn w:val="Normal"/>
    <w:rsid w:val="00AC0F23"/>
    <w:pPr>
      <w:widowControl/>
      <w:tabs>
        <w:tab w:val="right" w:pos="10260"/>
      </w:tabs>
      <w:overflowPunct w:val="0"/>
      <w:autoSpaceDE w:val="0"/>
      <w:autoSpaceDN w:val="0"/>
      <w:adjustRightInd w:val="0"/>
      <w:jc w:val="left"/>
      <w:textAlignment w:val="baseline"/>
    </w:pPr>
    <w:rPr>
      <w:rFonts w:ascii="Book Antiqua" w:hAnsi="Book Antiqua"/>
      <w:b/>
      <w:sz w:val="22"/>
      <w:szCs w:val="20"/>
    </w:rPr>
  </w:style>
  <w:style w:type="paragraph" w:customStyle="1" w:styleId="resumeprojectortitle">
    <w:name w:val="resume project or title"/>
    <w:basedOn w:val="Heading6"/>
    <w:rsid w:val="00AC0F23"/>
    <w:pPr>
      <w:keepNext/>
      <w:tabs>
        <w:tab w:val="right" w:pos="10260"/>
      </w:tabs>
      <w:overflowPunct w:val="0"/>
      <w:autoSpaceDE w:val="0"/>
      <w:autoSpaceDN w:val="0"/>
      <w:adjustRightInd w:val="0"/>
      <w:spacing w:before="0" w:after="0"/>
      <w:ind w:left="0" w:firstLine="0"/>
      <w:jc w:val="both"/>
      <w:textAlignment w:val="baseline"/>
    </w:pPr>
    <w:rPr>
      <w:rFonts w:ascii="Book Antiqua" w:hAnsi="Book Antiqua"/>
      <w:i/>
      <w:iCs/>
      <w:sz w:val="22"/>
    </w:rPr>
  </w:style>
  <w:style w:type="paragraph" w:customStyle="1" w:styleId="level1">
    <w:name w:val="_level1"/>
    <w:basedOn w:val="Normal"/>
    <w:rsid w:val="00AC0F23"/>
    <w:pPr>
      <w:numPr>
        <w:numId w:val="2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jc w:val="left"/>
      <w:outlineLvl w:val="0"/>
    </w:pPr>
    <w:rPr>
      <w:rFonts w:ascii="Book Antiqua" w:hAnsi="Book Antiqua"/>
      <w:sz w:val="22"/>
    </w:rPr>
  </w:style>
  <w:style w:type="paragraph" w:customStyle="1" w:styleId="obodysubhead2">
    <w:name w:val="o.body subhead 2"/>
    <w:basedOn w:val="obodytext"/>
    <w:next w:val="obodytext"/>
    <w:rsid w:val="00AC0F23"/>
    <w:pPr>
      <w:spacing w:after="0"/>
    </w:pPr>
    <w:rPr>
      <w:b/>
      <w:bCs/>
      <w:color w:val="FF0000"/>
      <w:w w:val="108"/>
    </w:rPr>
  </w:style>
  <w:style w:type="paragraph" w:customStyle="1" w:styleId="CaptionFigure">
    <w:name w:val="Caption Figure"/>
    <w:aliases w:val="cf,ft"/>
    <w:basedOn w:val="Normal"/>
    <w:next w:val="Normal"/>
    <w:rsid w:val="00AC0F23"/>
    <w:pPr>
      <w:keepLines/>
      <w:widowControl/>
      <w:spacing w:before="40" w:after="120"/>
      <w:jc w:val="center"/>
    </w:pPr>
    <w:rPr>
      <w:b/>
      <w:color w:val="008080"/>
      <w:kern w:val="20"/>
      <w:sz w:val="22"/>
      <w:szCs w:val="20"/>
    </w:rPr>
  </w:style>
  <w:style w:type="paragraph" w:customStyle="1" w:styleId="BodyCopy0">
    <w:name w:val="Body Copy"/>
    <w:basedOn w:val="Normal"/>
    <w:rsid w:val="00AC0F23"/>
    <w:pPr>
      <w:overflowPunct w:val="0"/>
      <w:autoSpaceDE w:val="0"/>
      <w:autoSpaceDN w:val="0"/>
      <w:adjustRightInd w:val="0"/>
      <w:spacing w:before="40" w:after="40"/>
      <w:jc w:val="left"/>
      <w:textAlignment w:val="baseline"/>
    </w:pPr>
    <w:rPr>
      <w:rFonts w:ascii="Garamond" w:hAnsi="Garamond"/>
      <w:sz w:val="22"/>
      <w:szCs w:val="20"/>
    </w:rPr>
  </w:style>
  <w:style w:type="paragraph" w:customStyle="1" w:styleId="Experience">
    <w:name w:val="Experience"/>
    <w:basedOn w:val="Normal"/>
    <w:rsid w:val="00AC0F23"/>
    <w:pPr>
      <w:widowControl/>
      <w:tabs>
        <w:tab w:val="right" w:pos="8640"/>
      </w:tabs>
      <w:overflowPunct w:val="0"/>
      <w:autoSpaceDE w:val="0"/>
      <w:autoSpaceDN w:val="0"/>
      <w:adjustRightInd w:val="0"/>
      <w:jc w:val="left"/>
      <w:textAlignment w:val="baseline"/>
    </w:pPr>
    <w:rPr>
      <w:b/>
      <w:sz w:val="24"/>
      <w:szCs w:val="20"/>
    </w:rPr>
  </w:style>
  <w:style w:type="paragraph" w:customStyle="1" w:styleId="CollegeDegree">
    <w:name w:val="CollegeDegree"/>
    <w:basedOn w:val="Normal"/>
    <w:autoRedefine/>
    <w:rsid w:val="00AC0F23"/>
    <w:pPr>
      <w:tabs>
        <w:tab w:val="left" w:pos="0"/>
      </w:tabs>
      <w:autoSpaceDE w:val="0"/>
      <w:autoSpaceDN w:val="0"/>
      <w:adjustRightInd w:val="0"/>
      <w:jc w:val="center"/>
    </w:pPr>
    <w:rPr>
      <w:rFonts w:ascii="Times New Roman" w:hAnsi="Times New Roman"/>
      <w:sz w:val="24"/>
    </w:rPr>
  </w:style>
  <w:style w:type="paragraph" w:customStyle="1" w:styleId="ResumeHeading">
    <w:name w:val="Resume Heading"/>
    <w:basedOn w:val="Normal"/>
    <w:rsid w:val="00AC0F23"/>
    <w:pPr>
      <w:pBdr>
        <w:top w:val="single" w:sz="12" w:space="1" w:color="auto" w:shadow="1"/>
        <w:left w:val="single" w:sz="12" w:space="1" w:color="auto" w:shadow="1"/>
        <w:bottom w:val="single" w:sz="12" w:space="1" w:color="auto" w:shadow="1"/>
        <w:right w:val="single" w:sz="12" w:space="1" w:color="auto" w:shadow="1"/>
      </w:pBdr>
      <w:shd w:val="pct10" w:color="auto" w:fill="auto"/>
      <w:tabs>
        <w:tab w:val="left" w:pos="-720"/>
      </w:tabs>
      <w:suppressAutoHyphens/>
      <w:overflowPunct w:val="0"/>
      <w:autoSpaceDE w:val="0"/>
      <w:autoSpaceDN w:val="0"/>
      <w:adjustRightInd w:val="0"/>
      <w:textAlignment w:val="baseline"/>
    </w:pPr>
    <w:rPr>
      <w:rFonts w:ascii="Futura Md BT" w:hAnsi="Futura Md BT"/>
      <w:spacing w:val="-3"/>
      <w:sz w:val="28"/>
      <w:szCs w:val="20"/>
    </w:rPr>
  </w:style>
  <w:style w:type="paragraph" w:styleId="BodyTextFirstIndent">
    <w:name w:val="Body Text First Indent"/>
    <w:basedOn w:val="BodyText"/>
    <w:rsid w:val="00AC0F23"/>
    <w:pPr>
      <w:widowControl w:val="0"/>
      <w:overflowPunct w:val="0"/>
      <w:autoSpaceDE w:val="0"/>
      <w:autoSpaceDN w:val="0"/>
      <w:adjustRightInd w:val="0"/>
      <w:ind w:firstLine="210"/>
      <w:textAlignment w:val="baseline"/>
    </w:pPr>
    <w:rPr>
      <w:szCs w:val="20"/>
    </w:rPr>
  </w:style>
  <w:style w:type="paragraph" w:styleId="BodyTextFirstIndent2">
    <w:name w:val="Body Text First Indent 2"/>
    <w:basedOn w:val="BodyTextIndent"/>
    <w:rsid w:val="00AC0F23"/>
    <w:pPr>
      <w:overflowPunct w:val="0"/>
      <w:autoSpaceDE w:val="0"/>
      <w:autoSpaceDN w:val="0"/>
      <w:adjustRightInd w:val="0"/>
      <w:ind w:firstLine="210"/>
      <w:jc w:val="left"/>
      <w:textAlignment w:val="baseline"/>
    </w:pPr>
    <w:rPr>
      <w:rFonts w:ascii="Book Antiqua" w:hAnsi="Book Antiqua"/>
      <w:sz w:val="22"/>
      <w:szCs w:val="20"/>
    </w:rPr>
  </w:style>
  <w:style w:type="paragraph" w:styleId="Closing">
    <w:name w:val="Closing"/>
    <w:basedOn w:val="Normal"/>
    <w:rsid w:val="00AC0F23"/>
    <w:pPr>
      <w:overflowPunct w:val="0"/>
      <w:autoSpaceDE w:val="0"/>
      <w:autoSpaceDN w:val="0"/>
      <w:adjustRightInd w:val="0"/>
      <w:ind w:left="4320"/>
      <w:jc w:val="left"/>
      <w:textAlignment w:val="baseline"/>
    </w:pPr>
    <w:rPr>
      <w:rFonts w:ascii="Book Antiqua" w:hAnsi="Book Antiqua"/>
      <w:sz w:val="22"/>
      <w:szCs w:val="20"/>
    </w:rPr>
  </w:style>
  <w:style w:type="paragraph" w:styleId="Date">
    <w:name w:val="Date"/>
    <w:basedOn w:val="Normal"/>
    <w:next w:val="Normal"/>
    <w:rsid w:val="00AC0F23"/>
    <w:pPr>
      <w:overflowPunct w:val="0"/>
      <w:autoSpaceDE w:val="0"/>
      <w:autoSpaceDN w:val="0"/>
      <w:adjustRightInd w:val="0"/>
      <w:jc w:val="left"/>
      <w:textAlignment w:val="baseline"/>
    </w:pPr>
    <w:rPr>
      <w:rFonts w:ascii="Book Antiqua" w:hAnsi="Book Antiqua"/>
      <w:sz w:val="22"/>
      <w:szCs w:val="20"/>
    </w:rPr>
  </w:style>
  <w:style w:type="paragraph" w:styleId="E-mailSignature">
    <w:name w:val="E-mail Signature"/>
    <w:basedOn w:val="Normal"/>
    <w:rsid w:val="00AC0F23"/>
    <w:pPr>
      <w:overflowPunct w:val="0"/>
      <w:autoSpaceDE w:val="0"/>
      <w:autoSpaceDN w:val="0"/>
      <w:adjustRightInd w:val="0"/>
      <w:jc w:val="left"/>
      <w:textAlignment w:val="baseline"/>
    </w:pPr>
    <w:rPr>
      <w:rFonts w:ascii="Book Antiqua" w:hAnsi="Book Antiqua"/>
      <w:sz w:val="22"/>
      <w:szCs w:val="20"/>
    </w:rPr>
  </w:style>
  <w:style w:type="paragraph" w:styleId="EndnoteText">
    <w:name w:val="endnote text"/>
    <w:basedOn w:val="Normal"/>
    <w:semiHidden/>
    <w:rsid w:val="00AC0F23"/>
    <w:pPr>
      <w:overflowPunct w:val="0"/>
      <w:autoSpaceDE w:val="0"/>
      <w:autoSpaceDN w:val="0"/>
      <w:adjustRightInd w:val="0"/>
      <w:jc w:val="left"/>
      <w:textAlignment w:val="baseline"/>
    </w:pPr>
    <w:rPr>
      <w:rFonts w:ascii="Book Antiqua" w:hAnsi="Book Antiqua"/>
      <w:szCs w:val="20"/>
    </w:rPr>
  </w:style>
  <w:style w:type="paragraph" w:styleId="EnvelopeAddress">
    <w:name w:val="envelope address"/>
    <w:basedOn w:val="Normal"/>
    <w:rsid w:val="00AC0F23"/>
    <w:pPr>
      <w:framePr w:w="7920" w:h="1980" w:hRule="exact" w:hSpace="180" w:wrap="auto" w:hAnchor="page" w:xAlign="center" w:yAlign="bottom"/>
      <w:overflowPunct w:val="0"/>
      <w:autoSpaceDE w:val="0"/>
      <w:autoSpaceDN w:val="0"/>
      <w:adjustRightInd w:val="0"/>
      <w:ind w:left="2880"/>
      <w:jc w:val="left"/>
      <w:textAlignment w:val="baseline"/>
    </w:pPr>
    <w:rPr>
      <w:rFonts w:ascii="Book Antiqua" w:hAnsi="Book Antiqua" w:cs="Arial"/>
      <w:sz w:val="24"/>
    </w:rPr>
  </w:style>
  <w:style w:type="paragraph" w:styleId="EnvelopeReturn">
    <w:name w:val="envelope return"/>
    <w:basedOn w:val="Normal"/>
    <w:rsid w:val="00AC0F23"/>
    <w:pPr>
      <w:overflowPunct w:val="0"/>
      <w:autoSpaceDE w:val="0"/>
      <w:autoSpaceDN w:val="0"/>
      <w:adjustRightInd w:val="0"/>
      <w:jc w:val="left"/>
      <w:textAlignment w:val="baseline"/>
    </w:pPr>
    <w:rPr>
      <w:rFonts w:ascii="Book Antiqua" w:hAnsi="Book Antiqua" w:cs="Arial"/>
      <w:szCs w:val="20"/>
    </w:rPr>
  </w:style>
  <w:style w:type="paragraph" w:styleId="HTMLAddress">
    <w:name w:val="HTML Address"/>
    <w:basedOn w:val="Normal"/>
    <w:rsid w:val="00AC0F23"/>
    <w:pPr>
      <w:overflowPunct w:val="0"/>
      <w:autoSpaceDE w:val="0"/>
      <w:autoSpaceDN w:val="0"/>
      <w:adjustRightInd w:val="0"/>
      <w:jc w:val="left"/>
      <w:textAlignment w:val="baseline"/>
    </w:pPr>
    <w:rPr>
      <w:rFonts w:ascii="Book Antiqua" w:hAnsi="Book Antiqua"/>
      <w:i/>
      <w:iCs/>
      <w:sz w:val="22"/>
      <w:szCs w:val="20"/>
    </w:rPr>
  </w:style>
  <w:style w:type="paragraph" w:styleId="Index4">
    <w:name w:val="index 4"/>
    <w:basedOn w:val="Normal"/>
    <w:next w:val="Normal"/>
    <w:autoRedefine/>
    <w:semiHidden/>
    <w:rsid w:val="00AC0F23"/>
    <w:pPr>
      <w:overflowPunct w:val="0"/>
      <w:autoSpaceDE w:val="0"/>
      <w:autoSpaceDN w:val="0"/>
      <w:adjustRightInd w:val="0"/>
      <w:ind w:left="880" w:hanging="220"/>
      <w:jc w:val="left"/>
      <w:textAlignment w:val="baseline"/>
    </w:pPr>
    <w:rPr>
      <w:rFonts w:ascii="Book Antiqua" w:hAnsi="Book Antiqua"/>
      <w:sz w:val="22"/>
      <w:szCs w:val="20"/>
    </w:rPr>
  </w:style>
  <w:style w:type="paragraph" w:styleId="Index5">
    <w:name w:val="index 5"/>
    <w:basedOn w:val="Normal"/>
    <w:next w:val="Normal"/>
    <w:autoRedefine/>
    <w:semiHidden/>
    <w:rsid w:val="00AC0F23"/>
    <w:pPr>
      <w:overflowPunct w:val="0"/>
      <w:autoSpaceDE w:val="0"/>
      <w:autoSpaceDN w:val="0"/>
      <w:adjustRightInd w:val="0"/>
      <w:ind w:left="1100" w:hanging="220"/>
      <w:jc w:val="left"/>
      <w:textAlignment w:val="baseline"/>
    </w:pPr>
    <w:rPr>
      <w:rFonts w:ascii="Book Antiqua" w:hAnsi="Book Antiqua"/>
      <w:sz w:val="22"/>
      <w:szCs w:val="20"/>
    </w:rPr>
  </w:style>
  <w:style w:type="paragraph" w:styleId="Index6">
    <w:name w:val="index 6"/>
    <w:basedOn w:val="Normal"/>
    <w:next w:val="Normal"/>
    <w:autoRedefine/>
    <w:semiHidden/>
    <w:rsid w:val="00AC0F23"/>
    <w:pPr>
      <w:overflowPunct w:val="0"/>
      <w:autoSpaceDE w:val="0"/>
      <w:autoSpaceDN w:val="0"/>
      <w:adjustRightInd w:val="0"/>
      <w:ind w:left="1320" w:hanging="220"/>
      <w:jc w:val="left"/>
      <w:textAlignment w:val="baseline"/>
    </w:pPr>
    <w:rPr>
      <w:rFonts w:ascii="Book Antiqua" w:hAnsi="Book Antiqua"/>
      <w:sz w:val="22"/>
      <w:szCs w:val="20"/>
    </w:rPr>
  </w:style>
  <w:style w:type="paragraph" w:styleId="Index8">
    <w:name w:val="index 8"/>
    <w:basedOn w:val="Normal"/>
    <w:next w:val="Normal"/>
    <w:autoRedefine/>
    <w:semiHidden/>
    <w:rsid w:val="00AC0F23"/>
    <w:pPr>
      <w:overflowPunct w:val="0"/>
      <w:autoSpaceDE w:val="0"/>
      <w:autoSpaceDN w:val="0"/>
      <w:adjustRightInd w:val="0"/>
      <w:ind w:left="1760" w:hanging="220"/>
      <w:jc w:val="left"/>
      <w:textAlignment w:val="baseline"/>
    </w:pPr>
    <w:rPr>
      <w:rFonts w:ascii="Book Antiqua" w:hAnsi="Book Antiqua"/>
      <w:sz w:val="22"/>
      <w:szCs w:val="20"/>
    </w:rPr>
  </w:style>
  <w:style w:type="paragraph" w:styleId="Index9">
    <w:name w:val="index 9"/>
    <w:basedOn w:val="Normal"/>
    <w:next w:val="Normal"/>
    <w:autoRedefine/>
    <w:semiHidden/>
    <w:rsid w:val="00AC0F23"/>
    <w:pPr>
      <w:overflowPunct w:val="0"/>
      <w:autoSpaceDE w:val="0"/>
      <w:autoSpaceDN w:val="0"/>
      <w:adjustRightInd w:val="0"/>
      <w:ind w:left="1980" w:hanging="220"/>
      <w:jc w:val="left"/>
      <w:textAlignment w:val="baseline"/>
    </w:pPr>
    <w:rPr>
      <w:rFonts w:ascii="Book Antiqua" w:hAnsi="Book Antiqua"/>
      <w:sz w:val="22"/>
      <w:szCs w:val="20"/>
    </w:rPr>
  </w:style>
  <w:style w:type="paragraph" w:styleId="IndexHeading">
    <w:name w:val="index heading"/>
    <w:basedOn w:val="Normal"/>
    <w:next w:val="Index1"/>
    <w:rsid w:val="00AC0F23"/>
    <w:pPr>
      <w:overflowPunct w:val="0"/>
      <w:autoSpaceDE w:val="0"/>
      <w:autoSpaceDN w:val="0"/>
      <w:adjustRightInd w:val="0"/>
      <w:jc w:val="left"/>
      <w:textAlignment w:val="baseline"/>
    </w:pPr>
    <w:rPr>
      <w:rFonts w:ascii="Book Antiqua" w:hAnsi="Book Antiqua" w:cs="Arial"/>
      <w:b/>
      <w:bCs/>
      <w:sz w:val="22"/>
      <w:szCs w:val="20"/>
    </w:rPr>
  </w:style>
  <w:style w:type="paragraph" w:styleId="ListBullet4">
    <w:name w:val="List Bullet 4"/>
    <w:basedOn w:val="Normal"/>
    <w:autoRedefine/>
    <w:rsid w:val="00AC0F23"/>
    <w:pPr>
      <w:tabs>
        <w:tab w:val="num" w:pos="1440"/>
      </w:tabs>
      <w:overflowPunct w:val="0"/>
      <w:autoSpaceDE w:val="0"/>
      <w:autoSpaceDN w:val="0"/>
      <w:adjustRightInd w:val="0"/>
      <w:ind w:left="1440" w:hanging="360"/>
      <w:jc w:val="left"/>
      <w:textAlignment w:val="baseline"/>
    </w:pPr>
    <w:rPr>
      <w:rFonts w:ascii="Book Antiqua" w:hAnsi="Book Antiqua"/>
      <w:sz w:val="22"/>
      <w:szCs w:val="20"/>
    </w:rPr>
  </w:style>
  <w:style w:type="paragraph" w:styleId="ListBullet5">
    <w:name w:val="List Bullet 5"/>
    <w:basedOn w:val="Normal"/>
    <w:autoRedefine/>
    <w:rsid w:val="00AC0F23"/>
    <w:pPr>
      <w:tabs>
        <w:tab w:val="num" w:pos="1800"/>
      </w:tabs>
      <w:overflowPunct w:val="0"/>
      <w:autoSpaceDE w:val="0"/>
      <w:autoSpaceDN w:val="0"/>
      <w:adjustRightInd w:val="0"/>
      <w:ind w:left="1800" w:hanging="360"/>
      <w:jc w:val="left"/>
      <w:textAlignment w:val="baseline"/>
    </w:pPr>
    <w:rPr>
      <w:rFonts w:ascii="Book Antiqua" w:hAnsi="Book Antiqua"/>
      <w:sz w:val="22"/>
      <w:szCs w:val="20"/>
    </w:rPr>
  </w:style>
  <w:style w:type="paragraph" w:styleId="ListContinue2">
    <w:name w:val="List Continue 2"/>
    <w:basedOn w:val="Normal"/>
    <w:rsid w:val="00AC0F23"/>
    <w:pPr>
      <w:overflowPunct w:val="0"/>
      <w:autoSpaceDE w:val="0"/>
      <w:autoSpaceDN w:val="0"/>
      <w:adjustRightInd w:val="0"/>
      <w:spacing w:after="120"/>
      <w:ind w:left="720"/>
      <w:jc w:val="left"/>
      <w:textAlignment w:val="baseline"/>
    </w:pPr>
    <w:rPr>
      <w:rFonts w:ascii="Book Antiqua" w:hAnsi="Book Antiqua"/>
      <w:sz w:val="22"/>
      <w:szCs w:val="20"/>
    </w:rPr>
  </w:style>
  <w:style w:type="paragraph" w:styleId="ListContinue3">
    <w:name w:val="List Continue 3"/>
    <w:basedOn w:val="Normal"/>
    <w:rsid w:val="00AC0F23"/>
    <w:pPr>
      <w:overflowPunct w:val="0"/>
      <w:autoSpaceDE w:val="0"/>
      <w:autoSpaceDN w:val="0"/>
      <w:adjustRightInd w:val="0"/>
      <w:spacing w:after="120"/>
      <w:ind w:left="1080"/>
      <w:jc w:val="left"/>
      <w:textAlignment w:val="baseline"/>
    </w:pPr>
    <w:rPr>
      <w:rFonts w:ascii="Book Antiqua" w:hAnsi="Book Antiqua"/>
      <w:sz w:val="22"/>
      <w:szCs w:val="20"/>
    </w:rPr>
  </w:style>
  <w:style w:type="paragraph" w:styleId="ListContinue4">
    <w:name w:val="List Continue 4"/>
    <w:basedOn w:val="Normal"/>
    <w:rsid w:val="00AC0F23"/>
    <w:pPr>
      <w:overflowPunct w:val="0"/>
      <w:autoSpaceDE w:val="0"/>
      <w:autoSpaceDN w:val="0"/>
      <w:adjustRightInd w:val="0"/>
      <w:spacing w:after="120"/>
      <w:ind w:left="1440"/>
      <w:jc w:val="left"/>
      <w:textAlignment w:val="baseline"/>
    </w:pPr>
    <w:rPr>
      <w:rFonts w:ascii="Book Antiqua" w:hAnsi="Book Antiqua"/>
      <w:sz w:val="22"/>
      <w:szCs w:val="20"/>
    </w:rPr>
  </w:style>
  <w:style w:type="paragraph" w:styleId="ListContinue5">
    <w:name w:val="List Continue 5"/>
    <w:basedOn w:val="Normal"/>
    <w:rsid w:val="00AC0F23"/>
    <w:pPr>
      <w:overflowPunct w:val="0"/>
      <w:autoSpaceDE w:val="0"/>
      <w:autoSpaceDN w:val="0"/>
      <w:adjustRightInd w:val="0"/>
      <w:spacing w:after="120"/>
      <w:ind w:left="1800"/>
      <w:jc w:val="left"/>
      <w:textAlignment w:val="baseline"/>
    </w:pPr>
    <w:rPr>
      <w:rFonts w:ascii="Book Antiqua" w:hAnsi="Book Antiqua"/>
      <w:sz w:val="22"/>
      <w:szCs w:val="20"/>
    </w:rPr>
  </w:style>
  <w:style w:type="paragraph" w:styleId="MacroText">
    <w:name w:val="macro"/>
    <w:semiHidden/>
    <w:rsid w:val="00AC0F23"/>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rPr>
  </w:style>
  <w:style w:type="paragraph" w:styleId="MessageHeader">
    <w:name w:val="Message Header"/>
    <w:basedOn w:val="Normal"/>
    <w:link w:val="MessageHeaderChar"/>
    <w:rsid w:val="00AC0F23"/>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jc w:val="left"/>
      <w:textAlignment w:val="baseline"/>
    </w:pPr>
    <w:rPr>
      <w:rFonts w:ascii="Book Antiqua" w:hAnsi="Book Antiqua" w:cs="Arial"/>
      <w:sz w:val="24"/>
    </w:rPr>
  </w:style>
  <w:style w:type="paragraph" w:styleId="NormalIndent">
    <w:name w:val="Normal Indent"/>
    <w:basedOn w:val="Normal"/>
    <w:rsid w:val="00AC0F23"/>
    <w:pPr>
      <w:overflowPunct w:val="0"/>
      <w:autoSpaceDE w:val="0"/>
      <w:autoSpaceDN w:val="0"/>
      <w:adjustRightInd w:val="0"/>
      <w:ind w:left="720"/>
      <w:jc w:val="left"/>
      <w:textAlignment w:val="baseline"/>
    </w:pPr>
    <w:rPr>
      <w:rFonts w:ascii="Book Antiqua" w:hAnsi="Book Antiqua"/>
      <w:sz w:val="22"/>
      <w:szCs w:val="20"/>
    </w:rPr>
  </w:style>
  <w:style w:type="paragraph" w:styleId="NoteHeading">
    <w:name w:val="Note Heading"/>
    <w:basedOn w:val="Normal"/>
    <w:next w:val="Normal"/>
    <w:rsid w:val="00AC0F23"/>
    <w:pPr>
      <w:overflowPunct w:val="0"/>
      <w:autoSpaceDE w:val="0"/>
      <w:autoSpaceDN w:val="0"/>
      <w:adjustRightInd w:val="0"/>
      <w:jc w:val="left"/>
      <w:textAlignment w:val="baseline"/>
    </w:pPr>
    <w:rPr>
      <w:rFonts w:ascii="Book Antiqua" w:hAnsi="Book Antiqua"/>
      <w:sz w:val="22"/>
      <w:szCs w:val="20"/>
    </w:rPr>
  </w:style>
  <w:style w:type="paragraph" w:styleId="Salutation">
    <w:name w:val="Salutation"/>
    <w:basedOn w:val="Normal"/>
    <w:next w:val="Normal"/>
    <w:rsid w:val="00AC0F23"/>
    <w:pPr>
      <w:overflowPunct w:val="0"/>
      <w:autoSpaceDE w:val="0"/>
      <w:autoSpaceDN w:val="0"/>
      <w:adjustRightInd w:val="0"/>
      <w:jc w:val="left"/>
      <w:textAlignment w:val="baseline"/>
    </w:pPr>
    <w:rPr>
      <w:rFonts w:ascii="Book Antiqua" w:hAnsi="Book Antiqua"/>
      <w:sz w:val="22"/>
      <w:szCs w:val="20"/>
    </w:rPr>
  </w:style>
  <w:style w:type="paragraph" w:styleId="Subtitle">
    <w:name w:val="Subtitle"/>
    <w:basedOn w:val="Normal"/>
    <w:link w:val="SubtitleChar"/>
    <w:qFormat/>
    <w:rsid w:val="00AC0F23"/>
    <w:pPr>
      <w:overflowPunct w:val="0"/>
      <w:autoSpaceDE w:val="0"/>
      <w:autoSpaceDN w:val="0"/>
      <w:adjustRightInd w:val="0"/>
      <w:spacing w:after="60"/>
      <w:jc w:val="center"/>
      <w:textAlignment w:val="baseline"/>
      <w:outlineLvl w:val="1"/>
    </w:pPr>
    <w:rPr>
      <w:rFonts w:ascii="Book Antiqua" w:hAnsi="Book Antiqua" w:cs="Arial"/>
      <w:sz w:val="24"/>
    </w:rPr>
  </w:style>
  <w:style w:type="paragraph" w:styleId="TableofAuthorities">
    <w:name w:val="table of authorities"/>
    <w:basedOn w:val="Normal"/>
    <w:next w:val="Normal"/>
    <w:semiHidden/>
    <w:rsid w:val="00AC0F23"/>
    <w:pPr>
      <w:overflowPunct w:val="0"/>
      <w:autoSpaceDE w:val="0"/>
      <w:autoSpaceDN w:val="0"/>
      <w:adjustRightInd w:val="0"/>
      <w:ind w:left="220" w:hanging="220"/>
      <w:jc w:val="left"/>
      <w:textAlignment w:val="baseline"/>
    </w:pPr>
    <w:rPr>
      <w:rFonts w:ascii="Book Antiqua" w:hAnsi="Book Antiqua"/>
      <w:sz w:val="22"/>
      <w:szCs w:val="20"/>
    </w:rPr>
  </w:style>
  <w:style w:type="paragraph" w:customStyle="1" w:styleId="xl25">
    <w:name w:val="xl25"/>
    <w:basedOn w:val="Normal"/>
    <w:rsid w:val="00AC0F23"/>
    <w:pPr>
      <w:widowControl/>
      <w:spacing w:before="100" w:beforeAutospacing="1" w:after="100" w:afterAutospacing="1"/>
      <w:jc w:val="center"/>
    </w:pPr>
    <w:rPr>
      <w:rFonts w:ascii="Book Antiqua" w:eastAsia="Arial Unicode MS" w:hAnsi="Book Antiqua" w:cs="Arial"/>
      <w:b/>
      <w:bCs/>
      <w:sz w:val="24"/>
    </w:rPr>
  </w:style>
  <w:style w:type="paragraph" w:customStyle="1" w:styleId="xl26">
    <w:name w:val="xl26"/>
    <w:basedOn w:val="Normal"/>
    <w:rsid w:val="00AC0F23"/>
    <w:pPr>
      <w:widowControl/>
      <w:spacing w:before="100" w:beforeAutospacing="1" w:after="100" w:afterAutospacing="1"/>
      <w:jc w:val="center"/>
    </w:pPr>
    <w:rPr>
      <w:rFonts w:ascii="Book Antiqua" w:eastAsia="Arial Unicode MS" w:hAnsi="Book Antiqua" w:cs="Arial"/>
      <w:b/>
      <w:bCs/>
      <w:sz w:val="24"/>
    </w:rPr>
  </w:style>
  <w:style w:type="paragraph" w:customStyle="1" w:styleId="xl27">
    <w:name w:val="xl27"/>
    <w:basedOn w:val="Normal"/>
    <w:rsid w:val="00AC0F23"/>
    <w:pPr>
      <w:widowControl/>
      <w:pBdr>
        <w:bottom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28">
    <w:name w:val="xl28"/>
    <w:basedOn w:val="Normal"/>
    <w:rsid w:val="00AC0F23"/>
    <w:pPr>
      <w:widowControl/>
      <w:pBdr>
        <w:bottom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29">
    <w:name w:val="xl29"/>
    <w:basedOn w:val="Normal"/>
    <w:rsid w:val="00AC0F23"/>
    <w:pPr>
      <w:widowControl/>
      <w:spacing w:before="100" w:beforeAutospacing="1" w:after="100" w:afterAutospacing="1"/>
      <w:jc w:val="center"/>
    </w:pPr>
    <w:rPr>
      <w:rFonts w:ascii="Book Antiqua" w:eastAsia="Arial Unicode MS" w:hAnsi="Book Antiqua" w:cs="Arial"/>
      <w:sz w:val="24"/>
    </w:rPr>
  </w:style>
  <w:style w:type="paragraph" w:customStyle="1" w:styleId="xl30">
    <w:name w:val="xl30"/>
    <w:basedOn w:val="Normal"/>
    <w:rsid w:val="00AC0F23"/>
    <w:pPr>
      <w:widowControl/>
      <w:pBdr>
        <w:bottom w:val="single" w:sz="4" w:space="0" w:color="auto"/>
      </w:pBdr>
      <w:spacing w:before="100" w:beforeAutospacing="1" w:after="100" w:afterAutospacing="1"/>
      <w:jc w:val="center"/>
    </w:pPr>
    <w:rPr>
      <w:rFonts w:ascii="Book Antiqua" w:eastAsia="Arial Unicode MS" w:hAnsi="Book Antiqua" w:cs="Arial"/>
      <w:sz w:val="24"/>
    </w:rPr>
  </w:style>
  <w:style w:type="paragraph" w:customStyle="1" w:styleId="xl31">
    <w:name w:val="xl31"/>
    <w:basedOn w:val="Normal"/>
    <w:rsid w:val="00AC0F23"/>
    <w:pPr>
      <w:widowControl/>
      <w:pBdr>
        <w:top w:val="single" w:sz="4" w:space="0" w:color="auto"/>
        <w:bottom w:val="single" w:sz="4" w:space="0" w:color="auto"/>
      </w:pBdr>
      <w:spacing w:before="100" w:beforeAutospacing="1" w:after="100" w:afterAutospacing="1"/>
      <w:jc w:val="center"/>
    </w:pPr>
    <w:rPr>
      <w:rFonts w:ascii="Book Antiqua" w:eastAsia="Arial Unicode MS" w:hAnsi="Book Antiqua" w:cs="Arial"/>
      <w:sz w:val="24"/>
    </w:rPr>
  </w:style>
  <w:style w:type="paragraph" w:customStyle="1" w:styleId="xl32">
    <w:name w:val="xl32"/>
    <w:basedOn w:val="Normal"/>
    <w:rsid w:val="00AC0F23"/>
    <w:pPr>
      <w:widowControl/>
      <w:pBdr>
        <w:top w:val="single" w:sz="8" w:space="0" w:color="auto"/>
        <w:left w:val="single" w:sz="8" w:space="0" w:color="auto"/>
      </w:pBdr>
      <w:spacing w:before="100" w:beforeAutospacing="1" w:after="100" w:afterAutospacing="1"/>
      <w:jc w:val="right"/>
    </w:pPr>
    <w:rPr>
      <w:rFonts w:ascii="Book Antiqua" w:eastAsia="Arial Unicode MS" w:hAnsi="Book Antiqua" w:cs="Arial"/>
      <w:sz w:val="24"/>
    </w:rPr>
  </w:style>
  <w:style w:type="paragraph" w:customStyle="1" w:styleId="xl33">
    <w:name w:val="xl33"/>
    <w:basedOn w:val="Normal"/>
    <w:rsid w:val="00AC0F23"/>
    <w:pPr>
      <w:widowControl/>
      <w:pBdr>
        <w:top w:val="single" w:sz="8" w:space="0" w:color="auto"/>
      </w:pBdr>
      <w:spacing w:before="100" w:beforeAutospacing="1" w:after="100" w:afterAutospacing="1"/>
      <w:jc w:val="left"/>
    </w:pPr>
    <w:rPr>
      <w:rFonts w:ascii="Book Antiqua" w:eastAsia="Arial Unicode MS" w:hAnsi="Book Antiqua" w:cs="Arial"/>
      <w:sz w:val="24"/>
    </w:rPr>
  </w:style>
  <w:style w:type="paragraph" w:customStyle="1" w:styleId="xl34">
    <w:name w:val="xl34"/>
    <w:basedOn w:val="Normal"/>
    <w:rsid w:val="00AC0F23"/>
    <w:pPr>
      <w:widowControl/>
      <w:pBdr>
        <w:top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35">
    <w:name w:val="xl35"/>
    <w:basedOn w:val="Normal"/>
    <w:rsid w:val="00AC0F23"/>
    <w:pPr>
      <w:widowControl/>
      <w:pBdr>
        <w:top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36">
    <w:name w:val="xl36"/>
    <w:basedOn w:val="Normal"/>
    <w:rsid w:val="00AC0F23"/>
    <w:pPr>
      <w:widowControl/>
      <w:pBdr>
        <w:lef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37">
    <w:name w:val="xl37"/>
    <w:basedOn w:val="Normal"/>
    <w:rsid w:val="00AC0F23"/>
    <w:pPr>
      <w:widowControl/>
      <w:pBdr>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38">
    <w:name w:val="xl38"/>
    <w:basedOn w:val="Normal"/>
    <w:rsid w:val="00AC0F23"/>
    <w:pPr>
      <w:widowControl/>
      <w:pBdr>
        <w:left w:val="single" w:sz="8" w:space="0" w:color="auto"/>
        <w:bottom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39">
    <w:name w:val="xl39"/>
    <w:basedOn w:val="Normal"/>
    <w:rsid w:val="00AC0F23"/>
    <w:pPr>
      <w:widowControl/>
      <w:pBdr>
        <w:left w:val="single" w:sz="8" w:space="0" w:color="auto"/>
      </w:pBdr>
      <w:spacing w:before="100" w:beforeAutospacing="1" w:after="100" w:afterAutospacing="1"/>
      <w:jc w:val="left"/>
    </w:pPr>
    <w:rPr>
      <w:rFonts w:ascii="Arial Unicode MS" w:eastAsia="Arial Unicode MS" w:hAnsi="Arial Unicode MS" w:cs="Arial Unicode MS"/>
      <w:b/>
      <w:bCs/>
      <w:i/>
      <w:iCs/>
      <w:sz w:val="24"/>
    </w:rPr>
  </w:style>
  <w:style w:type="paragraph" w:customStyle="1" w:styleId="xl40">
    <w:name w:val="xl40"/>
    <w:basedOn w:val="Normal"/>
    <w:rsid w:val="00AC0F23"/>
    <w:pPr>
      <w:widowControl/>
      <w:pBdr>
        <w:left w:val="single" w:sz="8" w:space="18" w:color="auto"/>
        <w:bottom w:val="single" w:sz="4" w:space="0" w:color="auto"/>
      </w:pBdr>
      <w:spacing w:before="100" w:beforeAutospacing="1" w:after="100" w:afterAutospacing="1"/>
      <w:ind w:firstLineChars="200" w:firstLine="200"/>
      <w:jc w:val="left"/>
    </w:pPr>
    <w:rPr>
      <w:rFonts w:ascii="Book Antiqua" w:eastAsia="Arial Unicode MS" w:hAnsi="Book Antiqua" w:cs="Arial"/>
      <w:sz w:val="24"/>
    </w:rPr>
  </w:style>
  <w:style w:type="paragraph" w:customStyle="1" w:styleId="xl41">
    <w:name w:val="xl41"/>
    <w:basedOn w:val="Normal"/>
    <w:rsid w:val="00AC0F23"/>
    <w:pPr>
      <w:widowControl/>
      <w:pBdr>
        <w:left w:val="single" w:sz="8" w:space="0" w:color="auto"/>
      </w:pBdr>
      <w:spacing w:before="100" w:beforeAutospacing="1" w:after="100" w:afterAutospacing="1"/>
      <w:jc w:val="left"/>
    </w:pPr>
    <w:rPr>
      <w:rFonts w:ascii="Arial Unicode MS" w:eastAsia="Arial Unicode MS" w:hAnsi="Arial Unicode MS" w:cs="Arial Unicode MS"/>
      <w:b/>
      <w:bCs/>
      <w:i/>
      <w:iCs/>
      <w:sz w:val="24"/>
    </w:rPr>
  </w:style>
  <w:style w:type="paragraph" w:customStyle="1" w:styleId="xl42">
    <w:name w:val="xl42"/>
    <w:basedOn w:val="Normal"/>
    <w:rsid w:val="00AC0F23"/>
    <w:pPr>
      <w:widowControl/>
      <w:pBdr>
        <w:top w:val="single" w:sz="4" w:space="0" w:color="auto"/>
        <w:left w:val="single" w:sz="8" w:space="18" w:color="auto"/>
        <w:bottom w:val="single" w:sz="4" w:space="0" w:color="auto"/>
      </w:pBdr>
      <w:spacing w:before="100" w:beforeAutospacing="1" w:after="100" w:afterAutospacing="1"/>
      <w:ind w:firstLineChars="200" w:firstLine="200"/>
      <w:jc w:val="left"/>
    </w:pPr>
    <w:rPr>
      <w:rFonts w:ascii="Book Antiqua" w:eastAsia="Arial Unicode MS" w:hAnsi="Book Antiqua" w:cs="Arial"/>
      <w:sz w:val="24"/>
    </w:rPr>
  </w:style>
  <w:style w:type="paragraph" w:customStyle="1" w:styleId="xl43">
    <w:name w:val="xl43"/>
    <w:basedOn w:val="Normal"/>
    <w:rsid w:val="00AC0F23"/>
    <w:pPr>
      <w:widowControl/>
      <w:pBdr>
        <w:left w:val="single" w:sz="8" w:space="18" w:color="auto"/>
      </w:pBdr>
      <w:spacing w:before="100" w:beforeAutospacing="1" w:after="100" w:afterAutospacing="1"/>
      <w:ind w:firstLineChars="200" w:firstLine="200"/>
      <w:jc w:val="left"/>
    </w:pPr>
    <w:rPr>
      <w:rFonts w:ascii="Book Antiqua" w:eastAsia="Arial Unicode MS" w:hAnsi="Book Antiqua" w:cs="Arial"/>
      <w:sz w:val="24"/>
    </w:rPr>
  </w:style>
  <w:style w:type="paragraph" w:customStyle="1" w:styleId="xl44">
    <w:name w:val="xl44"/>
    <w:basedOn w:val="Normal"/>
    <w:rsid w:val="00AC0F23"/>
    <w:pPr>
      <w:widowControl/>
      <w:pBdr>
        <w:bottom w:val="single" w:sz="4" w:space="0" w:color="auto"/>
      </w:pBdr>
      <w:spacing w:before="100" w:beforeAutospacing="1" w:after="100" w:afterAutospacing="1"/>
      <w:jc w:val="right"/>
    </w:pPr>
    <w:rPr>
      <w:rFonts w:ascii="Book Antiqua" w:eastAsia="Arial Unicode MS" w:hAnsi="Book Antiqua" w:cs="Arial"/>
      <w:sz w:val="24"/>
    </w:rPr>
  </w:style>
  <w:style w:type="paragraph" w:customStyle="1" w:styleId="xl45">
    <w:name w:val="xl45"/>
    <w:basedOn w:val="Normal"/>
    <w:rsid w:val="00AC0F23"/>
    <w:pPr>
      <w:widowControl/>
      <w:spacing w:before="100" w:beforeAutospacing="1" w:after="100" w:afterAutospacing="1"/>
      <w:jc w:val="right"/>
    </w:pPr>
    <w:rPr>
      <w:rFonts w:ascii="Book Antiqua" w:eastAsia="Arial Unicode MS" w:hAnsi="Book Antiqua" w:cs="Arial"/>
      <w:b/>
      <w:bCs/>
      <w:sz w:val="24"/>
    </w:rPr>
  </w:style>
  <w:style w:type="paragraph" w:customStyle="1" w:styleId="xl46">
    <w:name w:val="xl46"/>
    <w:basedOn w:val="Normal"/>
    <w:rsid w:val="00AC0F23"/>
    <w:pPr>
      <w:widowControl/>
      <w:spacing w:before="100" w:beforeAutospacing="1" w:after="100" w:afterAutospacing="1"/>
      <w:jc w:val="right"/>
    </w:pPr>
    <w:rPr>
      <w:rFonts w:ascii="Book Antiqua" w:eastAsia="Arial Unicode MS" w:hAnsi="Book Antiqua" w:cs="Arial"/>
      <w:sz w:val="24"/>
    </w:rPr>
  </w:style>
  <w:style w:type="paragraph" w:customStyle="1" w:styleId="xl47">
    <w:name w:val="xl47"/>
    <w:basedOn w:val="Normal"/>
    <w:rsid w:val="00AC0F23"/>
    <w:pPr>
      <w:widowControl/>
      <w:pBdr>
        <w:top w:val="single" w:sz="4" w:space="0" w:color="auto"/>
        <w:bottom w:val="single" w:sz="4" w:space="0" w:color="auto"/>
      </w:pBdr>
      <w:spacing w:before="100" w:beforeAutospacing="1" w:after="100" w:afterAutospacing="1"/>
      <w:jc w:val="right"/>
    </w:pPr>
    <w:rPr>
      <w:rFonts w:ascii="Book Antiqua" w:eastAsia="Arial Unicode MS" w:hAnsi="Book Antiqua" w:cs="Arial"/>
      <w:sz w:val="24"/>
    </w:rPr>
  </w:style>
  <w:style w:type="paragraph" w:customStyle="1" w:styleId="xl48">
    <w:name w:val="xl48"/>
    <w:basedOn w:val="Normal"/>
    <w:rsid w:val="00AC0F23"/>
    <w:pPr>
      <w:widowControl/>
      <w:spacing w:before="100" w:beforeAutospacing="1" w:after="100" w:afterAutospacing="1"/>
      <w:jc w:val="center"/>
    </w:pPr>
    <w:rPr>
      <w:rFonts w:ascii="Book Antiqua" w:eastAsia="Arial Unicode MS" w:hAnsi="Book Antiqua" w:cs="Arial"/>
      <w:b/>
      <w:bCs/>
      <w:sz w:val="24"/>
    </w:rPr>
  </w:style>
  <w:style w:type="paragraph" w:customStyle="1" w:styleId="xl49">
    <w:name w:val="xl49"/>
    <w:basedOn w:val="Normal"/>
    <w:rsid w:val="00AC0F23"/>
    <w:pPr>
      <w:widowControl/>
      <w:pBdr>
        <w:right w:val="single" w:sz="8" w:space="0" w:color="auto"/>
      </w:pBdr>
      <w:spacing w:before="100" w:beforeAutospacing="1" w:after="100" w:afterAutospacing="1"/>
      <w:jc w:val="left"/>
    </w:pPr>
    <w:rPr>
      <w:rFonts w:ascii="Arial Unicode MS" w:eastAsia="Arial Unicode MS" w:hAnsi="Arial Unicode MS" w:cs="Arial Unicode MS"/>
      <w:sz w:val="24"/>
    </w:rPr>
  </w:style>
  <w:style w:type="paragraph" w:customStyle="1" w:styleId="xl50">
    <w:name w:val="xl50"/>
    <w:basedOn w:val="Normal"/>
    <w:rsid w:val="00AC0F23"/>
    <w:pPr>
      <w:widowControl/>
      <w:pBdr>
        <w:bottom w:val="single" w:sz="4"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51">
    <w:name w:val="xl51"/>
    <w:basedOn w:val="Normal"/>
    <w:rsid w:val="00AC0F23"/>
    <w:pPr>
      <w:widowControl/>
      <w:pBdr>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52">
    <w:name w:val="xl52"/>
    <w:basedOn w:val="Normal"/>
    <w:rsid w:val="00AC0F23"/>
    <w:pPr>
      <w:widowControl/>
      <w:pBdr>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53">
    <w:name w:val="xl53"/>
    <w:basedOn w:val="Normal"/>
    <w:rsid w:val="00AC0F23"/>
    <w:pPr>
      <w:widowControl/>
      <w:pBdr>
        <w:top w:val="single" w:sz="4" w:space="0" w:color="auto"/>
        <w:bottom w:val="single" w:sz="4"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54">
    <w:name w:val="xl54"/>
    <w:basedOn w:val="Normal"/>
    <w:rsid w:val="00AC0F23"/>
    <w:pPr>
      <w:widowControl/>
      <w:pBdr>
        <w:top w:val="single" w:sz="8" w:space="0" w:color="auto"/>
        <w:left w:val="single" w:sz="8" w:space="0" w:color="auto"/>
        <w:bottom w:val="single" w:sz="8" w:space="0" w:color="auto"/>
      </w:pBdr>
      <w:spacing w:before="100" w:beforeAutospacing="1" w:after="100" w:afterAutospacing="1"/>
      <w:jc w:val="left"/>
    </w:pPr>
    <w:rPr>
      <w:rFonts w:ascii="Book Antiqua" w:eastAsia="Arial Unicode MS" w:hAnsi="Book Antiqua" w:cs="Arial"/>
      <w:b/>
      <w:bCs/>
      <w:sz w:val="24"/>
    </w:rPr>
  </w:style>
  <w:style w:type="paragraph" w:customStyle="1" w:styleId="xl55">
    <w:name w:val="xl55"/>
    <w:basedOn w:val="Normal"/>
    <w:rsid w:val="00AC0F23"/>
    <w:pPr>
      <w:widowControl/>
      <w:pBdr>
        <w:top w:val="single" w:sz="8" w:space="0" w:color="auto"/>
        <w:bottom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56">
    <w:name w:val="xl56"/>
    <w:basedOn w:val="Normal"/>
    <w:rsid w:val="00AC0F23"/>
    <w:pPr>
      <w:widowControl/>
      <w:pBdr>
        <w:top w:val="single" w:sz="8" w:space="0" w:color="auto"/>
        <w:bottom w:val="single" w:sz="8" w:space="0" w:color="auto"/>
      </w:pBdr>
      <w:spacing w:before="100" w:beforeAutospacing="1" w:after="100" w:afterAutospacing="1"/>
      <w:jc w:val="right"/>
    </w:pPr>
    <w:rPr>
      <w:rFonts w:ascii="Book Antiqua" w:eastAsia="Arial Unicode MS" w:hAnsi="Book Antiqua" w:cs="Arial"/>
      <w:b/>
      <w:bCs/>
      <w:sz w:val="24"/>
    </w:rPr>
  </w:style>
  <w:style w:type="paragraph" w:customStyle="1" w:styleId="xl57">
    <w:name w:val="xl57"/>
    <w:basedOn w:val="Normal"/>
    <w:rsid w:val="00AC0F23"/>
    <w:pPr>
      <w:widowControl/>
      <w:pBdr>
        <w:top w:val="single" w:sz="8" w:space="0" w:color="auto"/>
        <w:bottom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58">
    <w:name w:val="xl58"/>
    <w:basedOn w:val="Normal"/>
    <w:rsid w:val="00AC0F23"/>
    <w:pPr>
      <w:widowControl/>
      <w:pBdr>
        <w:bottom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59">
    <w:name w:val="xl59"/>
    <w:basedOn w:val="Normal"/>
    <w:rsid w:val="00AC0F23"/>
    <w:pPr>
      <w:widowControl/>
      <w:pBdr>
        <w:top w:val="single" w:sz="8" w:space="0" w:color="auto"/>
        <w:left w:val="single" w:sz="8" w:space="0" w:color="auto"/>
        <w:right w:val="single" w:sz="8" w:space="0" w:color="auto"/>
      </w:pBdr>
      <w:spacing w:before="100" w:beforeAutospacing="1" w:after="100" w:afterAutospacing="1"/>
      <w:jc w:val="left"/>
    </w:pPr>
    <w:rPr>
      <w:rFonts w:ascii="Book Antiqua" w:eastAsia="Arial Unicode MS" w:hAnsi="Book Antiqua" w:cs="Arial"/>
      <w:sz w:val="24"/>
    </w:rPr>
  </w:style>
  <w:style w:type="paragraph" w:customStyle="1" w:styleId="xl60">
    <w:name w:val="xl60"/>
    <w:basedOn w:val="Normal"/>
    <w:rsid w:val="00AC0F23"/>
    <w:pPr>
      <w:widowControl/>
      <w:pBdr>
        <w:left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61">
    <w:name w:val="xl61"/>
    <w:basedOn w:val="Normal"/>
    <w:rsid w:val="00AC0F23"/>
    <w:pPr>
      <w:widowControl/>
      <w:pBdr>
        <w:left w:val="single" w:sz="8" w:space="0" w:color="auto"/>
        <w:bottom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62">
    <w:name w:val="xl62"/>
    <w:basedOn w:val="Normal"/>
    <w:rsid w:val="00AC0F23"/>
    <w:pPr>
      <w:widowControl/>
      <w:pBdr>
        <w:left w:val="single" w:sz="8" w:space="0" w:color="auto"/>
        <w:bottom w:val="single" w:sz="4" w:space="0" w:color="auto"/>
        <w:right w:val="single" w:sz="8" w:space="0" w:color="auto"/>
      </w:pBdr>
      <w:spacing w:before="100" w:beforeAutospacing="1" w:after="100" w:afterAutospacing="1"/>
      <w:jc w:val="right"/>
    </w:pPr>
    <w:rPr>
      <w:rFonts w:ascii="Book Antiqua" w:eastAsia="Arial Unicode MS" w:hAnsi="Book Antiqua" w:cs="Arial"/>
      <w:sz w:val="24"/>
    </w:rPr>
  </w:style>
  <w:style w:type="paragraph" w:customStyle="1" w:styleId="xl63">
    <w:name w:val="xl63"/>
    <w:basedOn w:val="Normal"/>
    <w:rsid w:val="00AC0F23"/>
    <w:pPr>
      <w:widowControl/>
      <w:pBdr>
        <w:left w:val="single" w:sz="8" w:space="0" w:color="auto"/>
        <w:right w:val="single" w:sz="8" w:space="0" w:color="auto"/>
      </w:pBdr>
      <w:spacing w:before="100" w:beforeAutospacing="1" w:after="100" w:afterAutospacing="1"/>
      <w:jc w:val="right"/>
    </w:pPr>
    <w:rPr>
      <w:rFonts w:ascii="Book Antiqua" w:eastAsia="Arial Unicode MS" w:hAnsi="Book Antiqua" w:cs="Arial"/>
      <w:b/>
      <w:bCs/>
      <w:sz w:val="24"/>
    </w:rPr>
  </w:style>
  <w:style w:type="paragraph" w:customStyle="1" w:styleId="xl64">
    <w:name w:val="xl64"/>
    <w:basedOn w:val="Normal"/>
    <w:rsid w:val="00AC0F23"/>
    <w:pPr>
      <w:widowControl/>
      <w:pBdr>
        <w:left w:val="single" w:sz="8" w:space="0" w:color="auto"/>
        <w:right w:val="single" w:sz="8" w:space="0" w:color="auto"/>
      </w:pBdr>
      <w:spacing w:before="100" w:beforeAutospacing="1" w:after="100" w:afterAutospacing="1"/>
      <w:jc w:val="right"/>
    </w:pPr>
    <w:rPr>
      <w:rFonts w:ascii="Book Antiqua" w:eastAsia="Arial Unicode MS" w:hAnsi="Book Antiqua" w:cs="Arial"/>
      <w:sz w:val="24"/>
    </w:rPr>
  </w:style>
  <w:style w:type="paragraph" w:customStyle="1" w:styleId="xl65">
    <w:name w:val="xl65"/>
    <w:basedOn w:val="Normal"/>
    <w:rsid w:val="00AC0F23"/>
    <w:pPr>
      <w:widowControl/>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Book Antiqua" w:eastAsia="Arial Unicode MS" w:hAnsi="Book Antiqua" w:cs="Arial"/>
      <w:sz w:val="24"/>
    </w:rPr>
  </w:style>
  <w:style w:type="paragraph" w:customStyle="1" w:styleId="xl66">
    <w:name w:val="xl66"/>
    <w:basedOn w:val="Normal"/>
    <w:rsid w:val="00AC0F23"/>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Book Antiqua" w:eastAsia="Arial Unicode MS" w:hAnsi="Book Antiqua" w:cs="Arial"/>
      <w:b/>
      <w:bCs/>
      <w:sz w:val="24"/>
    </w:rPr>
  </w:style>
  <w:style w:type="paragraph" w:customStyle="1" w:styleId="xl67">
    <w:name w:val="xl67"/>
    <w:basedOn w:val="Normal"/>
    <w:rsid w:val="00AC0F23"/>
    <w:pPr>
      <w:widowControl/>
      <w:pBdr>
        <w:top w:val="single" w:sz="8" w:space="0" w:color="auto"/>
        <w:left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68">
    <w:name w:val="xl68"/>
    <w:basedOn w:val="Normal"/>
    <w:rsid w:val="00AC0F23"/>
    <w:pPr>
      <w:widowControl/>
      <w:pBdr>
        <w:left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69">
    <w:name w:val="xl69"/>
    <w:basedOn w:val="Normal"/>
    <w:rsid w:val="00AC0F23"/>
    <w:pPr>
      <w:widowControl/>
      <w:pBdr>
        <w:left w:val="single" w:sz="8" w:space="0" w:color="auto"/>
        <w:bottom w:val="single" w:sz="4"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70">
    <w:name w:val="xl70"/>
    <w:basedOn w:val="Normal"/>
    <w:rsid w:val="00AC0F23"/>
    <w:pPr>
      <w:widowControl/>
      <w:pBdr>
        <w:left w:val="single" w:sz="8"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71">
    <w:name w:val="xl71"/>
    <w:basedOn w:val="Normal"/>
    <w:rsid w:val="00AC0F23"/>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72">
    <w:name w:val="xl72"/>
    <w:basedOn w:val="Normal"/>
    <w:rsid w:val="00AC0F23"/>
    <w:pPr>
      <w:widowControl/>
      <w:pBdr>
        <w:left w:val="single" w:sz="8" w:space="0" w:color="auto"/>
        <w:bottom w:val="single" w:sz="8"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73">
    <w:name w:val="xl73"/>
    <w:basedOn w:val="Normal"/>
    <w:rsid w:val="00AC0F23"/>
    <w:pPr>
      <w:widowControl/>
      <w:pBdr>
        <w:top w:val="single" w:sz="8" w:space="0" w:color="auto"/>
        <w:left w:val="single" w:sz="8" w:space="0" w:color="auto"/>
        <w:right w:val="single" w:sz="8" w:space="0" w:color="auto"/>
      </w:pBdr>
      <w:spacing w:before="100" w:beforeAutospacing="1" w:after="100" w:afterAutospacing="1"/>
      <w:jc w:val="left"/>
    </w:pPr>
    <w:rPr>
      <w:rFonts w:ascii="Book Antiqua" w:eastAsia="Arial Unicode MS" w:hAnsi="Book Antiqua" w:cs="Arial"/>
      <w:b/>
      <w:bCs/>
      <w:color w:val="0000FF"/>
      <w:sz w:val="24"/>
    </w:rPr>
  </w:style>
  <w:style w:type="paragraph" w:customStyle="1" w:styleId="xl74">
    <w:name w:val="xl74"/>
    <w:basedOn w:val="Normal"/>
    <w:rsid w:val="00AC0F23"/>
    <w:pPr>
      <w:widowControl/>
      <w:pBdr>
        <w:left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75">
    <w:name w:val="xl75"/>
    <w:basedOn w:val="Normal"/>
    <w:rsid w:val="00AC0F23"/>
    <w:pPr>
      <w:widowControl/>
      <w:pBdr>
        <w:left w:val="single" w:sz="8" w:space="0" w:color="auto"/>
        <w:bottom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xl76">
    <w:name w:val="xl76"/>
    <w:basedOn w:val="Normal"/>
    <w:rsid w:val="00AC0F23"/>
    <w:pPr>
      <w:widowControl/>
      <w:pBdr>
        <w:left w:val="single" w:sz="8" w:space="0" w:color="auto"/>
        <w:right w:val="single" w:sz="8" w:space="0" w:color="auto"/>
      </w:pBdr>
      <w:spacing w:before="100" w:beforeAutospacing="1" w:after="100" w:afterAutospacing="1"/>
      <w:jc w:val="left"/>
    </w:pPr>
    <w:rPr>
      <w:rFonts w:ascii="Book Antiqua" w:eastAsia="Arial Unicode MS" w:hAnsi="Book Antiqua" w:cs="Arial"/>
      <w:i/>
      <w:iCs/>
      <w:sz w:val="24"/>
    </w:rPr>
  </w:style>
  <w:style w:type="paragraph" w:customStyle="1" w:styleId="xl77">
    <w:name w:val="xl77"/>
    <w:basedOn w:val="Normal"/>
    <w:rsid w:val="00AC0F23"/>
    <w:pPr>
      <w:widowControl/>
      <w:pBdr>
        <w:left w:val="single" w:sz="8" w:space="0" w:color="auto"/>
        <w:bottom w:val="single" w:sz="4" w:space="0" w:color="auto"/>
        <w:right w:val="single" w:sz="8" w:space="0" w:color="auto"/>
      </w:pBdr>
      <w:spacing w:before="100" w:beforeAutospacing="1" w:after="100" w:afterAutospacing="1"/>
      <w:jc w:val="left"/>
    </w:pPr>
    <w:rPr>
      <w:rFonts w:ascii="Book Antiqua" w:eastAsia="Arial Unicode MS" w:hAnsi="Book Antiqua" w:cs="Arial"/>
      <w:sz w:val="24"/>
    </w:rPr>
  </w:style>
  <w:style w:type="paragraph" w:customStyle="1" w:styleId="xl78">
    <w:name w:val="xl78"/>
    <w:basedOn w:val="Normal"/>
    <w:rsid w:val="00AC0F23"/>
    <w:pPr>
      <w:widowControl/>
      <w:pBdr>
        <w:left w:val="single" w:sz="8" w:space="0" w:color="auto"/>
        <w:right w:val="single" w:sz="8" w:space="0" w:color="auto"/>
      </w:pBdr>
      <w:spacing w:before="100" w:beforeAutospacing="1" w:after="100" w:afterAutospacing="1"/>
      <w:jc w:val="left"/>
    </w:pPr>
    <w:rPr>
      <w:rFonts w:ascii="Book Antiqua" w:eastAsia="Arial Unicode MS" w:hAnsi="Book Antiqua" w:cs="Arial"/>
      <w:sz w:val="24"/>
    </w:rPr>
  </w:style>
  <w:style w:type="paragraph" w:customStyle="1" w:styleId="xl79">
    <w:name w:val="xl79"/>
    <w:basedOn w:val="Normal"/>
    <w:rsid w:val="00AC0F23"/>
    <w:pPr>
      <w:widowControl/>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Book Antiqua" w:eastAsia="Arial Unicode MS" w:hAnsi="Book Antiqua" w:cs="Arial"/>
      <w:sz w:val="24"/>
    </w:rPr>
  </w:style>
  <w:style w:type="paragraph" w:customStyle="1" w:styleId="xl80">
    <w:name w:val="xl80"/>
    <w:basedOn w:val="Normal"/>
    <w:rsid w:val="00AC0F23"/>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Book Antiqua" w:eastAsia="Arial Unicode MS" w:hAnsi="Book Antiqua" w:cs="Arial"/>
      <w:sz w:val="24"/>
    </w:rPr>
  </w:style>
  <w:style w:type="paragraph" w:customStyle="1" w:styleId="xl81">
    <w:name w:val="xl81"/>
    <w:basedOn w:val="Normal"/>
    <w:rsid w:val="00AC0F23"/>
    <w:pPr>
      <w:widowControl/>
      <w:pBdr>
        <w:top w:val="single" w:sz="8" w:space="0" w:color="auto"/>
        <w:left w:val="single" w:sz="8" w:space="0" w:color="auto"/>
        <w:right w:val="single" w:sz="8" w:space="0" w:color="auto"/>
      </w:pBdr>
      <w:spacing w:before="100" w:beforeAutospacing="1" w:after="100" w:afterAutospacing="1"/>
      <w:jc w:val="left"/>
    </w:pPr>
    <w:rPr>
      <w:rFonts w:ascii="Book Antiqua" w:eastAsia="Arial Unicode MS" w:hAnsi="Book Antiqua" w:cs="Arial"/>
      <w:sz w:val="24"/>
    </w:rPr>
  </w:style>
  <w:style w:type="paragraph" w:customStyle="1" w:styleId="xl82">
    <w:name w:val="xl82"/>
    <w:basedOn w:val="Normal"/>
    <w:rsid w:val="00AC0F23"/>
    <w:pPr>
      <w:widowControl/>
      <w:pBdr>
        <w:left w:val="single" w:sz="8" w:space="0" w:color="auto"/>
        <w:bottom w:val="single" w:sz="4"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83">
    <w:name w:val="xl83"/>
    <w:basedOn w:val="Normal"/>
    <w:rsid w:val="00AC0F23"/>
    <w:pPr>
      <w:widowControl/>
      <w:pBdr>
        <w:left w:val="single" w:sz="8"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84">
    <w:name w:val="xl84"/>
    <w:basedOn w:val="Normal"/>
    <w:rsid w:val="00AC0F23"/>
    <w:pPr>
      <w:widowControl/>
      <w:pBdr>
        <w:left w:val="single" w:sz="8"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85">
    <w:name w:val="xl85"/>
    <w:basedOn w:val="Normal"/>
    <w:rsid w:val="00AC0F23"/>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86">
    <w:name w:val="xl86"/>
    <w:basedOn w:val="Normal"/>
    <w:rsid w:val="00AC0F2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Book Antiqua" w:eastAsia="Arial Unicode MS" w:hAnsi="Book Antiqua" w:cs="Arial"/>
      <w:sz w:val="24"/>
    </w:rPr>
  </w:style>
  <w:style w:type="paragraph" w:customStyle="1" w:styleId="xl87">
    <w:name w:val="xl87"/>
    <w:basedOn w:val="Normal"/>
    <w:rsid w:val="00AC0F2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Book Antiqua" w:eastAsia="Arial Unicode MS" w:hAnsi="Book Antiqua" w:cs="Arial"/>
      <w:b/>
      <w:bCs/>
      <w:sz w:val="24"/>
    </w:rPr>
  </w:style>
  <w:style w:type="paragraph" w:customStyle="1" w:styleId="Bulleted">
    <w:name w:val="Bulleted"/>
    <w:rsid w:val="00AC0F23"/>
    <w:pPr>
      <w:tabs>
        <w:tab w:val="num" w:pos="720"/>
      </w:tabs>
      <w:autoSpaceDE w:val="0"/>
      <w:autoSpaceDN w:val="0"/>
      <w:spacing w:before="120" w:line="240" w:lineRule="atLeast"/>
      <w:ind w:left="720" w:hanging="360"/>
    </w:pPr>
    <w:rPr>
      <w:color w:val="000000"/>
      <w:szCs w:val="22"/>
    </w:rPr>
  </w:style>
  <w:style w:type="paragraph" w:customStyle="1" w:styleId="Achievement">
    <w:name w:val="Achievement"/>
    <w:basedOn w:val="BodyText"/>
    <w:rsid w:val="00AC0F23"/>
    <w:pPr>
      <w:tabs>
        <w:tab w:val="num" w:pos="360"/>
      </w:tabs>
      <w:spacing w:after="60" w:line="220" w:lineRule="atLeast"/>
      <w:ind w:left="245" w:right="245" w:hanging="245"/>
    </w:pPr>
    <w:rPr>
      <w:rFonts w:eastAsia="Batang"/>
      <w:spacing w:val="-5"/>
      <w:sz w:val="20"/>
      <w:szCs w:val="20"/>
    </w:rPr>
  </w:style>
  <w:style w:type="paragraph" w:customStyle="1" w:styleId="obodybullet">
    <w:name w:val="o.body bullet"/>
    <w:basedOn w:val="obodytext"/>
    <w:rsid w:val="00AC0F23"/>
    <w:pPr>
      <w:tabs>
        <w:tab w:val="left" w:pos="360"/>
        <w:tab w:val="num" w:pos="576"/>
        <w:tab w:val="num" w:pos="720"/>
      </w:tabs>
      <w:ind w:left="360" w:hanging="144"/>
    </w:pPr>
    <w:rPr>
      <w:rFonts w:eastAsia="SimSun"/>
      <w:w w:val="108"/>
    </w:rPr>
  </w:style>
  <w:style w:type="paragraph" w:customStyle="1" w:styleId="Bullet-01">
    <w:name w:val="Bullet-01"/>
    <w:aliases w:val="b1"/>
    <w:basedOn w:val="Normal"/>
    <w:rsid w:val="00AC0F23"/>
    <w:pPr>
      <w:widowControl/>
      <w:tabs>
        <w:tab w:val="num" w:pos="1800"/>
      </w:tabs>
      <w:spacing w:before="100" w:beforeAutospacing="1"/>
      <w:ind w:left="1800" w:hanging="360"/>
      <w:jc w:val="left"/>
    </w:pPr>
    <w:rPr>
      <w:rFonts w:ascii="Book Antiqua" w:hAnsi="Book Antiqua"/>
    </w:rPr>
  </w:style>
  <w:style w:type="character" w:styleId="HTMLKeyboard">
    <w:name w:val="HTML Keyboard"/>
    <w:rsid w:val="00AC0F23"/>
    <w:rPr>
      <w:rFonts w:ascii="Times New Roman" w:eastAsia="Times New Roman" w:hAnsi="Times New Roman" w:cs="Times New Roman" w:hint="default"/>
      <w:sz w:val="20"/>
      <w:szCs w:val="20"/>
    </w:rPr>
  </w:style>
  <w:style w:type="paragraph" w:customStyle="1" w:styleId="StyletocheadingBefore36pt">
    <w:name w:val="Style toc heading + Before:  36 pt"/>
    <w:basedOn w:val="TOCHeading1"/>
    <w:rsid w:val="00AC0F23"/>
    <w:pPr>
      <w:spacing w:before="360"/>
    </w:pPr>
    <w:rPr>
      <w:bCs/>
    </w:rPr>
  </w:style>
  <w:style w:type="character" w:customStyle="1" w:styleId="StyleBodyTextbodytextcontentsbtbodytesxBodyTextIIbodytChar">
    <w:name w:val="Style Body Textbody textcontentsbtbody tesxBody Text IIbody t... Char"/>
    <w:rsid w:val="00AC0F23"/>
    <w:rPr>
      <w:rFonts w:ascii="Book Antiqua" w:hAnsi="Book Antiqua"/>
      <w:dstrike w:val="0"/>
      <w:color w:val="000000"/>
      <w:spacing w:val="0"/>
      <w:w w:val="100"/>
      <w:kern w:val="0"/>
      <w:position w:val="0"/>
      <w:sz w:val="22"/>
      <w:szCs w:val="22"/>
      <w:vertAlign w:val="baseline"/>
      <w:lang w:val="en-US" w:eastAsia="en-US" w:bidi="ar-SA"/>
      <w14:shadow w14:blurRad="50800" w14:dist="38100" w14:dir="2700000" w14:sx="100000" w14:sy="100000" w14:kx="0" w14:ky="0" w14:algn="tl">
        <w14:srgbClr w14:val="000000">
          <w14:alpha w14:val="60000"/>
        </w14:srgbClr>
      </w14:shadow>
    </w:rPr>
  </w:style>
  <w:style w:type="paragraph" w:customStyle="1" w:styleId="StyleBodyTextbodytextcontentsbtbodytesxBodyTextIIbodyt1">
    <w:name w:val="Style Body Textbody textcontentsbtbody tesxBody Text IIbody t...1"/>
    <w:basedOn w:val="BodyText"/>
    <w:rsid w:val="00AC0F23"/>
    <w:pPr>
      <w:widowControl w:val="0"/>
      <w:overflowPunct w:val="0"/>
      <w:autoSpaceDE w:val="0"/>
      <w:autoSpaceDN w:val="0"/>
      <w:adjustRightInd w:val="0"/>
      <w:spacing w:after="0"/>
      <w:jc w:val="both"/>
      <w:textAlignment w:val="baseline"/>
    </w:pPr>
    <w:rPr>
      <w:rFonts w:ascii="Book Antiqua" w:hAnsi="Book Antiqua"/>
      <w:szCs w:val="22"/>
    </w:rPr>
  </w:style>
  <w:style w:type="character" w:customStyle="1" w:styleId="StyleBodyTextbodytextcontentsbtbodytesxBodyTextIIbodyt1Char">
    <w:name w:val="Style Body Textbody textcontentsbtbody tesxBody Text IIbody t...1 Char"/>
    <w:rsid w:val="00AC0F23"/>
    <w:rPr>
      <w:rFonts w:ascii="Book Antiqua" w:hAnsi="Book Antiqua"/>
      <w:dstrike w:val="0"/>
      <w:color w:val="000000"/>
      <w:spacing w:val="0"/>
      <w:w w:val="100"/>
      <w:kern w:val="0"/>
      <w:position w:val="0"/>
      <w:sz w:val="22"/>
      <w:szCs w:val="22"/>
      <w:vertAlign w:val="baseline"/>
      <w:lang w:val="en-US" w:eastAsia="en-US" w:bidi="ar-SA"/>
    </w:rPr>
  </w:style>
  <w:style w:type="paragraph" w:customStyle="1" w:styleId="StyleBodyTextbodytextcontentsbtbodytesxBodyTextIIbodyt2">
    <w:name w:val="Style Body Textbody textcontentsbtbody tesxBody Text IIbody t...2"/>
    <w:basedOn w:val="BodyText"/>
    <w:rsid w:val="00AC0F23"/>
    <w:pPr>
      <w:widowControl w:val="0"/>
      <w:overflowPunct w:val="0"/>
      <w:autoSpaceDE w:val="0"/>
      <w:autoSpaceDN w:val="0"/>
      <w:adjustRightInd w:val="0"/>
      <w:spacing w:after="0"/>
      <w:jc w:val="both"/>
      <w:textAlignment w:val="baseline"/>
    </w:pPr>
    <w:rPr>
      <w:rFonts w:ascii="Book Antiqua" w:hAnsi="Book Antiqua"/>
      <w:color w:val="000000"/>
      <w:szCs w:val="20"/>
    </w:rPr>
  </w:style>
  <w:style w:type="character" w:customStyle="1" w:styleId="BodyTextChar1">
    <w:name w:val="Body Text Char1"/>
    <w:aliases w:val="heading3 Char,body text Char1,contents Char1,bt Char1,body tesx Char1,Body Text II Char1,body text1 Char1,body text2 Char1,bt1 Char1,body text3 Char1,bt2 Char1,body text4 Char1,bt3 Char1,body text5 Char1,bt4 Char1,body text6 Char1"/>
    <w:link w:val="BodyText"/>
    <w:rsid w:val="00AC0F23"/>
    <w:rPr>
      <w:rFonts w:ascii="Arial" w:hAnsi="Arial"/>
      <w:sz w:val="22"/>
      <w:szCs w:val="24"/>
      <w:lang w:val="en-US" w:eastAsia="en-US" w:bidi="ar-SA"/>
    </w:rPr>
  </w:style>
  <w:style w:type="character" w:customStyle="1" w:styleId="Heading3Char">
    <w:name w:val="Heading 3 Char"/>
    <w:aliases w:val="alltoc Char,H3 Char,Heading 3 hidden Char,2h Char,h3 Char,h31 Char,h32 Char,Heading 3 - old Char,h3 sub heading Char,H31 Char,3 Char,Proposa Char,Heading 4 Proposal Char,??? 3 Char,L3 Char,Hd2 Char,(Alt+3) Char,(Alt+3)1 Char,(Alt+3)2 Char"/>
    <w:link w:val="Heading3"/>
    <w:rsid w:val="00AC0F23"/>
    <w:rPr>
      <w:rFonts w:ascii="Arial" w:hAnsi="Arial" w:cs="Arial"/>
      <w:b/>
      <w:bCs/>
      <w:sz w:val="26"/>
      <w:szCs w:val="26"/>
    </w:rPr>
  </w:style>
  <w:style w:type="character" w:customStyle="1" w:styleId="ListNumber3Char">
    <w:name w:val="List Number 3 Char"/>
    <w:link w:val="ListNumber3"/>
    <w:rsid w:val="00AC0F23"/>
  </w:style>
  <w:style w:type="character" w:customStyle="1" w:styleId="txtstandard">
    <w:name w:val="txtstandard"/>
    <w:basedOn w:val="DefaultParagraphFont"/>
    <w:rsid w:val="00AC0F23"/>
  </w:style>
  <w:style w:type="paragraph" w:customStyle="1" w:styleId="Style24">
    <w:name w:val="Style 24"/>
    <w:basedOn w:val="Normal"/>
    <w:rsid w:val="00AC0F23"/>
    <w:pPr>
      <w:autoSpaceDE w:val="0"/>
      <w:autoSpaceDN w:val="0"/>
      <w:adjustRightInd w:val="0"/>
      <w:jc w:val="left"/>
    </w:pPr>
    <w:rPr>
      <w:rFonts w:ascii="Times New Roman" w:hAnsi="Times New Roman"/>
      <w:sz w:val="24"/>
    </w:rPr>
  </w:style>
  <w:style w:type="character" w:customStyle="1" w:styleId="StyleTimesNewRoman">
    <w:name w:val="Style Times New Roman"/>
    <w:rsid w:val="00AC0F23"/>
    <w:rPr>
      <w:rFonts w:ascii="Times New Roman" w:hAnsi="Times New Roman"/>
      <w:sz w:val="20"/>
    </w:rPr>
  </w:style>
  <w:style w:type="paragraph" w:customStyle="1" w:styleId="table">
    <w:name w:val="table"/>
    <w:basedOn w:val="Normal"/>
    <w:rsid w:val="00AC0F23"/>
    <w:pPr>
      <w:widowControl/>
      <w:spacing w:before="60" w:after="60"/>
      <w:jc w:val="left"/>
    </w:pPr>
    <w:rPr>
      <w:rFonts w:cs="Arial"/>
      <w:szCs w:val="20"/>
    </w:rPr>
  </w:style>
  <w:style w:type="paragraph" w:customStyle="1" w:styleId="Ind000">
    <w:name w:val="Ind 000"/>
    <w:basedOn w:val="Normal"/>
    <w:link w:val="Ind000Char"/>
    <w:rsid w:val="00AC0F23"/>
    <w:pPr>
      <w:widowControl/>
      <w:suppressAutoHyphens/>
      <w:spacing w:after="240"/>
    </w:pPr>
    <w:rPr>
      <w:rFonts w:ascii="Times New Roman" w:hAnsi="Times New Roman"/>
      <w:sz w:val="24"/>
      <w:szCs w:val="20"/>
    </w:rPr>
  </w:style>
  <w:style w:type="character" w:customStyle="1" w:styleId="Ind000Char">
    <w:name w:val="Ind 000 Char"/>
    <w:link w:val="Ind000"/>
    <w:rsid w:val="00AC0F23"/>
    <w:rPr>
      <w:sz w:val="24"/>
      <w:lang w:val="en-US" w:eastAsia="en-US" w:bidi="ar-SA"/>
    </w:rPr>
  </w:style>
  <w:style w:type="paragraph" w:customStyle="1" w:styleId="TableBullets">
    <w:name w:val="Table Bullets"/>
    <w:basedOn w:val="ListBullet"/>
    <w:rsid w:val="00AC0F23"/>
    <w:pPr>
      <w:spacing w:before="60" w:after="60"/>
      <w:ind w:left="360" w:hanging="360"/>
    </w:pPr>
    <w:rPr>
      <w:rFonts w:ascii="Arial" w:hAnsi="Arial" w:cs="Arial"/>
    </w:rPr>
  </w:style>
  <w:style w:type="paragraph" w:customStyle="1" w:styleId="TableContents">
    <w:name w:val="Table Contents"/>
    <w:basedOn w:val="BodyText"/>
    <w:rsid w:val="00AC0F23"/>
    <w:pPr>
      <w:widowControl w:val="0"/>
      <w:suppressAutoHyphens/>
      <w:spacing w:after="0"/>
    </w:pPr>
    <w:rPr>
      <w:rFonts w:ascii="Times New Roman" w:hAnsi="Times New Roman"/>
      <w:sz w:val="24"/>
    </w:rPr>
  </w:style>
  <w:style w:type="character" w:customStyle="1" w:styleId="Heading5Char">
    <w:name w:val="Heading 5 Char"/>
    <w:aliases w:val="RFP Level 5 Char"/>
    <w:link w:val="Heading5"/>
    <w:rsid w:val="00534059"/>
    <w:rPr>
      <w:rFonts w:ascii="Arial" w:hAnsi="Arial"/>
      <w:b/>
      <w:bCs/>
      <w:i/>
      <w:iCs/>
      <w:sz w:val="22"/>
      <w:szCs w:val="22"/>
    </w:rPr>
  </w:style>
  <w:style w:type="paragraph" w:customStyle="1" w:styleId="BlueDiamond">
    <w:name w:val="Blue Diamond"/>
    <w:basedOn w:val="Normal"/>
    <w:rsid w:val="00AC0F23"/>
    <w:pPr>
      <w:widowControl/>
      <w:numPr>
        <w:numId w:val="27"/>
      </w:numPr>
      <w:spacing w:before="60" w:after="180"/>
      <w:jc w:val="left"/>
    </w:pPr>
    <w:rPr>
      <w:rFonts w:ascii="Times New Roman" w:hAnsi="Times New Roman"/>
      <w:sz w:val="24"/>
    </w:rPr>
  </w:style>
  <w:style w:type="character" w:customStyle="1" w:styleId="Heading6Char">
    <w:name w:val="Heading 6 Char"/>
    <w:aliases w:val="RFP Level 6 Char"/>
    <w:rsid w:val="00AC0F23"/>
    <w:rPr>
      <w:rFonts w:ascii="Arial" w:hAnsi="Arial"/>
      <w:sz w:val="44"/>
      <w:lang w:val="en-US" w:eastAsia="en-US" w:bidi="ar-SA"/>
    </w:rPr>
  </w:style>
  <w:style w:type="paragraph" w:customStyle="1" w:styleId="question">
    <w:name w:val="question"/>
    <w:basedOn w:val="BodyText"/>
    <w:next w:val="BodyText"/>
    <w:rsid w:val="00AC0F23"/>
    <w:pPr>
      <w:pBdr>
        <w:top w:val="single" w:sz="4" w:space="1" w:color="auto" w:shadow="1"/>
        <w:left w:val="single" w:sz="4" w:space="4" w:color="auto" w:shadow="1"/>
        <w:bottom w:val="single" w:sz="4" w:space="1" w:color="auto" w:shadow="1"/>
        <w:right w:val="single" w:sz="4" w:space="4" w:color="auto" w:shadow="1"/>
      </w:pBdr>
      <w:shd w:val="clear" w:color="auto" w:fill="DBF1FF"/>
      <w:spacing w:before="200" w:after="40"/>
      <w:jc w:val="both"/>
    </w:pPr>
    <w:rPr>
      <w:rFonts w:ascii="Arial Narrow" w:eastAsia="Arial Unicode MS" w:hAnsi="Arial Narrow"/>
      <w:i/>
      <w:sz w:val="18"/>
    </w:rPr>
  </w:style>
  <w:style w:type="paragraph" w:customStyle="1" w:styleId="RFPAttach04HeadingLevel4">
    <w:name w:val="RFP Attach 04 Heading Level 4"/>
    <w:basedOn w:val="Normal"/>
    <w:rsid w:val="00AC0F23"/>
    <w:pPr>
      <w:widowControl/>
      <w:spacing w:after="240"/>
      <w:ind w:left="1080" w:hanging="1080"/>
      <w:jc w:val="left"/>
      <w:outlineLvl w:val="3"/>
    </w:pPr>
    <w:rPr>
      <w:rFonts w:ascii="Times New Roman" w:hAnsi="Times New Roman"/>
      <w:b/>
      <w:szCs w:val="20"/>
    </w:rPr>
  </w:style>
  <w:style w:type="paragraph" w:customStyle="1" w:styleId="normalleft050">
    <w:name w:val="normalleft05"/>
    <w:basedOn w:val="Normal"/>
    <w:rsid w:val="00AC0F23"/>
    <w:pPr>
      <w:widowControl/>
      <w:ind w:left="720"/>
    </w:pPr>
    <w:rPr>
      <w:rFonts w:ascii="Times New Roman" w:hAnsi="Times New Roman"/>
      <w:szCs w:val="20"/>
    </w:rPr>
  </w:style>
  <w:style w:type="paragraph" w:customStyle="1" w:styleId="heading11">
    <w:name w:val="heading1"/>
    <w:basedOn w:val="Normal"/>
    <w:rsid w:val="00AC0F23"/>
    <w:pPr>
      <w:widowControl/>
      <w:snapToGrid w:val="0"/>
      <w:jc w:val="center"/>
    </w:pPr>
    <w:rPr>
      <w:rFonts w:ascii="Times New Roman" w:hAnsi="Times New Roman"/>
      <w:b/>
      <w:bCs/>
      <w:szCs w:val="20"/>
    </w:rPr>
  </w:style>
  <w:style w:type="character" w:customStyle="1" w:styleId="msoins0">
    <w:name w:val="msoins"/>
    <w:basedOn w:val="DefaultParagraphFont"/>
    <w:rsid w:val="00AC0F23"/>
  </w:style>
  <w:style w:type="paragraph" w:customStyle="1" w:styleId="HeadingSpace">
    <w:name w:val="Heading Space"/>
    <w:basedOn w:val="Normal"/>
    <w:rsid w:val="00D25016"/>
    <w:pPr>
      <w:widowControl/>
      <w:spacing w:before="120" w:after="120"/>
      <w:jc w:val="left"/>
    </w:pPr>
    <w:rPr>
      <w:rFonts w:ascii="Times New Roman" w:hAnsi="Times New Roman"/>
      <w:sz w:val="22"/>
      <w:szCs w:val="20"/>
    </w:rPr>
  </w:style>
  <w:style w:type="paragraph" w:customStyle="1" w:styleId="NumberedList">
    <w:name w:val="Numbered List"/>
    <w:basedOn w:val="Normal"/>
    <w:rsid w:val="00D25016"/>
    <w:pPr>
      <w:widowControl/>
      <w:tabs>
        <w:tab w:val="num" w:pos="1864"/>
      </w:tabs>
      <w:spacing w:before="120"/>
      <w:ind w:left="1864" w:hanging="360"/>
      <w:jc w:val="left"/>
    </w:pPr>
    <w:rPr>
      <w:rFonts w:ascii="Times New Roman" w:hAnsi="Times New Roman"/>
      <w:b/>
      <w:smallCaps/>
      <w:sz w:val="28"/>
      <w:szCs w:val="20"/>
    </w:rPr>
  </w:style>
  <w:style w:type="paragraph" w:customStyle="1" w:styleId="contents1">
    <w:name w:val="contents 1"/>
    <w:basedOn w:val="Normal"/>
    <w:rsid w:val="00D25016"/>
    <w:pPr>
      <w:widowControl/>
      <w:tabs>
        <w:tab w:val="num" w:pos="1080"/>
        <w:tab w:val="right" w:leader="dot" w:pos="9360"/>
      </w:tabs>
      <w:spacing w:before="120"/>
      <w:ind w:left="720"/>
      <w:jc w:val="left"/>
    </w:pPr>
    <w:rPr>
      <w:rFonts w:ascii="Times New Roman" w:hAnsi="Times New Roman"/>
      <w:caps/>
      <w:sz w:val="22"/>
      <w:szCs w:val="20"/>
    </w:rPr>
  </w:style>
  <w:style w:type="paragraph" w:customStyle="1" w:styleId="contents2">
    <w:name w:val="contents 2"/>
    <w:basedOn w:val="Normal"/>
    <w:rsid w:val="00D25016"/>
    <w:pPr>
      <w:widowControl/>
      <w:tabs>
        <w:tab w:val="num" w:pos="1800"/>
        <w:tab w:val="right" w:leader="dot" w:pos="9360"/>
      </w:tabs>
      <w:spacing w:before="120"/>
      <w:ind w:left="1440"/>
      <w:jc w:val="left"/>
    </w:pPr>
    <w:rPr>
      <w:rFonts w:ascii="Times New Roman" w:hAnsi="Times New Roman"/>
      <w:sz w:val="22"/>
      <w:szCs w:val="20"/>
    </w:rPr>
  </w:style>
  <w:style w:type="paragraph" w:customStyle="1" w:styleId="Bullets">
    <w:name w:val="Bullets"/>
    <w:basedOn w:val="ListNumber2"/>
    <w:next w:val="ListBullet2"/>
    <w:rsid w:val="00D25016"/>
    <w:pPr>
      <w:numPr>
        <w:numId w:val="0"/>
      </w:numPr>
      <w:tabs>
        <w:tab w:val="num" w:pos="1080"/>
      </w:tabs>
      <w:spacing w:before="120"/>
      <w:ind w:left="1080" w:hanging="360"/>
      <w:jc w:val="both"/>
    </w:pPr>
    <w:rPr>
      <w:sz w:val="24"/>
    </w:rPr>
  </w:style>
  <w:style w:type="paragraph" w:customStyle="1" w:styleId="xl24">
    <w:name w:val="xl24"/>
    <w:basedOn w:val="Normal"/>
    <w:rsid w:val="00D25016"/>
    <w:pPr>
      <w:widowControl/>
      <w:spacing w:before="100" w:after="100"/>
      <w:jc w:val="center"/>
    </w:pPr>
    <w:rPr>
      <w:sz w:val="24"/>
      <w:szCs w:val="20"/>
    </w:rPr>
  </w:style>
  <w:style w:type="paragraph" w:styleId="HTMLPreformatted">
    <w:name w:val="HTML Preformatted"/>
    <w:basedOn w:val="Normal"/>
    <w:rsid w:val="00D25016"/>
    <w:pPr>
      <w:widowControl/>
      <w:spacing w:before="120"/>
      <w:jc w:val="left"/>
    </w:pPr>
    <w:rPr>
      <w:rFonts w:ascii="Courier New" w:hAnsi="Courier New" w:cs="Courier New"/>
      <w:szCs w:val="20"/>
    </w:rPr>
  </w:style>
  <w:style w:type="paragraph" w:customStyle="1" w:styleId="12ssflush">
    <w:name w:val="12ss/flush"/>
    <w:basedOn w:val="Normal"/>
    <w:rsid w:val="00B972C8"/>
    <w:pPr>
      <w:widowControl/>
      <w:tabs>
        <w:tab w:val="left" w:pos="720"/>
        <w:tab w:val="left" w:pos="1440"/>
        <w:tab w:val="left" w:pos="2160"/>
        <w:tab w:val="left" w:pos="2880"/>
        <w:tab w:val="left" w:pos="3600"/>
        <w:tab w:val="left" w:pos="4320"/>
      </w:tabs>
      <w:spacing w:after="120"/>
      <w:jc w:val="left"/>
    </w:pPr>
    <w:rPr>
      <w:rFonts w:ascii="Times New Roman" w:hAnsi="Times New Roman"/>
      <w:sz w:val="24"/>
      <w:szCs w:val="20"/>
    </w:rPr>
  </w:style>
  <w:style w:type="character" w:customStyle="1" w:styleId="CharChar3">
    <w:name w:val="Char Char3"/>
    <w:rsid w:val="00F71862"/>
    <w:rPr>
      <w:lang w:val="en-US" w:eastAsia="en-US" w:bidi="ar-SA"/>
    </w:rPr>
  </w:style>
  <w:style w:type="character" w:customStyle="1" w:styleId="CharChar5">
    <w:name w:val="Char Char5"/>
    <w:rsid w:val="003A4314"/>
    <w:rPr>
      <w:lang w:val="en-US" w:eastAsia="en-US" w:bidi="ar-SA"/>
    </w:rPr>
  </w:style>
  <w:style w:type="character" w:customStyle="1" w:styleId="CharChar2">
    <w:name w:val="Char Char2"/>
    <w:rsid w:val="003A4314"/>
    <w:rPr>
      <w:lang w:val="en-US" w:eastAsia="en-US" w:bidi="ar-SA"/>
    </w:rPr>
  </w:style>
  <w:style w:type="character" w:customStyle="1" w:styleId="CharChar">
    <w:name w:val="Char Char"/>
    <w:rsid w:val="003A4314"/>
    <w:rPr>
      <w:lang w:val="en-US" w:eastAsia="en-US" w:bidi="ar-SA"/>
    </w:rPr>
  </w:style>
  <w:style w:type="character" w:customStyle="1" w:styleId="CharChar4">
    <w:name w:val="Char Char4"/>
    <w:rsid w:val="003A4314"/>
    <w:rPr>
      <w:lang w:val="en-US" w:eastAsia="en-US" w:bidi="ar-SA"/>
    </w:rPr>
  </w:style>
  <w:style w:type="character" w:customStyle="1" w:styleId="CharChar1">
    <w:name w:val="Char Char1"/>
    <w:rsid w:val="003A4314"/>
    <w:rPr>
      <w:lang w:val="en-US" w:eastAsia="en-US" w:bidi="ar-SA"/>
    </w:rPr>
  </w:style>
  <w:style w:type="character" w:customStyle="1" w:styleId="CharChar6">
    <w:name w:val="Char Char6"/>
    <w:rsid w:val="003A4314"/>
    <w:rPr>
      <w:rFonts w:ascii="Arial" w:hAnsi="Arial"/>
      <w:b/>
      <w:bCs/>
      <w:i/>
      <w:iCs/>
      <w:sz w:val="26"/>
      <w:szCs w:val="26"/>
      <w:lang w:val="en-US" w:eastAsia="en-US" w:bidi="ar-SA"/>
    </w:rPr>
  </w:style>
  <w:style w:type="character" w:customStyle="1" w:styleId="hw1">
    <w:name w:val="hw1"/>
    <w:rsid w:val="003A4314"/>
    <w:rPr>
      <w:b/>
      <w:bCs/>
      <w:sz w:val="24"/>
      <w:szCs w:val="24"/>
    </w:rPr>
  </w:style>
  <w:style w:type="paragraph" w:customStyle="1" w:styleId="KJArticleL2">
    <w:name w:val="KJArticle_L2"/>
    <w:basedOn w:val="Normal"/>
    <w:next w:val="BodyText"/>
    <w:rsid w:val="003A4314"/>
    <w:pPr>
      <w:widowControl/>
      <w:spacing w:after="240"/>
      <w:outlineLvl w:val="1"/>
    </w:pPr>
    <w:rPr>
      <w:sz w:val="22"/>
      <w:szCs w:val="20"/>
    </w:rPr>
  </w:style>
  <w:style w:type="character" w:customStyle="1" w:styleId="CharChar11">
    <w:name w:val="Char Char11"/>
    <w:rsid w:val="00AA3015"/>
    <w:rPr>
      <w:lang w:val="en-US" w:eastAsia="en-US" w:bidi="ar-SA"/>
    </w:rPr>
  </w:style>
  <w:style w:type="character" w:customStyle="1" w:styleId="CharChar9">
    <w:name w:val="Char Char9"/>
    <w:rsid w:val="00AA3015"/>
    <w:rPr>
      <w:lang w:val="en-US" w:eastAsia="en-US" w:bidi="ar-SA"/>
    </w:rPr>
  </w:style>
  <w:style w:type="character" w:customStyle="1" w:styleId="CharChar7">
    <w:name w:val="Char Char7"/>
    <w:rsid w:val="00AA3015"/>
    <w:rPr>
      <w:lang w:val="en-US" w:eastAsia="en-US" w:bidi="ar-SA"/>
    </w:rPr>
  </w:style>
  <w:style w:type="character" w:customStyle="1" w:styleId="CharChar10">
    <w:name w:val="Char Char10"/>
    <w:rsid w:val="00AA3015"/>
    <w:rPr>
      <w:lang w:val="en-US" w:eastAsia="en-US" w:bidi="ar-SA"/>
    </w:rPr>
  </w:style>
  <w:style w:type="character" w:customStyle="1" w:styleId="CharChar8">
    <w:name w:val="Char Char8"/>
    <w:rsid w:val="00AA3015"/>
    <w:rPr>
      <w:lang w:val="en-US" w:eastAsia="en-US" w:bidi="ar-SA"/>
    </w:rPr>
  </w:style>
  <w:style w:type="character" w:customStyle="1" w:styleId="CharChar12">
    <w:name w:val="Char Char12"/>
    <w:rsid w:val="00AA3015"/>
    <w:rPr>
      <w:rFonts w:ascii="Arial" w:hAnsi="Arial"/>
      <w:b/>
      <w:bCs/>
      <w:i/>
      <w:iCs/>
      <w:sz w:val="26"/>
      <w:szCs w:val="26"/>
      <w:lang w:val="en-US" w:eastAsia="en-US" w:bidi="ar-SA"/>
    </w:rPr>
  </w:style>
  <w:style w:type="character" w:customStyle="1" w:styleId="Heading4Char">
    <w:name w:val="Heading 4 Char"/>
    <w:aliases w:val="h4 Char,H4 Char,4 Char,RFP Level 4 Char"/>
    <w:link w:val="Heading4"/>
    <w:rsid w:val="003B51E3"/>
    <w:rPr>
      <w:b/>
      <w:bCs/>
      <w:sz w:val="28"/>
      <w:szCs w:val="28"/>
    </w:rPr>
  </w:style>
  <w:style w:type="paragraph" w:customStyle="1" w:styleId="indent">
    <w:name w:val="indent"/>
    <w:basedOn w:val="Normal"/>
    <w:rsid w:val="004646AE"/>
    <w:pPr>
      <w:widowControl/>
      <w:spacing w:before="100" w:beforeAutospacing="1" w:after="100" w:afterAutospacing="1"/>
      <w:ind w:firstLine="480"/>
      <w:jc w:val="left"/>
    </w:pPr>
    <w:rPr>
      <w:rFonts w:ascii="Times New Roman" w:hAnsi="Times New Roman"/>
      <w:sz w:val="24"/>
    </w:rPr>
  </w:style>
  <w:style w:type="paragraph" w:styleId="ListParagraph">
    <w:name w:val="List Paragraph"/>
    <w:basedOn w:val="Normal"/>
    <w:link w:val="ListParagraphChar"/>
    <w:uiPriority w:val="34"/>
    <w:qFormat/>
    <w:rsid w:val="00C16BCE"/>
    <w:pPr>
      <w:widowControl/>
      <w:spacing w:after="200" w:line="276" w:lineRule="auto"/>
      <w:ind w:left="720"/>
      <w:contextualSpacing/>
      <w:jc w:val="left"/>
    </w:pPr>
    <w:rPr>
      <w:rFonts w:ascii="Calibri" w:eastAsia="Calibri" w:hAnsi="Calibri"/>
      <w:sz w:val="22"/>
      <w:szCs w:val="22"/>
    </w:rPr>
  </w:style>
  <w:style w:type="paragraph" w:customStyle="1" w:styleId="BodyofLetter">
    <w:name w:val="Body of Letter"/>
    <w:basedOn w:val="Normal"/>
    <w:rsid w:val="00B07053"/>
    <w:pPr>
      <w:widowControl/>
      <w:ind w:left="630" w:right="749"/>
      <w:jc w:val="left"/>
    </w:pPr>
    <w:rPr>
      <w:rFonts w:ascii="Times New Roman" w:hAnsi="Times New Roman"/>
      <w:sz w:val="24"/>
      <w:szCs w:val="20"/>
    </w:rPr>
  </w:style>
  <w:style w:type="paragraph" w:customStyle="1" w:styleId="Style0">
    <w:name w:val="Style0"/>
    <w:rsid w:val="00FC0865"/>
    <w:rPr>
      <w:rFonts w:eastAsia="Calibri"/>
      <w:sz w:val="24"/>
    </w:rPr>
  </w:style>
  <w:style w:type="paragraph" w:customStyle="1" w:styleId="RFOHeading1">
    <w:name w:val="RFO Heading 1"/>
    <w:basedOn w:val="Heading4"/>
    <w:link w:val="RFOHeading1Char"/>
    <w:rsid w:val="00FC0865"/>
    <w:pPr>
      <w:widowControl/>
      <w:spacing w:before="0" w:after="0"/>
      <w:ind w:left="360" w:right="-36" w:hanging="360"/>
    </w:pPr>
    <w:rPr>
      <w:rFonts w:eastAsia="Calibri"/>
      <w:bCs w:val="0"/>
    </w:rPr>
  </w:style>
  <w:style w:type="character" w:customStyle="1" w:styleId="RFOHeading1Char">
    <w:name w:val="RFO Heading 1 Char"/>
    <w:link w:val="RFOHeading1"/>
    <w:locked/>
    <w:rsid w:val="00FC0865"/>
    <w:rPr>
      <w:rFonts w:eastAsia="Calibri"/>
      <w:b/>
      <w:sz w:val="28"/>
      <w:szCs w:val="28"/>
      <w:lang w:val="en-US" w:eastAsia="en-US" w:bidi="ar-SA"/>
    </w:rPr>
  </w:style>
  <w:style w:type="paragraph" w:customStyle="1" w:styleId="ResumeBlueBullets">
    <w:name w:val="Resume Blue Bullets"/>
    <w:rsid w:val="009E46EC"/>
    <w:pPr>
      <w:tabs>
        <w:tab w:val="num" w:pos="360"/>
      </w:tabs>
      <w:spacing w:after="60"/>
      <w:ind w:left="360" w:hanging="360"/>
      <w:jc w:val="both"/>
    </w:pPr>
    <w:rPr>
      <w:rFonts w:ascii="Arial" w:hAnsi="Arial"/>
      <w:sz w:val="22"/>
    </w:rPr>
  </w:style>
  <w:style w:type="paragraph" w:customStyle="1" w:styleId="DefaultText">
    <w:name w:val="Default Text"/>
    <w:basedOn w:val="Normal"/>
    <w:rsid w:val="00B82AD8"/>
    <w:pPr>
      <w:widowControl/>
      <w:jc w:val="left"/>
    </w:pPr>
    <w:rPr>
      <w:rFonts w:ascii="Times New Roman" w:hAnsi="Times New Roman"/>
      <w:sz w:val="24"/>
    </w:rPr>
  </w:style>
  <w:style w:type="paragraph" w:customStyle="1" w:styleId="BodyIndent2">
    <w:name w:val="Body Indent (2)"/>
    <w:basedOn w:val="BodyText"/>
    <w:rsid w:val="00B82AD8"/>
    <w:pPr>
      <w:spacing w:after="0"/>
      <w:ind w:left="1440"/>
      <w:jc w:val="both"/>
    </w:pPr>
    <w:rPr>
      <w:rFonts w:ascii="Times New Roman" w:hAnsi="Times New Roman"/>
      <w:sz w:val="24"/>
      <w:szCs w:val="20"/>
    </w:rPr>
  </w:style>
  <w:style w:type="paragraph" w:customStyle="1" w:styleId="deliverableshead">
    <w:name w:val="deliverables head"/>
    <w:basedOn w:val="Heading6"/>
    <w:rsid w:val="00B82AD8"/>
    <w:pPr>
      <w:keepNext/>
      <w:suppressAutoHyphens/>
      <w:spacing w:before="240"/>
      <w:ind w:left="0" w:firstLine="0"/>
      <w:jc w:val="both"/>
    </w:pPr>
    <w:rPr>
      <w:rFonts w:ascii="Helvetica" w:hAnsi="Helvetica"/>
      <w:b/>
      <w:i/>
    </w:rPr>
  </w:style>
  <w:style w:type="paragraph" w:customStyle="1" w:styleId="ohbody2">
    <w:name w:val="ohbody2"/>
    <w:basedOn w:val="Normal"/>
    <w:rsid w:val="00B82AD8"/>
    <w:pPr>
      <w:widowControl/>
      <w:tabs>
        <w:tab w:val="left" w:pos="720"/>
        <w:tab w:val="left" w:pos="1087"/>
      </w:tabs>
      <w:suppressAutoHyphens/>
      <w:spacing w:before="120" w:after="60"/>
      <w:ind w:left="720"/>
    </w:pPr>
    <w:rPr>
      <w:szCs w:val="20"/>
    </w:rPr>
  </w:style>
  <w:style w:type="paragraph" w:customStyle="1" w:styleId="Indent6-bullet">
    <w:name w:val="Indent 6 -bullet"/>
    <w:basedOn w:val="Normal"/>
    <w:rsid w:val="00B82AD8"/>
    <w:pPr>
      <w:widowControl/>
      <w:suppressAutoHyphens/>
      <w:spacing w:before="20" w:after="100"/>
    </w:pPr>
    <w:rPr>
      <w:szCs w:val="20"/>
    </w:rPr>
  </w:style>
  <w:style w:type="paragraph" w:customStyle="1" w:styleId="page1list">
    <w:name w:val="page1 list"/>
    <w:basedOn w:val="Normal"/>
    <w:rsid w:val="00B82AD8"/>
    <w:pPr>
      <w:keepLines/>
      <w:widowControl/>
      <w:tabs>
        <w:tab w:val="left" w:pos="-360"/>
        <w:tab w:val="right" w:pos="4680"/>
        <w:tab w:val="left" w:pos="5130"/>
        <w:tab w:val="left" w:pos="6120"/>
        <w:tab w:val="left" w:pos="6840"/>
        <w:tab w:val="left" w:pos="7560"/>
        <w:tab w:val="left" w:pos="8280"/>
        <w:tab w:val="left" w:pos="9000"/>
        <w:tab w:val="left" w:pos="9720"/>
      </w:tabs>
    </w:pPr>
    <w:rPr>
      <w:b/>
      <w:szCs w:val="20"/>
    </w:rPr>
  </w:style>
  <w:style w:type="character" w:customStyle="1" w:styleId="Heading1Char1">
    <w:name w:val="Heading 1 Char1"/>
    <w:aliases w:val="Heading 1 Char Char"/>
    <w:rsid w:val="00B82AD8"/>
    <w:rPr>
      <w:b/>
      <w:noProof w:val="0"/>
      <w:kern w:val="28"/>
      <w:sz w:val="40"/>
      <w:lang w:val="en-US" w:eastAsia="en-US" w:bidi="ar-SA"/>
    </w:rPr>
  </w:style>
  <w:style w:type="paragraph" w:customStyle="1" w:styleId="8ptreturn">
    <w:name w:val="8 pt return"/>
    <w:basedOn w:val="Normal"/>
    <w:rsid w:val="00B82AD8"/>
    <w:pPr>
      <w:widowControl/>
      <w:tabs>
        <w:tab w:val="left" w:pos="1620"/>
      </w:tabs>
      <w:overflowPunct w:val="0"/>
      <w:autoSpaceDE w:val="0"/>
      <w:autoSpaceDN w:val="0"/>
      <w:adjustRightInd w:val="0"/>
      <w:ind w:left="1620" w:hanging="540"/>
      <w:jc w:val="left"/>
      <w:textAlignment w:val="baseline"/>
    </w:pPr>
    <w:rPr>
      <w:rFonts w:ascii="Times New Roman" w:hAnsi="Times New Roman"/>
      <w:sz w:val="16"/>
      <w:szCs w:val="20"/>
    </w:rPr>
  </w:style>
  <w:style w:type="paragraph" w:customStyle="1" w:styleId="RFPTextLevel2">
    <w:name w:val="RFP Text Level 2"/>
    <w:basedOn w:val="BodyTextIndent"/>
    <w:rsid w:val="00B82AD8"/>
    <w:pPr>
      <w:widowControl/>
      <w:ind w:left="540"/>
    </w:pPr>
    <w:rPr>
      <w:sz w:val="22"/>
      <w:szCs w:val="22"/>
    </w:rPr>
  </w:style>
  <w:style w:type="paragraph" w:customStyle="1" w:styleId="TOCLevel3">
    <w:name w:val="TOC Level 3"/>
    <w:basedOn w:val="Heading3"/>
    <w:autoRedefine/>
    <w:rsid w:val="00B82AD8"/>
    <w:pPr>
      <w:widowControl/>
      <w:numPr>
        <w:numId w:val="32"/>
      </w:numPr>
      <w:tabs>
        <w:tab w:val="num" w:pos="720"/>
        <w:tab w:val="left" w:pos="1260"/>
      </w:tabs>
      <w:spacing w:before="120" w:after="0"/>
    </w:pPr>
    <w:rPr>
      <w:color w:val="000000"/>
      <w:sz w:val="22"/>
      <w:szCs w:val="22"/>
    </w:rPr>
  </w:style>
  <w:style w:type="paragraph" w:customStyle="1" w:styleId="RFPTextLevel2Bullets">
    <w:name w:val="RFP Text Level 2 Bullets"/>
    <w:basedOn w:val="Normal"/>
    <w:link w:val="RFPTextLevel2BulletsChar"/>
    <w:autoRedefine/>
    <w:rsid w:val="00B82AD8"/>
    <w:pPr>
      <w:widowControl/>
      <w:tabs>
        <w:tab w:val="num" w:pos="1440"/>
      </w:tabs>
      <w:spacing w:after="60"/>
      <w:ind w:left="1440" w:hanging="360"/>
    </w:pPr>
    <w:rPr>
      <w:rFonts w:cs="Arial"/>
      <w:sz w:val="22"/>
      <w:szCs w:val="22"/>
    </w:rPr>
  </w:style>
  <w:style w:type="paragraph" w:customStyle="1" w:styleId="TitleCover">
    <w:name w:val="Title Cover"/>
    <w:basedOn w:val="Normal"/>
    <w:next w:val="Normal"/>
    <w:rsid w:val="00B82AD8"/>
    <w:pPr>
      <w:keepNext/>
      <w:keepLines/>
      <w:widowControl/>
      <w:pBdr>
        <w:top w:val="single" w:sz="30" w:space="31" w:color="auto"/>
      </w:pBdr>
      <w:tabs>
        <w:tab w:val="left" w:pos="0"/>
      </w:tabs>
      <w:overflowPunct w:val="0"/>
      <w:autoSpaceDE w:val="0"/>
      <w:autoSpaceDN w:val="0"/>
      <w:adjustRightInd w:val="0"/>
      <w:spacing w:before="240" w:after="500" w:line="640" w:lineRule="atLeast"/>
      <w:ind w:left="-840" w:right="-840"/>
      <w:jc w:val="left"/>
      <w:textAlignment w:val="baseline"/>
    </w:pPr>
    <w:rPr>
      <w:rFonts w:ascii="Arial Black" w:hAnsi="Arial Black" w:cs="Arial Black"/>
      <w:b/>
      <w:bCs/>
      <w:spacing w:val="-48"/>
      <w:kern w:val="28"/>
      <w:sz w:val="64"/>
      <w:szCs w:val="64"/>
    </w:rPr>
  </w:style>
  <w:style w:type="paragraph" w:customStyle="1" w:styleId="SubtitleCover">
    <w:name w:val="Subtitle Cover"/>
    <w:basedOn w:val="TitleCover"/>
    <w:next w:val="BodyText"/>
    <w:rsid w:val="00B82AD8"/>
    <w:pPr>
      <w:pBdr>
        <w:top w:val="single" w:sz="6" w:space="24" w:color="auto"/>
      </w:pBdr>
      <w:tabs>
        <w:tab w:val="clear" w:pos="0"/>
      </w:tabs>
      <w:spacing w:before="0" w:after="0" w:line="480" w:lineRule="atLeast"/>
      <w:ind w:left="0" w:right="0"/>
    </w:pPr>
    <w:rPr>
      <w:rFonts w:ascii="Arial" w:hAnsi="Arial" w:cs="Arial"/>
      <w:b w:val="0"/>
      <w:bCs w:val="0"/>
      <w:spacing w:val="-30"/>
      <w:sz w:val="48"/>
      <w:szCs w:val="48"/>
    </w:rPr>
  </w:style>
  <w:style w:type="character" w:customStyle="1" w:styleId="QuickFormat1">
    <w:name w:val="QuickFormat1"/>
    <w:rsid w:val="00B82AD8"/>
    <w:rPr>
      <w:rFonts w:ascii="CG Times" w:hAnsi="CG Times"/>
      <w:color w:val="000000"/>
      <w:sz w:val="20"/>
    </w:rPr>
  </w:style>
  <w:style w:type="paragraph" w:customStyle="1" w:styleId="CNParagraph">
    <w:name w:val="CN Paragraph"/>
    <w:link w:val="CNParagraphChar"/>
    <w:rsid w:val="00B82AD8"/>
    <w:pPr>
      <w:spacing w:before="80" w:after="80"/>
      <w:ind w:left="720"/>
    </w:pPr>
    <w:rPr>
      <w:rFonts w:ascii="Arial" w:hAnsi="Arial"/>
      <w:snapToGrid w:val="0"/>
      <w:sz w:val="24"/>
      <w:szCs w:val="18"/>
    </w:rPr>
  </w:style>
  <w:style w:type="character" w:customStyle="1" w:styleId="CNParagraphChar">
    <w:name w:val="CN Paragraph Char"/>
    <w:link w:val="CNParagraph"/>
    <w:rsid w:val="00B82AD8"/>
    <w:rPr>
      <w:rFonts w:ascii="Arial" w:hAnsi="Arial"/>
      <w:snapToGrid w:val="0"/>
      <w:sz w:val="24"/>
      <w:szCs w:val="18"/>
      <w:lang w:val="en-US" w:eastAsia="en-US" w:bidi="ar-SA"/>
    </w:rPr>
  </w:style>
  <w:style w:type="paragraph" w:customStyle="1" w:styleId="Legal1">
    <w:name w:val="Legal 1"/>
    <w:basedOn w:val="Normal"/>
    <w:rsid w:val="00B82AD8"/>
    <w:pPr>
      <w:autoSpaceDE w:val="0"/>
      <w:autoSpaceDN w:val="0"/>
      <w:adjustRightInd w:val="0"/>
      <w:ind w:left="720" w:hanging="720"/>
      <w:jc w:val="left"/>
      <w:outlineLvl w:val="0"/>
    </w:pPr>
    <w:rPr>
      <w:rFonts w:ascii="Times New Roman" w:hAnsi="Times New Roman"/>
    </w:rPr>
  </w:style>
  <w:style w:type="paragraph" w:customStyle="1" w:styleId="SMHeader1">
    <w:name w:val="SM Header 1"/>
    <w:basedOn w:val="Normal"/>
    <w:rsid w:val="00B82AD8"/>
    <w:pPr>
      <w:widowControl/>
      <w:spacing w:after="120"/>
      <w:jc w:val="left"/>
    </w:pPr>
    <w:rPr>
      <w:rFonts w:ascii="Tahoma" w:hAnsi="Tahoma" w:cs="Tahoma"/>
      <w:b/>
      <w:sz w:val="28"/>
      <w:szCs w:val="20"/>
    </w:rPr>
  </w:style>
  <w:style w:type="character" w:customStyle="1" w:styleId="CommentSubjectChar">
    <w:name w:val="Comment Subject Char"/>
    <w:link w:val="CommentSubject"/>
    <w:rsid w:val="00B82AD8"/>
    <w:rPr>
      <w:b/>
      <w:bCs/>
      <w:lang w:val="en-US" w:eastAsia="en-US" w:bidi="ar-SA"/>
    </w:rPr>
  </w:style>
  <w:style w:type="paragraph" w:customStyle="1" w:styleId="EndnoteText1">
    <w:name w:val="Endnote Text1"/>
    <w:basedOn w:val="Normal"/>
    <w:rsid w:val="000F0D26"/>
    <w:pPr>
      <w:widowControl/>
      <w:jc w:val="left"/>
    </w:pPr>
    <w:rPr>
      <w:rFonts w:ascii="Times" w:eastAsia="Calibri" w:hAnsi="Times"/>
      <w:szCs w:val="20"/>
    </w:rPr>
  </w:style>
  <w:style w:type="paragraph" w:customStyle="1" w:styleId="bullet2">
    <w:name w:val="bullet2"/>
    <w:basedOn w:val="Normal"/>
    <w:rsid w:val="00DA426A"/>
    <w:pPr>
      <w:autoSpaceDE w:val="0"/>
      <w:autoSpaceDN w:val="0"/>
      <w:adjustRightInd w:val="0"/>
      <w:spacing w:before="120"/>
      <w:ind w:left="1080" w:right="-648"/>
      <w:jc w:val="left"/>
    </w:pPr>
    <w:rPr>
      <w:rFonts w:ascii="Times New Roman" w:eastAsia="Calibri" w:hAnsi="Times New Roman"/>
      <w:iCs/>
      <w:sz w:val="22"/>
      <w:szCs w:val="20"/>
    </w:rPr>
  </w:style>
  <w:style w:type="paragraph" w:customStyle="1" w:styleId="resumebluebullets0">
    <w:name w:val="resumebluebullets"/>
    <w:basedOn w:val="Normal"/>
    <w:rsid w:val="001E6AD0"/>
    <w:pPr>
      <w:widowControl/>
      <w:spacing w:before="100" w:beforeAutospacing="1" w:after="100" w:afterAutospacing="1"/>
      <w:jc w:val="left"/>
    </w:pPr>
    <w:rPr>
      <w:rFonts w:ascii="Times New Roman" w:hAnsi="Times New Roman"/>
      <w:sz w:val="24"/>
    </w:rPr>
  </w:style>
  <w:style w:type="character" w:customStyle="1" w:styleId="HeaderChar">
    <w:name w:val="Header Char"/>
    <w:aliases w:val="Title page Char,h Char,hd Char,*Header Char,Headerv Char,Header A Char"/>
    <w:link w:val="Header"/>
    <w:uiPriority w:val="99"/>
    <w:locked/>
    <w:rsid w:val="005C0EAC"/>
    <w:rPr>
      <w:rFonts w:ascii="Arial" w:hAnsi="Arial"/>
      <w:szCs w:val="24"/>
      <w:lang w:val="en-US" w:eastAsia="en-US" w:bidi="ar-SA"/>
    </w:rPr>
  </w:style>
  <w:style w:type="numbering" w:styleId="111111">
    <w:name w:val="Outline List 2"/>
    <w:basedOn w:val="NoList"/>
    <w:rsid w:val="00FF6695"/>
    <w:pPr>
      <w:numPr>
        <w:numId w:val="40"/>
      </w:numPr>
    </w:pPr>
  </w:style>
  <w:style w:type="paragraph" w:customStyle="1" w:styleId="Level1Body">
    <w:name w:val="Level 1 Body"/>
    <w:qFormat/>
    <w:rsid w:val="00FF6695"/>
    <w:pPr>
      <w:spacing w:after="240"/>
      <w:ind w:left="576"/>
    </w:pPr>
    <w:rPr>
      <w:sz w:val="22"/>
    </w:rPr>
  </w:style>
  <w:style w:type="paragraph" w:customStyle="1" w:styleId="Level2Body">
    <w:name w:val="Level 2 Body"/>
    <w:qFormat/>
    <w:rsid w:val="002334D0"/>
    <w:pPr>
      <w:spacing w:after="240"/>
      <w:ind w:left="1152"/>
    </w:pPr>
    <w:rPr>
      <w:sz w:val="22"/>
    </w:rPr>
  </w:style>
  <w:style w:type="character" w:customStyle="1" w:styleId="RFPTextLevel2BulletsChar">
    <w:name w:val="RFP Text Level 2 Bullets Char"/>
    <w:link w:val="RFPTextLevel2Bullets"/>
    <w:rsid w:val="002E7616"/>
    <w:rPr>
      <w:rFonts w:ascii="Arial" w:hAnsi="Arial" w:cs="Arial"/>
      <w:sz w:val="22"/>
      <w:szCs w:val="22"/>
    </w:rPr>
  </w:style>
  <w:style w:type="paragraph" w:customStyle="1" w:styleId="RFPHeader3">
    <w:name w:val="RFP Header 3"/>
    <w:basedOn w:val="BodyText2"/>
    <w:link w:val="RFPHeader3Char"/>
    <w:qFormat/>
    <w:rsid w:val="00A86AA2"/>
    <w:pPr>
      <w:tabs>
        <w:tab w:val="left" w:pos="-720"/>
      </w:tabs>
      <w:suppressAutoHyphens/>
      <w:spacing w:before="240" w:line="240" w:lineRule="auto"/>
      <w:ind w:right="360"/>
      <w:jc w:val="both"/>
    </w:pPr>
    <w:rPr>
      <w:rFonts w:ascii="Arial" w:hAnsi="Arial"/>
      <w:b/>
      <w:sz w:val="22"/>
      <w:szCs w:val="22"/>
    </w:rPr>
  </w:style>
  <w:style w:type="character" w:customStyle="1" w:styleId="RFPHeader3Char">
    <w:name w:val="RFP Header 3 Char"/>
    <w:link w:val="RFPHeader3"/>
    <w:rsid w:val="00A86AA2"/>
    <w:rPr>
      <w:rFonts w:ascii="Arial" w:hAnsi="Arial"/>
      <w:b/>
      <w:sz w:val="22"/>
      <w:szCs w:val="22"/>
    </w:rPr>
  </w:style>
  <w:style w:type="character" w:customStyle="1" w:styleId="BodyText2Char">
    <w:name w:val="Body Text 2 Char"/>
    <w:link w:val="BodyText2"/>
    <w:rsid w:val="002E7616"/>
    <w:rPr>
      <w:szCs w:val="24"/>
    </w:rPr>
  </w:style>
  <w:style w:type="character" w:customStyle="1" w:styleId="BodyTextIndentChar">
    <w:name w:val="Body Text Indent Char"/>
    <w:link w:val="BodyTextIndent"/>
    <w:rsid w:val="002E7616"/>
    <w:rPr>
      <w:rFonts w:ascii="Arial" w:hAnsi="Arial"/>
      <w:szCs w:val="24"/>
    </w:rPr>
  </w:style>
  <w:style w:type="paragraph" w:customStyle="1" w:styleId="StyleRFPTextLevel3Left0">
    <w:name w:val="Style RFP Text Level 3 + Left:  0&quot;"/>
    <w:basedOn w:val="Normal"/>
    <w:rsid w:val="002E7616"/>
    <w:pPr>
      <w:widowControl/>
      <w:spacing w:before="240" w:after="120"/>
    </w:pPr>
    <w:rPr>
      <w:sz w:val="22"/>
      <w:szCs w:val="20"/>
    </w:rPr>
  </w:style>
  <w:style w:type="character" w:customStyle="1" w:styleId="Heading7Char">
    <w:name w:val="Heading 7 Char"/>
    <w:link w:val="Heading7"/>
    <w:rsid w:val="002E7616"/>
    <w:rPr>
      <w:rFonts w:ascii="Arial" w:hAnsi="Arial"/>
    </w:rPr>
  </w:style>
  <w:style w:type="character" w:customStyle="1" w:styleId="Heading8Char">
    <w:name w:val="Heading 8 Char"/>
    <w:link w:val="Heading8"/>
    <w:rsid w:val="002E7616"/>
    <w:rPr>
      <w:rFonts w:ascii="Arial" w:hAnsi="Arial"/>
      <w:i/>
    </w:rPr>
  </w:style>
  <w:style w:type="character" w:customStyle="1" w:styleId="Heading9Char">
    <w:name w:val="Heading 9 Char"/>
    <w:link w:val="Heading9"/>
    <w:rsid w:val="002E7616"/>
    <w:rPr>
      <w:rFonts w:ascii="Arial" w:hAnsi="Arial"/>
      <w:b/>
      <w:i/>
      <w:sz w:val="18"/>
    </w:rPr>
  </w:style>
  <w:style w:type="character" w:customStyle="1" w:styleId="BodyTextIndent2Char">
    <w:name w:val="Body Text Indent 2 Char"/>
    <w:link w:val="BodyTextIndent2"/>
    <w:rsid w:val="002E7616"/>
  </w:style>
  <w:style w:type="character" w:customStyle="1" w:styleId="BodyText3Char">
    <w:name w:val="Body Text 3 Char"/>
    <w:link w:val="BodyText3"/>
    <w:rsid w:val="002E7616"/>
    <w:rPr>
      <w:rFonts w:ascii="Arial" w:hAnsi="Arial"/>
      <w:sz w:val="16"/>
      <w:szCs w:val="16"/>
    </w:rPr>
  </w:style>
  <w:style w:type="character" w:customStyle="1" w:styleId="BodyTextIndent3Char">
    <w:name w:val="Body Text Indent 3 Char"/>
    <w:link w:val="BodyTextIndent3"/>
    <w:rsid w:val="002E7616"/>
    <w:rPr>
      <w:sz w:val="24"/>
      <w:szCs w:val="24"/>
    </w:rPr>
  </w:style>
  <w:style w:type="character" w:customStyle="1" w:styleId="FooterChar">
    <w:name w:val="Footer Char"/>
    <w:link w:val="Footer"/>
    <w:uiPriority w:val="99"/>
    <w:rsid w:val="002E7616"/>
    <w:rPr>
      <w:rFonts w:ascii="Arial" w:hAnsi="Arial"/>
      <w:szCs w:val="24"/>
    </w:rPr>
  </w:style>
  <w:style w:type="character" w:customStyle="1" w:styleId="MessageHeaderChar">
    <w:name w:val="Message Header Char"/>
    <w:link w:val="MessageHeader"/>
    <w:rsid w:val="002E7616"/>
    <w:rPr>
      <w:rFonts w:ascii="Book Antiqua" w:hAnsi="Book Antiqua" w:cs="Arial"/>
      <w:sz w:val="24"/>
      <w:szCs w:val="24"/>
      <w:shd w:val="pct20" w:color="auto" w:fill="auto"/>
    </w:rPr>
  </w:style>
  <w:style w:type="character" w:customStyle="1" w:styleId="TitleChar">
    <w:name w:val="Title Char"/>
    <w:link w:val="Title"/>
    <w:rsid w:val="002E7616"/>
    <w:rPr>
      <w:b/>
      <w:bCs/>
      <w:sz w:val="28"/>
    </w:rPr>
  </w:style>
  <w:style w:type="paragraph" w:customStyle="1" w:styleId="Byline">
    <w:name w:val="Byline"/>
    <w:basedOn w:val="BodyText"/>
    <w:rsid w:val="002E7616"/>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spacing w:after="0"/>
      <w:jc w:val="both"/>
    </w:pPr>
    <w:rPr>
      <w:b/>
      <w:szCs w:val="20"/>
    </w:rPr>
  </w:style>
  <w:style w:type="character" w:customStyle="1" w:styleId="DocumentMapChar">
    <w:name w:val="Document Map Char"/>
    <w:link w:val="DocumentMap"/>
    <w:semiHidden/>
    <w:rsid w:val="002E7616"/>
    <w:rPr>
      <w:rFonts w:ascii="Tahoma" w:hAnsi="Tahoma" w:cs="Tahoma"/>
      <w:shd w:val="clear" w:color="auto" w:fill="000080"/>
    </w:rPr>
  </w:style>
  <w:style w:type="character" w:customStyle="1" w:styleId="BalloonTextChar">
    <w:name w:val="Balloon Text Char"/>
    <w:link w:val="BalloonText"/>
    <w:rsid w:val="002E7616"/>
    <w:rPr>
      <w:rFonts w:ascii="Tahoma" w:hAnsi="Tahoma" w:cs="Tahoma"/>
      <w:sz w:val="16"/>
      <w:szCs w:val="16"/>
    </w:rPr>
  </w:style>
  <w:style w:type="paragraph" w:customStyle="1" w:styleId="HeadingShelly">
    <w:name w:val="Heading_Shelly"/>
    <w:basedOn w:val="Normal"/>
    <w:rsid w:val="002E7616"/>
    <w:pPr>
      <w:widowControl/>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hanging="720"/>
    </w:pPr>
    <w:rPr>
      <w:b/>
      <w:szCs w:val="20"/>
    </w:rPr>
  </w:style>
  <w:style w:type="paragraph" w:customStyle="1" w:styleId="RFQHeading">
    <w:name w:val="RFQ Heading"/>
    <w:basedOn w:val="Normal"/>
    <w:rsid w:val="002E7616"/>
    <w:pPr>
      <w:widowControl/>
      <w:jc w:val="left"/>
    </w:pPr>
    <w:rPr>
      <w:b/>
      <w:szCs w:val="20"/>
    </w:rPr>
  </w:style>
  <w:style w:type="paragraph" w:customStyle="1" w:styleId="BulletIBM">
    <w:name w:val="Bullet IBM"/>
    <w:basedOn w:val="Normal"/>
    <w:rsid w:val="002E7616"/>
    <w:pPr>
      <w:widowControl/>
      <w:tabs>
        <w:tab w:val="num" w:pos="720"/>
      </w:tabs>
      <w:spacing w:after="60"/>
      <w:ind w:left="720" w:right="360" w:hanging="360"/>
    </w:pPr>
    <w:rPr>
      <w:sz w:val="22"/>
      <w:szCs w:val="20"/>
    </w:rPr>
  </w:style>
  <w:style w:type="character" w:customStyle="1" w:styleId="PlainTextChar">
    <w:name w:val="Plain Text Char"/>
    <w:link w:val="PlainText"/>
    <w:rsid w:val="002E7616"/>
    <w:rPr>
      <w:rFonts w:ascii="Courier New" w:hAnsi="Courier New" w:cs="Courier New"/>
    </w:rPr>
  </w:style>
  <w:style w:type="character" w:customStyle="1" w:styleId="CommentTextChar">
    <w:name w:val="Comment Text Char"/>
    <w:link w:val="CommentText"/>
    <w:rsid w:val="002E7616"/>
  </w:style>
  <w:style w:type="paragraph" w:customStyle="1" w:styleId="BulletList">
    <w:name w:val="Bullet List"/>
    <w:basedOn w:val="Normal"/>
    <w:rsid w:val="002E7616"/>
    <w:pPr>
      <w:widowControl/>
      <w:numPr>
        <w:numId w:val="41"/>
      </w:numPr>
      <w:jc w:val="left"/>
    </w:pPr>
    <w:rPr>
      <w:rFonts w:ascii="Times New Roman" w:hAnsi="Times New Roman"/>
      <w:sz w:val="22"/>
      <w:szCs w:val="20"/>
    </w:rPr>
  </w:style>
  <w:style w:type="paragraph" w:customStyle="1" w:styleId="BulletListLast">
    <w:name w:val="Bullet List Last"/>
    <w:basedOn w:val="BulletList"/>
    <w:rsid w:val="002E7616"/>
    <w:pPr>
      <w:spacing w:after="240"/>
    </w:pPr>
  </w:style>
  <w:style w:type="paragraph" w:customStyle="1" w:styleId="Table0">
    <w:name w:val="Table"/>
    <w:basedOn w:val="Normal"/>
    <w:rsid w:val="002E7616"/>
    <w:pPr>
      <w:widowControl/>
      <w:jc w:val="left"/>
    </w:pPr>
    <w:rPr>
      <w:rFonts w:ascii="Times New Roman" w:hAnsi="Times New Roman"/>
      <w:szCs w:val="20"/>
    </w:rPr>
  </w:style>
  <w:style w:type="paragraph" w:customStyle="1" w:styleId="BodyTextforProcedure">
    <w:name w:val="Body Text for Procedure"/>
    <w:basedOn w:val="Normal"/>
    <w:rsid w:val="002E7616"/>
    <w:pPr>
      <w:widowControl/>
      <w:tabs>
        <w:tab w:val="left" w:pos="1800"/>
      </w:tabs>
      <w:spacing w:before="120" w:after="120"/>
      <w:ind w:left="1080"/>
      <w:jc w:val="left"/>
    </w:pPr>
    <w:rPr>
      <w:rFonts w:ascii="Times New Roman" w:hAnsi="Times New Roman"/>
      <w:color w:val="000000"/>
      <w:sz w:val="24"/>
    </w:rPr>
  </w:style>
  <w:style w:type="paragraph" w:customStyle="1" w:styleId="Tableheader0">
    <w:name w:val="Table header"/>
    <w:basedOn w:val="Normal"/>
    <w:rsid w:val="002E7616"/>
    <w:pPr>
      <w:spacing w:before="60" w:after="60" w:line="-280" w:lineRule="auto"/>
      <w:jc w:val="left"/>
    </w:pPr>
    <w:rPr>
      <w:rFonts w:ascii="Times New Roman" w:hAnsi="Times New Roman"/>
      <w:b/>
      <w:sz w:val="22"/>
      <w:lang w:val="en-GB"/>
    </w:rPr>
  </w:style>
  <w:style w:type="paragraph" w:customStyle="1" w:styleId="BodyText1">
    <w:name w:val="Body Text 1"/>
    <w:basedOn w:val="Normal"/>
    <w:rsid w:val="002E7616"/>
    <w:pPr>
      <w:widowControl/>
      <w:spacing w:before="120"/>
      <w:jc w:val="left"/>
    </w:pPr>
    <w:rPr>
      <w:rFonts w:ascii="Times New Roman" w:hAnsi="Times New Roman"/>
      <w:bCs/>
      <w:iCs/>
      <w:sz w:val="22"/>
      <w:szCs w:val="20"/>
    </w:rPr>
  </w:style>
  <w:style w:type="paragraph" w:customStyle="1" w:styleId="TOCLevel1">
    <w:name w:val="TOC Level 1"/>
    <w:basedOn w:val="Heading1"/>
    <w:autoRedefine/>
    <w:rsid w:val="002E7616"/>
    <w:pPr>
      <w:pageBreakBefore/>
      <w:widowControl/>
      <w:numPr>
        <w:numId w:val="46"/>
      </w:numPr>
      <w:spacing w:before="240" w:after="60"/>
      <w:jc w:val="left"/>
    </w:pPr>
    <w:rPr>
      <w:rFonts w:ascii="Arial" w:hAnsi="Arial" w:cs="Arial"/>
      <w:b/>
      <w:bCs/>
      <w:caps/>
      <w:kern w:val="32"/>
      <w:sz w:val="32"/>
      <w:szCs w:val="32"/>
    </w:rPr>
  </w:style>
  <w:style w:type="paragraph" w:customStyle="1" w:styleId="TOCLevel2">
    <w:name w:val="TOC Level 2"/>
    <w:basedOn w:val="Heading2"/>
    <w:next w:val="Normal"/>
    <w:autoRedefine/>
    <w:rsid w:val="002E7616"/>
    <w:pPr>
      <w:widowControl/>
      <w:numPr>
        <w:numId w:val="45"/>
      </w:numPr>
      <w:spacing w:before="240" w:after="60"/>
      <w:jc w:val="left"/>
    </w:pPr>
    <w:rPr>
      <w:rFonts w:ascii="Arial Bold" w:hAnsi="Arial Bold"/>
      <w:bCs w:val="0"/>
      <w:i/>
      <w:spacing w:val="0"/>
      <w:sz w:val="32"/>
      <w:szCs w:val="28"/>
      <w:u w:val="single"/>
    </w:rPr>
  </w:style>
  <w:style w:type="paragraph" w:customStyle="1" w:styleId="TOCLevel4">
    <w:name w:val="TOC Level 4"/>
    <w:basedOn w:val="Heading4"/>
    <w:autoRedefine/>
    <w:rsid w:val="002E7616"/>
    <w:pPr>
      <w:keepNext w:val="0"/>
      <w:widowControl/>
      <w:ind w:left="1080"/>
    </w:pPr>
    <w:rPr>
      <w:rFonts w:ascii="Arial" w:hAnsi="Arial"/>
      <w:bCs w:val="0"/>
      <w:sz w:val="22"/>
      <w:szCs w:val="22"/>
    </w:rPr>
  </w:style>
  <w:style w:type="paragraph" w:customStyle="1" w:styleId="RFPTextLevel4">
    <w:name w:val="RFP Text Level 4"/>
    <w:basedOn w:val="BodyTextIndent"/>
    <w:autoRedefine/>
    <w:rsid w:val="002E7616"/>
    <w:pPr>
      <w:widowControl/>
      <w:ind w:left="720" w:right="720"/>
    </w:pPr>
    <w:rPr>
      <w:rFonts w:cs="Arial"/>
      <w:color w:val="4F81BD"/>
      <w:sz w:val="22"/>
      <w:szCs w:val="22"/>
    </w:rPr>
  </w:style>
  <w:style w:type="paragraph" w:customStyle="1" w:styleId="RFPTextLevel4bullets">
    <w:name w:val="RFP Text Level 4 bullets"/>
    <w:basedOn w:val="RFPTextLevel2"/>
    <w:rsid w:val="002E7616"/>
    <w:pPr>
      <w:numPr>
        <w:numId w:val="44"/>
      </w:numPr>
      <w:spacing w:before="240"/>
    </w:pPr>
  </w:style>
  <w:style w:type="paragraph" w:customStyle="1" w:styleId="RFPTextLevel2Numbered">
    <w:name w:val="RFP Text Level 2 Numbered"/>
    <w:basedOn w:val="BodyTextIndent"/>
    <w:autoRedefine/>
    <w:rsid w:val="002E7616"/>
    <w:pPr>
      <w:widowControl/>
      <w:numPr>
        <w:numId w:val="42"/>
      </w:numPr>
    </w:pPr>
    <w:rPr>
      <w:rFonts w:cs="Arial"/>
      <w:color w:val="0070C0"/>
      <w:sz w:val="22"/>
      <w:szCs w:val="22"/>
    </w:rPr>
  </w:style>
  <w:style w:type="paragraph" w:customStyle="1" w:styleId="CostTableHeading">
    <w:name w:val="Cost Table Heading"/>
    <w:basedOn w:val="Heading1"/>
    <w:rsid w:val="002E7616"/>
    <w:pPr>
      <w:widowControl/>
      <w:spacing w:before="240" w:after="60"/>
      <w:jc w:val="center"/>
    </w:pPr>
    <w:rPr>
      <w:rFonts w:ascii="Arial" w:hAnsi="Arial" w:cs="Arial"/>
      <w:b/>
      <w:bCs/>
      <w:caps/>
      <w:kern w:val="32"/>
      <w:szCs w:val="32"/>
    </w:rPr>
  </w:style>
  <w:style w:type="character" w:customStyle="1" w:styleId="FootnoteTextChar">
    <w:name w:val="Footnote Text Char"/>
    <w:link w:val="FootnoteText"/>
    <w:rsid w:val="002E7616"/>
  </w:style>
  <w:style w:type="paragraph" w:customStyle="1" w:styleId="Bullet11">
    <w:name w:val="Bullet 1"/>
    <w:basedOn w:val="BodyTextIndent"/>
    <w:link w:val="Bullet1Char"/>
    <w:rsid w:val="002E7616"/>
    <w:pPr>
      <w:keepNext/>
      <w:widowControl/>
      <w:tabs>
        <w:tab w:val="num" w:pos="1627"/>
      </w:tabs>
      <w:ind w:left="1627" w:hanging="360"/>
    </w:pPr>
    <w:rPr>
      <w:spacing w:val="-2"/>
      <w:sz w:val="22"/>
      <w:szCs w:val="22"/>
    </w:rPr>
  </w:style>
  <w:style w:type="character" w:customStyle="1" w:styleId="Bullet1Char">
    <w:name w:val="Bullet 1 Char"/>
    <w:link w:val="Bullet11"/>
    <w:rsid w:val="002E7616"/>
    <w:rPr>
      <w:rFonts w:ascii="Arial" w:hAnsi="Arial"/>
      <w:spacing w:val="-2"/>
      <w:sz w:val="22"/>
      <w:szCs w:val="22"/>
    </w:rPr>
  </w:style>
  <w:style w:type="paragraph" w:customStyle="1" w:styleId="Bullet20">
    <w:name w:val="Bullet 2"/>
    <w:basedOn w:val="BodyTextIndent"/>
    <w:rsid w:val="002E7616"/>
    <w:pPr>
      <w:keepNext/>
      <w:widowControl/>
      <w:tabs>
        <w:tab w:val="num" w:pos="2347"/>
      </w:tabs>
      <w:ind w:left="2347" w:hanging="360"/>
    </w:pPr>
    <w:rPr>
      <w:spacing w:val="-2"/>
      <w:sz w:val="22"/>
      <w:szCs w:val="22"/>
    </w:rPr>
  </w:style>
  <w:style w:type="table" w:styleId="TableClassic2">
    <w:name w:val="Table Classic 2"/>
    <w:basedOn w:val="TableNormal"/>
    <w:rsid w:val="002E761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NormalArial">
    <w:name w:val="Normal + Arial"/>
    <w:aliases w:val="11 pt,Centered"/>
    <w:basedOn w:val="Normal"/>
    <w:rsid w:val="002E7616"/>
    <w:pPr>
      <w:widowControl/>
      <w:jc w:val="center"/>
    </w:pPr>
    <w:rPr>
      <w:rFonts w:cs="Arial"/>
      <w:b/>
      <w:bCs/>
      <w:sz w:val="22"/>
      <w:szCs w:val="22"/>
    </w:rPr>
  </w:style>
  <w:style w:type="paragraph" w:customStyle="1" w:styleId="RFPTextLevel3">
    <w:name w:val="RFP Text Level 3"/>
    <w:basedOn w:val="RFPTextLevel2"/>
    <w:rsid w:val="002E7616"/>
    <w:pPr>
      <w:spacing w:before="240"/>
      <w:ind w:left="720"/>
    </w:pPr>
  </w:style>
  <w:style w:type="paragraph" w:customStyle="1" w:styleId="Normal2">
    <w:name w:val="Normal 2"/>
    <w:basedOn w:val="Normal"/>
    <w:link w:val="Normal2Char"/>
    <w:rsid w:val="002E7616"/>
    <w:pPr>
      <w:widowControl/>
      <w:ind w:left="1440"/>
      <w:jc w:val="left"/>
    </w:pPr>
    <w:rPr>
      <w:rFonts w:ascii="Times New Roman" w:hAnsi="Times New Roman" w:cs="Arial"/>
      <w:sz w:val="22"/>
      <w:szCs w:val="22"/>
    </w:rPr>
  </w:style>
  <w:style w:type="character" w:customStyle="1" w:styleId="Normal2Char">
    <w:name w:val="Normal 2 Char"/>
    <w:link w:val="Normal2"/>
    <w:rsid w:val="002E7616"/>
    <w:rPr>
      <w:rFonts w:cs="Arial"/>
      <w:sz w:val="22"/>
      <w:szCs w:val="22"/>
    </w:rPr>
  </w:style>
  <w:style w:type="character" w:customStyle="1" w:styleId="SubtitleChar">
    <w:name w:val="Subtitle Char"/>
    <w:link w:val="Subtitle"/>
    <w:rsid w:val="002E7616"/>
    <w:rPr>
      <w:rFonts w:ascii="Book Antiqua" w:hAnsi="Book Antiqua" w:cs="Arial"/>
      <w:sz w:val="24"/>
      <w:szCs w:val="24"/>
    </w:rPr>
  </w:style>
  <w:style w:type="paragraph" w:customStyle="1" w:styleId="RFPTextLevel3Bullets">
    <w:name w:val="RFP Text Level 3 Bullets"/>
    <w:basedOn w:val="RFPTextLevel2Bullets"/>
    <w:rsid w:val="002E7616"/>
    <w:pPr>
      <w:numPr>
        <w:ilvl w:val="1"/>
        <w:numId w:val="28"/>
      </w:numPr>
      <w:spacing w:before="120" w:after="120"/>
      <w:ind w:right="547"/>
    </w:pPr>
    <w:rPr>
      <w:color w:val="4F81BD"/>
      <w:sz w:val="20"/>
      <w:szCs w:val="20"/>
    </w:rPr>
  </w:style>
  <w:style w:type="paragraph" w:customStyle="1" w:styleId="1Legal">
    <w:name w:val="1Legal"/>
    <w:rsid w:val="002E7616"/>
    <w:pPr>
      <w:widowControl w:val="0"/>
      <w:tabs>
        <w:tab w:val="left" w:pos="720"/>
      </w:tabs>
      <w:autoSpaceDE w:val="0"/>
      <w:autoSpaceDN w:val="0"/>
      <w:adjustRightInd w:val="0"/>
      <w:ind w:left="720" w:hanging="720"/>
      <w:jc w:val="both"/>
    </w:pPr>
  </w:style>
  <w:style w:type="paragraph" w:customStyle="1" w:styleId="4Document">
    <w:name w:val="4Document"/>
    <w:rsid w:val="002E7616"/>
    <w:pPr>
      <w:widowControl w:val="0"/>
      <w:autoSpaceDE w:val="0"/>
      <w:autoSpaceDN w:val="0"/>
      <w:adjustRightInd w:val="0"/>
    </w:pPr>
  </w:style>
  <w:style w:type="paragraph" w:customStyle="1" w:styleId="Level2">
    <w:name w:val="Level 2"/>
    <w:basedOn w:val="Normal"/>
    <w:rsid w:val="002E7616"/>
    <w:pPr>
      <w:tabs>
        <w:tab w:val="num" w:pos="0"/>
      </w:tabs>
      <w:autoSpaceDE w:val="0"/>
      <w:autoSpaceDN w:val="0"/>
      <w:adjustRightInd w:val="0"/>
      <w:jc w:val="left"/>
      <w:outlineLvl w:val="1"/>
    </w:pPr>
    <w:rPr>
      <w:rFonts w:ascii="Times New Roman" w:hAnsi="Times New Roman"/>
    </w:rPr>
  </w:style>
  <w:style w:type="numbering" w:customStyle="1" w:styleId="RFPHeading1">
    <w:name w:val="RFP Heading 1"/>
    <w:basedOn w:val="NoList"/>
    <w:rsid w:val="002E7616"/>
    <w:pPr>
      <w:numPr>
        <w:numId w:val="47"/>
      </w:numPr>
    </w:pPr>
  </w:style>
  <w:style w:type="paragraph" w:customStyle="1" w:styleId="RFPTextLevel2AZ">
    <w:name w:val="RFP Text Level 2 AZ"/>
    <w:basedOn w:val="RFPTextLevel2"/>
    <w:qFormat/>
    <w:rsid w:val="002E7616"/>
    <w:pPr>
      <w:spacing w:before="240"/>
      <w:ind w:left="0"/>
    </w:pPr>
  </w:style>
  <w:style w:type="paragraph" w:customStyle="1" w:styleId="RFPAZTextLevel2">
    <w:name w:val="RFP AZ Text Level 2"/>
    <w:basedOn w:val="Normal"/>
    <w:qFormat/>
    <w:rsid w:val="002E7616"/>
    <w:pPr>
      <w:widowControl/>
      <w:autoSpaceDE w:val="0"/>
      <w:autoSpaceDN w:val="0"/>
      <w:adjustRightInd w:val="0"/>
    </w:pPr>
    <w:rPr>
      <w:rFonts w:cs="Arial"/>
      <w:sz w:val="22"/>
    </w:rPr>
  </w:style>
  <w:style w:type="paragraph" w:customStyle="1" w:styleId="StyleHeading4RFPLevel411ptNotBold">
    <w:name w:val="Style Heading 4RFP Level 4 + 11 pt Not Bold"/>
    <w:basedOn w:val="Heading4"/>
    <w:rsid w:val="002E7616"/>
    <w:pPr>
      <w:widowControl/>
      <w:numPr>
        <w:ilvl w:val="0"/>
        <w:numId w:val="0"/>
      </w:numPr>
      <w:ind w:left="1584" w:hanging="864"/>
      <w:jc w:val="left"/>
    </w:pPr>
    <w:rPr>
      <w:rFonts w:ascii="Arial" w:hAnsi="Arial"/>
      <w:b w:val="0"/>
      <w:bCs w:val="0"/>
      <w:sz w:val="22"/>
    </w:rPr>
  </w:style>
  <w:style w:type="paragraph" w:customStyle="1" w:styleId="RFPAZTextLevel4">
    <w:name w:val="RFP AZ Text Level 4"/>
    <w:basedOn w:val="RFPTextLevel2AZ"/>
    <w:next w:val="RFPTextLevel4"/>
    <w:qFormat/>
    <w:rsid w:val="002E7616"/>
    <w:pPr>
      <w:ind w:left="720"/>
    </w:pPr>
  </w:style>
  <w:style w:type="paragraph" w:styleId="Revision">
    <w:name w:val="Revision"/>
    <w:hidden/>
    <w:uiPriority w:val="99"/>
    <w:semiHidden/>
    <w:rsid w:val="002E7616"/>
    <w:rPr>
      <w:sz w:val="24"/>
      <w:szCs w:val="24"/>
    </w:rPr>
  </w:style>
  <w:style w:type="paragraph" w:customStyle="1" w:styleId="StyleHeading5Arial11pt">
    <w:name w:val="Style Heading 5 + Arial 11 pt"/>
    <w:basedOn w:val="Heading5"/>
    <w:rsid w:val="002E7616"/>
    <w:pPr>
      <w:widowControl/>
      <w:numPr>
        <w:ilvl w:val="0"/>
        <w:numId w:val="0"/>
      </w:numPr>
      <w:ind w:left="1728" w:hanging="1008"/>
      <w:jc w:val="left"/>
    </w:pPr>
    <w:rPr>
      <w:i w:val="0"/>
    </w:rPr>
  </w:style>
  <w:style w:type="character" w:customStyle="1" w:styleId="BodyTextIn">
    <w:name w:val="Body Text In"/>
    <w:rsid w:val="002E7616"/>
    <w:rPr>
      <w:rFonts w:ascii="Arial" w:hAnsi="Arial"/>
      <w:sz w:val="24"/>
    </w:rPr>
  </w:style>
  <w:style w:type="paragraph" w:customStyle="1" w:styleId="NumberedText">
    <w:name w:val="Numbered Text"/>
    <w:basedOn w:val="Normal"/>
    <w:rsid w:val="002E7616"/>
    <w:pPr>
      <w:widowControl/>
      <w:spacing w:before="60" w:after="60"/>
    </w:pPr>
    <w:rPr>
      <w:sz w:val="22"/>
    </w:rPr>
  </w:style>
  <w:style w:type="paragraph" w:customStyle="1" w:styleId="RFPHeader2">
    <w:name w:val="RFP Header 2"/>
    <w:basedOn w:val="Heading2"/>
    <w:link w:val="RFPHeader2Char"/>
    <w:autoRedefine/>
    <w:qFormat/>
    <w:rsid w:val="002E7616"/>
    <w:pPr>
      <w:numPr>
        <w:numId w:val="48"/>
      </w:numPr>
      <w:tabs>
        <w:tab w:val="left" w:pos="-1440"/>
        <w:tab w:val="left" w:pos="-720"/>
        <w:tab w:val="left" w:pos="1350"/>
        <w:tab w:val="left" w:pos="2160"/>
        <w:tab w:val="left" w:pos="2880"/>
        <w:tab w:val="left" w:pos="3600"/>
        <w:tab w:val="left" w:pos="4320"/>
        <w:tab w:val="center" w:pos="4680"/>
        <w:tab w:val="left" w:pos="5040"/>
        <w:tab w:val="left" w:pos="5760"/>
        <w:tab w:val="left" w:pos="6480"/>
        <w:tab w:val="left" w:pos="7200"/>
        <w:tab w:val="left" w:pos="7920"/>
        <w:tab w:val="left" w:pos="8784"/>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before="240" w:after="120"/>
      <w:ind w:right="-36"/>
      <w:jc w:val="both"/>
    </w:pPr>
    <w:rPr>
      <w:rFonts w:ascii="Arial Black" w:hAnsi="Arial Black"/>
      <w:bCs w:val="0"/>
      <w:iCs w:val="0"/>
      <w:color w:val="1F497D"/>
      <w:spacing w:val="0"/>
      <w:sz w:val="24"/>
      <w:szCs w:val="24"/>
    </w:rPr>
  </w:style>
  <w:style w:type="character" w:customStyle="1" w:styleId="RFPHeader2Char">
    <w:name w:val="RFP Header 2 Char"/>
    <w:link w:val="RFPHeader2"/>
    <w:rsid w:val="002E7616"/>
    <w:rPr>
      <w:rFonts w:ascii="Arial Black" w:hAnsi="Arial Black" w:cs="Arial"/>
      <w:b/>
      <w:color w:val="1F497D"/>
      <w:sz w:val="24"/>
      <w:szCs w:val="24"/>
    </w:rPr>
  </w:style>
  <w:style w:type="paragraph" w:customStyle="1" w:styleId="Style4">
    <w:name w:val="Style4"/>
    <w:basedOn w:val="Normal"/>
    <w:link w:val="Style4Char"/>
    <w:qFormat/>
    <w:rsid w:val="002E7616"/>
    <w:pPr>
      <w:keepLines/>
      <w:widowControl/>
      <w:spacing w:before="240" w:after="120"/>
      <w:jc w:val="left"/>
    </w:pPr>
    <w:rPr>
      <w:b/>
      <w:color w:val="0F243E"/>
      <w:sz w:val="24"/>
      <w:szCs w:val="20"/>
    </w:rPr>
  </w:style>
  <w:style w:type="character" w:customStyle="1" w:styleId="Style4Char">
    <w:name w:val="Style4 Char"/>
    <w:link w:val="Style4"/>
    <w:rsid w:val="002E7616"/>
    <w:rPr>
      <w:rFonts w:ascii="Arial" w:hAnsi="Arial"/>
      <w:b/>
      <w:color w:val="0F243E"/>
      <w:sz w:val="24"/>
    </w:rPr>
  </w:style>
  <w:style w:type="paragraph" w:customStyle="1" w:styleId="RFPHeader3DarkBlue">
    <w:name w:val="RFP Header 3 + Dark Blue"/>
    <w:basedOn w:val="RFPHeader3"/>
    <w:rsid w:val="002E7616"/>
    <w:pPr>
      <w:outlineLvl w:val="2"/>
    </w:pPr>
    <w:rPr>
      <w:bCs/>
      <w:color w:val="002060"/>
    </w:rPr>
  </w:style>
  <w:style w:type="paragraph" w:customStyle="1" w:styleId="RFPTextLevel6">
    <w:name w:val="RFP Text Level 6"/>
    <w:basedOn w:val="RFPTextLevel4"/>
    <w:qFormat/>
    <w:rsid w:val="002E7616"/>
    <w:pPr>
      <w:ind w:right="1440"/>
    </w:pPr>
  </w:style>
  <w:style w:type="paragraph" w:customStyle="1" w:styleId="RFPTextLevel6Bullets">
    <w:name w:val="RFP Text Level 6 Bullets"/>
    <w:basedOn w:val="RFPTextLevel4bullets"/>
    <w:qFormat/>
    <w:rsid w:val="002E7616"/>
    <w:pPr>
      <w:numPr>
        <w:ilvl w:val="1"/>
      </w:numPr>
      <w:ind w:right="1440"/>
    </w:pPr>
  </w:style>
  <w:style w:type="paragraph" w:customStyle="1" w:styleId="RFPArial10ptAccent1JustifiedRight01Before3p">
    <w:name w:val="RFP Arial 10 pt Accent 1 Justified Right:  0.1&quot; Before:  3 p..."/>
    <w:basedOn w:val="Normal"/>
    <w:rsid w:val="002E7616"/>
    <w:pPr>
      <w:widowControl/>
      <w:spacing w:before="60" w:after="60"/>
      <w:ind w:right="144"/>
    </w:pPr>
    <w:rPr>
      <w:color w:val="4F81BD"/>
      <w:szCs w:val="20"/>
    </w:rPr>
  </w:style>
  <w:style w:type="paragraph" w:customStyle="1" w:styleId="StyleRFPTextLevel2PatternClearLightGreen">
    <w:name w:val="Style RFP Text Level 2 + Pattern: Clear (Light Green)"/>
    <w:basedOn w:val="RFPTextLevel2"/>
    <w:rsid w:val="002E7616"/>
    <w:pPr>
      <w:spacing w:before="240"/>
      <w:ind w:left="0"/>
    </w:pPr>
    <w:rPr>
      <w:szCs w:val="20"/>
    </w:rPr>
  </w:style>
  <w:style w:type="paragraph" w:styleId="TOCHeading">
    <w:name w:val="TOC Heading"/>
    <w:basedOn w:val="Heading1"/>
    <w:next w:val="Normal"/>
    <w:uiPriority w:val="39"/>
    <w:qFormat/>
    <w:rsid w:val="002E7616"/>
    <w:pPr>
      <w:keepLines/>
      <w:widowControl/>
      <w:spacing w:before="480" w:line="276" w:lineRule="auto"/>
      <w:jc w:val="left"/>
      <w:outlineLvl w:val="9"/>
    </w:pPr>
    <w:rPr>
      <w:rFonts w:ascii="Cambria" w:eastAsia="MS Gothic" w:hAnsi="Cambria"/>
      <w:b/>
      <w:bCs/>
      <w:color w:val="365F91"/>
      <w:sz w:val="28"/>
      <w:szCs w:val="28"/>
      <w:lang w:eastAsia="ja-JP"/>
    </w:rPr>
  </w:style>
  <w:style w:type="character" w:customStyle="1" w:styleId="TableTextChar">
    <w:name w:val="Table Text Char"/>
    <w:link w:val="TableText0"/>
    <w:uiPriority w:val="99"/>
    <w:locked/>
    <w:rsid w:val="002E7616"/>
    <w:rPr>
      <w:sz w:val="16"/>
    </w:rPr>
  </w:style>
  <w:style w:type="paragraph" w:customStyle="1" w:styleId="TableBullet">
    <w:name w:val="Table Bullet"/>
    <w:basedOn w:val="TableText0"/>
    <w:rsid w:val="002E7616"/>
    <w:pPr>
      <w:numPr>
        <w:numId w:val="49"/>
      </w:numPr>
      <w:tabs>
        <w:tab w:val="clear" w:pos="338"/>
        <w:tab w:val="num" w:pos="360"/>
        <w:tab w:val="num" w:pos="1440"/>
      </w:tabs>
      <w:spacing w:line="240" w:lineRule="auto"/>
      <w:ind w:left="0" w:firstLine="0"/>
    </w:pPr>
    <w:rPr>
      <w:rFonts w:ascii="Verdana" w:hAnsi="Verdana"/>
    </w:rPr>
  </w:style>
  <w:style w:type="paragraph" w:customStyle="1" w:styleId="TableBulletLast">
    <w:name w:val="Table Bullet Last"/>
    <w:basedOn w:val="TableBullet"/>
    <w:uiPriority w:val="99"/>
    <w:rsid w:val="002E7616"/>
    <w:pPr>
      <w:numPr>
        <w:numId w:val="0"/>
      </w:numPr>
      <w:tabs>
        <w:tab w:val="clear" w:pos="1440"/>
        <w:tab w:val="num" w:pos="158"/>
        <w:tab w:val="num" w:pos="360"/>
      </w:tabs>
      <w:spacing w:after="80"/>
      <w:ind w:left="158" w:hanging="158"/>
    </w:pPr>
  </w:style>
  <w:style w:type="character" w:customStyle="1" w:styleId="CommentTextChar1">
    <w:name w:val="Comment Text Char1"/>
    <w:semiHidden/>
    <w:locked/>
    <w:rsid w:val="002E7616"/>
    <w:rPr>
      <w:rFonts w:ascii="Arial" w:hAnsi="Arial" w:cs="Arial"/>
      <w:sz w:val="22"/>
      <w:szCs w:val="22"/>
    </w:rPr>
  </w:style>
  <w:style w:type="paragraph" w:customStyle="1" w:styleId="RFPAppendixHeading">
    <w:name w:val="RFP Appendix Heading"/>
    <w:basedOn w:val="Heading4"/>
    <w:link w:val="RFPAppendixHeadingChar"/>
    <w:qFormat/>
    <w:rsid w:val="002E7616"/>
    <w:pPr>
      <w:widowControl/>
      <w:jc w:val="left"/>
    </w:pPr>
    <w:rPr>
      <w:rFonts w:ascii="Arial" w:hAnsi="Arial"/>
      <w:bCs w:val="0"/>
      <w:i/>
      <w:sz w:val="22"/>
      <w:szCs w:val="20"/>
    </w:rPr>
  </w:style>
  <w:style w:type="paragraph" w:customStyle="1" w:styleId="SOWBodyText4">
    <w:name w:val="SOW Body Text 4"/>
    <w:basedOn w:val="Normal"/>
    <w:rsid w:val="002E7616"/>
    <w:pPr>
      <w:widowControl/>
      <w:spacing w:before="120" w:after="120"/>
    </w:pPr>
    <w:rPr>
      <w:rFonts w:cs="Arial"/>
      <w:sz w:val="22"/>
    </w:rPr>
  </w:style>
  <w:style w:type="character" w:customStyle="1" w:styleId="RFPAppendixHeadingChar">
    <w:name w:val="RFP Appendix Heading Char"/>
    <w:link w:val="RFPAppendixHeading"/>
    <w:rsid w:val="002E7616"/>
    <w:rPr>
      <w:rFonts w:ascii="Arial" w:hAnsi="Arial"/>
      <w:b/>
      <w:i/>
      <w:sz w:val="22"/>
    </w:rPr>
  </w:style>
  <w:style w:type="paragraph" w:customStyle="1" w:styleId="SOWTableText5">
    <w:name w:val="SOW Table Text 5"/>
    <w:basedOn w:val="Normal"/>
    <w:link w:val="SOWTableText5Char"/>
    <w:rsid w:val="002E7616"/>
    <w:pPr>
      <w:keepLines/>
      <w:widowControl/>
      <w:spacing w:after="60"/>
      <w:jc w:val="left"/>
    </w:pPr>
    <w:rPr>
      <w:rFonts w:cs="Arial"/>
      <w:sz w:val="22"/>
    </w:rPr>
  </w:style>
  <w:style w:type="character" w:customStyle="1" w:styleId="SOWTableText5Char">
    <w:name w:val="SOW Table Text 5 Char"/>
    <w:link w:val="SOWTableText5"/>
    <w:rsid w:val="002E7616"/>
    <w:rPr>
      <w:rFonts w:ascii="Arial" w:hAnsi="Arial" w:cs="Arial"/>
      <w:sz w:val="22"/>
      <w:szCs w:val="24"/>
    </w:rPr>
  </w:style>
  <w:style w:type="paragraph" w:customStyle="1" w:styleId="Heading1Numbered">
    <w:name w:val="Heading 1 Numbered"/>
    <w:basedOn w:val="Normal"/>
    <w:rsid w:val="002E7616"/>
    <w:pPr>
      <w:widowControl/>
      <w:numPr>
        <w:numId w:val="51"/>
      </w:numPr>
      <w:spacing w:before="240" w:after="240"/>
      <w:jc w:val="left"/>
    </w:pPr>
    <w:rPr>
      <w:rFonts w:ascii="Times New Roman Bold" w:hAnsi="Times New Roman Bold"/>
      <w:b/>
      <w:caps/>
      <w:sz w:val="26"/>
    </w:rPr>
  </w:style>
  <w:style w:type="paragraph" w:customStyle="1" w:styleId="Heading2Numbered">
    <w:name w:val="Heading 2 Numbered"/>
    <w:basedOn w:val="Normal"/>
    <w:rsid w:val="002E7616"/>
    <w:pPr>
      <w:widowControl/>
      <w:numPr>
        <w:ilvl w:val="1"/>
        <w:numId w:val="51"/>
      </w:numPr>
      <w:spacing w:before="240" w:after="240"/>
      <w:jc w:val="left"/>
    </w:pPr>
    <w:rPr>
      <w:rFonts w:ascii="Times New Roman Bold" w:hAnsi="Times New Roman Bold"/>
      <w:b/>
      <w:sz w:val="24"/>
    </w:rPr>
  </w:style>
  <w:style w:type="paragraph" w:customStyle="1" w:styleId="Heading3Numbered">
    <w:name w:val="Heading 3 Numbered"/>
    <w:basedOn w:val="Normal"/>
    <w:rsid w:val="002E7616"/>
    <w:pPr>
      <w:widowControl/>
      <w:numPr>
        <w:ilvl w:val="2"/>
        <w:numId w:val="51"/>
      </w:numPr>
      <w:spacing w:before="240" w:after="240"/>
      <w:jc w:val="left"/>
    </w:pPr>
    <w:rPr>
      <w:rFonts w:ascii="Times New Roman Bold" w:hAnsi="Times New Roman Bold"/>
      <w:b/>
      <w:sz w:val="24"/>
    </w:rPr>
  </w:style>
  <w:style w:type="paragraph" w:customStyle="1" w:styleId="Heading4NumberedList">
    <w:name w:val="Heading 4 Numbered List"/>
    <w:basedOn w:val="Normal"/>
    <w:rsid w:val="002E7616"/>
    <w:pPr>
      <w:widowControl/>
      <w:numPr>
        <w:ilvl w:val="3"/>
        <w:numId w:val="51"/>
      </w:numPr>
      <w:spacing w:before="240" w:after="240"/>
      <w:jc w:val="left"/>
    </w:pPr>
    <w:rPr>
      <w:rFonts w:ascii="Times New Roman" w:hAnsi="Times New Roman"/>
      <w:sz w:val="22"/>
    </w:rPr>
  </w:style>
  <w:style w:type="character" w:customStyle="1" w:styleId="Heading3NumberedListChar">
    <w:name w:val="Heading 3 Numbered List Char"/>
    <w:link w:val="Heading3NumberedList"/>
    <w:locked/>
    <w:rsid w:val="002E7616"/>
    <w:rPr>
      <w:sz w:val="22"/>
      <w:szCs w:val="24"/>
    </w:rPr>
  </w:style>
  <w:style w:type="paragraph" w:customStyle="1" w:styleId="Heading3NumberedList">
    <w:name w:val="Heading 3 Numbered List"/>
    <w:basedOn w:val="Heading3Numbered"/>
    <w:link w:val="Heading3NumberedListChar"/>
    <w:rsid w:val="002E7616"/>
    <w:rPr>
      <w:rFonts w:ascii="Times New Roman" w:hAnsi="Times New Roman"/>
      <w:b w:val="0"/>
      <w:sz w:val="22"/>
    </w:rPr>
  </w:style>
  <w:style w:type="character" w:customStyle="1" w:styleId="StyleArial11ptBlue">
    <w:name w:val="Style Arial 11 pt Blue"/>
    <w:rsid w:val="002E7616"/>
    <w:rPr>
      <w:rFonts w:ascii="Arial" w:hAnsi="Arial"/>
      <w:color w:val="auto"/>
      <w:sz w:val="22"/>
    </w:rPr>
  </w:style>
  <w:style w:type="paragraph" w:customStyle="1" w:styleId="StyleRFPTextLevel2AZBlue">
    <w:name w:val="Style RFP Text Level 2 AZ + Blue"/>
    <w:basedOn w:val="RFPTextLevel2AZ"/>
    <w:rsid w:val="002E7616"/>
  </w:style>
  <w:style w:type="paragraph" w:customStyle="1" w:styleId="Style5Header2">
    <w:name w:val="Style5 Header 2"/>
    <w:basedOn w:val="Normal"/>
    <w:link w:val="Style5Header2Char"/>
    <w:qFormat/>
    <w:rsid w:val="002E76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pPr>
    <w:rPr>
      <w:rFonts w:cs="Arial"/>
      <w:b/>
      <w:color w:val="000000"/>
      <w:sz w:val="22"/>
      <w:szCs w:val="22"/>
    </w:rPr>
  </w:style>
  <w:style w:type="character" w:customStyle="1" w:styleId="Style5Header2Char">
    <w:name w:val="Style5 Header 2 Char"/>
    <w:link w:val="Style5Header2"/>
    <w:rsid w:val="002E7616"/>
    <w:rPr>
      <w:rFonts w:ascii="Arial" w:hAnsi="Arial" w:cs="Arial"/>
      <w:b/>
      <w:color w:val="000000"/>
      <w:sz w:val="22"/>
      <w:szCs w:val="22"/>
    </w:rPr>
  </w:style>
  <w:style w:type="paragraph" w:customStyle="1" w:styleId="ResBullet">
    <w:name w:val="ResBullet"/>
    <w:basedOn w:val="Normal"/>
    <w:rsid w:val="002E7616"/>
    <w:pPr>
      <w:widowControl/>
      <w:numPr>
        <w:numId w:val="52"/>
      </w:numPr>
      <w:spacing w:before="60" w:after="60" w:line="264" w:lineRule="auto"/>
      <w:jc w:val="left"/>
    </w:pPr>
    <w:rPr>
      <w:rFonts w:ascii="Times New Roman" w:hAnsi="Times New Roman"/>
      <w:sz w:val="22"/>
      <w:szCs w:val="20"/>
      <w:lang w:val="en-CA"/>
    </w:rPr>
  </w:style>
  <w:style w:type="paragraph" w:customStyle="1" w:styleId="Default">
    <w:name w:val="Default"/>
    <w:rsid w:val="002E7616"/>
    <w:pPr>
      <w:autoSpaceDE w:val="0"/>
      <w:autoSpaceDN w:val="0"/>
      <w:adjustRightInd w:val="0"/>
    </w:pPr>
    <w:rPr>
      <w:rFonts w:ascii="Cambria" w:eastAsia="Times" w:hAnsi="Cambria" w:cs="Cambria"/>
      <w:color w:val="000000"/>
      <w:sz w:val="24"/>
      <w:szCs w:val="24"/>
    </w:rPr>
  </w:style>
  <w:style w:type="paragraph" w:customStyle="1" w:styleId="TableBullets2">
    <w:name w:val="Table Bullets2"/>
    <w:basedOn w:val="Normal"/>
    <w:rsid w:val="002E7616"/>
    <w:pPr>
      <w:widowControl/>
      <w:numPr>
        <w:numId w:val="53"/>
      </w:numPr>
      <w:spacing w:before="40" w:after="40" w:line="276" w:lineRule="auto"/>
      <w:jc w:val="left"/>
    </w:pPr>
    <w:rPr>
      <w:sz w:val="18"/>
      <w:szCs w:val="20"/>
      <w:lang w:val="en-CA"/>
    </w:rPr>
  </w:style>
  <w:style w:type="table" w:styleId="MediumShading1">
    <w:name w:val="Medium Shading 1"/>
    <w:basedOn w:val="TableNormal"/>
    <w:uiPriority w:val="63"/>
    <w:rsid w:val="001907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ParagraphChar">
    <w:name w:val="Paragraph Char"/>
    <w:basedOn w:val="DefaultParagraphFont"/>
    <w:link w:val="Paragraph"/>
    <w:locked/>
    <w:rsid w:val="00513AC6"/>
    <w:rPr>
      <w:rFonts w:ascii="Calibri" w:eastAsia="Calibri" w:hAnsi="Calibri"/>
      <w:szCs w:val="22"/>
    </w:rPr>
  </w:style>
  <w:style w:type="paragraph" w:customStyle="1" w:styleId="Paragraph">
    <w:name w:val="Paragraph"/>
    <w:basedOn w:val="Normal"/>
    <w:link w:val="ParagraphChar"/>
    <w:qFormat/>
    <w:rsid w:val="00513AC6"/>
    <w:pPr>
      <w:widowControl/>
      <w:ind w:left="720"/>
      <w:jc w:val="left"/>
    </w:pPr>
    <w:rPr>
      <w:rFonts w:ascii="Calibri" w:eastAsia="Calibri" w:hAnsi="Calibri"/>
      <w:szCs w:val="22"/>
    </w:rPr>
  </w:style>
  <w:style w:type="character" w:customStyle="1" w:styleId="ListParagraphChar">
    <w:name w:val="List Paragraph Char"/>
    <w:basedOn w:val="DefaultParagraphFont"/>
    <w:link w:val="ListParagraph"/>
    <w:uiPriority w:val="34"/>
    <w:locked/>
    <w:rsid w:val="00513AC6"/>
    <w:rPr>
      <w:rFonts w:ascii="Calibri" w:eastAsia="Calibri" w:hAnsi="Calibri"/>
      <w:sz w:val="22"/>
      <w:szCs w:val="22"/>
    </w:rPr>
  </w:style>
  <w:style w:type="character" w:styleId="Emphasis">
    <w:name w:val="Emphasis"/>
    <w:basedOn w:val="DefaultParagraphFont"/>
    <w:uiPriority w:val="20"/>
    <w:qFormat/>
    <w:rsid w:val="00D46ABD"/>
    <w:rPr>
      <w:i/>
      <w:iCs/>
    </w:rPr>
  </w:style>
  <w:style w:type="character" w:customStyle="1" w:styleId="AGReg1Char2">
    <w:name w:val="AG Reg 1 Char2"/>
    <w:basedOn w:val="DefaultParagraphFont"/>
    <w:link w:val="AGReg1"/>
    <w:locked/>
    <w:rsid w:val="00D46ABD"/>
    <w:rPr>
      <w:rFonts w:ascii="Arial" w:hAnsi="Arial" w:cs="Arial"/>
    </w:rPr>
  </w:style>
  <w:style w:type="paragraph" w:customStyle="1" w:styleId="AGReg1">
    <w:name w:val="AG Reg 1"/>
    <w:basedOn w:val="Normal"/>
    <w:link w:val="AGReg1Char2"/>
    <w:rsid w:val="00D46ABD"/>
    <w:pPr>
      <w:widowControl/>
      <w:jc w:val="left"/>
    </w:pPr>
    <w:rPr>
      <w:rFonts w:cs="Arial"/>
      <w:szCs w:val="20"/>
    </w:rPr>
  </w:style>
  <w:style w:type="character" w:styleId="UnresolvedMention">
    <w:name w:val="Unresolved Mention"/>
    <w:basedOn w:val="DefaultParagraphFont"/>
    <w:uiPriority w:val="99"/>
    <w:unhideWhenUsed/>
    <w:rsid w:val="002B670B"/>
    <w:rPr>
      <w:color w:val="605E5C"/>
      <w:shd w:val="clear" w:color="auto" w:fill="E1DFDD"/>
    </w:rPr>
  </w:style>
  <w:style w:type="character" w:styleId="Mention">
    <w:name w:val="Mention"/>
    <w:basedOn w:val="DefaultParagraphFont"/>
    <w:uiPriority w:val="99"/>
    <w:unhideWhenUsed/>
    <w:rsid w:val="002B670B"/>
    <w:rPr>
      <w:color w:val="2B579A"/>
      <w:shd w:val="clear" w:color="auto" w:fill="E1DFDD"/>
    </w:rPr>
  </w:style>
  <w:style w:type="paragraph" w:customStyle="1" w:styleId="SectionHeader">
    <w:name w:val="Section Header"/>
    <w:basedOn w:val="RFPHeader3"/>
    <w:qFormat/>
    <w:rsid w:val="006F7D51"/>
    <w:pPr>
      <w:numPr>
        <w:numId w:val="68"/>
      </w:numPr>
    </w:pPr>
    <w:rPr>
      <w:rFonts w:cs="Arial"/>
      <w:sz w:val="28"/>
      <w:szCs w:val="28"/>
    </w:rPr>
  </w:style>
  <w:style w:type="paragraph" w:customStyle="1" w:styleId="SubSubText">
    <w:name w:val="Sub Sub Text"/>
    <w:basedOn w:val="Normal"/>
    <w:link w:val="SubSubTextChar"/>
    <w:qFormat/>
    <w:rsid w:val="006F7D51"/>
    <w:pPr>
      <w:ind w:left="1440"/>
    </w:pPr>
    <w:rPr>
      <w:rFonts w:cs="Arial"/>
      <w:sz w:val="24"/>
    </w:rPr>
  </w:style>
  <w:style w:type="paragraph" w:customStyle="1" w:styleId="SubSubText0">
    <w:name w:val="SubSub Text"/>
    <w:basedOn w:val="SubSubText"/>
    <w:qFormat/>
    <w:rsid w:val="006F7D51"/>
    <w:pPr>
      <w:spacing w:after="120"/>
    </w:pPr>
  </w:style>
  <w:style w:type="character" w:customStyle="1" w:styleId="SubSubTextChar">
    <w:name w:val="Sub Sub Text Char"/>
    <w:basedOn w:val="DefaultParagraphFont"/>
    <w:link w:val="SubSubText"/>
    <w:rsid w:val="006F7D51"/>
    <w:rPr>
      <w:rFonts w:ascii="Arial" w:hAnsi="Arial" w:cs="Arial"/>
      <w:sz w:val="24"/>
      <w:szCs w:val="24"/>
    </w:rPr>
  </w:style>
  <w:style w:type="character" w:customStyle="1" w:styleId="normaltextrun">
    <w:name w:val="normaltextrun"/>
    <w:basedOn w:val="DefaultParagraphFont"/>
    <w:rsid w:val="0034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541">
      <w:bodyDiv w:val="1"/>
      <w:marLeft w:val="0"/>
      <w:marRight w:val="0"/>
      <w:marTop w:val="0"/>
      <w:marBottom w:val="0"/>
      <w:divBdr>
        <w:top w:val="none" w:sz="0" w:space="0" w:color="auto"/>
        <w:left w:val="none" w:sz="0" w:space="0" w:color="auto"/>
        <w:bottom w:val="none" w:sz="0" w:space="0" w:color="auto"/>
        <w:right w:val="none" w:sz="0" w:space="0" w:color="auto"/>
      </w:divBdr>
    </w:div>
    <w:div w:id="40711402">
      <w:bodyDiv w:val="1"/>
      <w:marLeft w:val="0"/>
      <w:marRight w:val="0"/>
      <w:marTop w:val="0"/>
      <w:marBottom w:val="0"/>
      <w:divBdr>
        <w:top w:val="none" w:sz="0" w:space="0" w:color="auto"/>
        <w:left w:val="none" w:sz="0" w:space="0" w:color="auto"/>
        <w:bottom w:val="none" w:sz="0" w:space="0" w:color="auto"/>
        <w:right w:val="none" w:sz="0" w:space="0" w:color="auto"/>
      </w:divBdr>
    </w:div>
    <w:div w:id="66273503">
      <w:bodyDiv w:val="1"/>
      <w:marLeft w:val="0"/>
      <w:marRight w:val="0"/>
      <w:marTop w:val="0"/>
      <w:marBottom w:val="0"/>
      <w:divBdr>
        <w:top w:val="none" w:sz="0" w:space="0" w:color="auto"/>
        <w:left w:val="none" w:sz="0" w:space="0" w:color="auto"/>
        <w:bottom w:val="none" w:sz="0" w:space="0" w:color="auto"/>
        <w:right w:val="none" w:sz="0" w:space="0" w:color="auto"/>
      </w:divBdr>
    </w:div>
    <w:div w:id="105657597">
      <w:bodyDiv w:val="1"/>
      <w:marLeft w:val="0"/>
      <w:marRight w:val="0"/>
      <w:marTop w:val="0"/>
      <w:marBottom w:val="0"/>
      <w:divBdr>
        <w:top w:val="none" w:sz="0" w:space="0" w:color="auto"/>
        <w:left w:val="none" w:sz="0" w:space="0" w:color="auto"/>
        <w:bottom w:val="none" w:sz="0" w:space="0" w:color="auto"/>
        <w:right w:val="none" w:sz="0" w:space="0" w:color="auto"/>
      </w:divBdr>
    </w:div>
    <w:div w:id="112286286">
      <w:bodyDiv w:val="1"/>
      <w:marLeft w:val="0"/>
      <w:marRight w:val="0"/>
      <w:marTop w:val="0"/>
      <w:marBottom w:val="0"/>
      <w:divBdr>
        <w:top w:val="none" w:sz="0" w:space="0" w:color="auto"/>
        <w:left w:val="none" w:sz="0" w:space="0" w:color="auto"/>
        <w:bottom w:val="none" w:sz="0" w:space="0" w:color="auto"/>
        <w:right w:val="none" w:sz="0" w:space="0" w:color="auto"/>
      </w:divBdr>
    </w:div>
    <w:div w:id="122699866">
      <w:bodyDiv w:val="1"/>
      <w:marLeft w:val="0"/>
      <w:marRight w:val="0"/>
      <w:marTop w:val="0"/>
      <w:marBottom w:val="0"/>
      <w:divBdr>
        <w:top w:val="none" w:sz="0" w:space="0" w:color="auto"/>
        <w:left w:val="none" w:sz="0" w:space="0" w:color="auto"/>
        <w:bottom w:val="none" w:sz="0" w:space="0" w:color="auto"/>
        <w:right w:val="none" w:sz="0" w:space="0" w:color="auto"/>
      </w:divBdr>
      <w:divsChild>
        <w:div w:id="199175470">
          <w:marLeft w:val="0"/>
          <w:marRight w:val="0"/>
          <w:marTop w:val="0"/>
          <w:marBottom w:val="0"/>
          <w:divBdr>
            <w:top w:val="none" w:sz="0" w:space="0" w:color="auto"/>
            <w:left w:val="none" w:sz="0" w:space="0" w:color="auto"/>
            <w:bottom w:val="none" w:sz="0" w:space="0" w:color="auto"/>
            <w:right w:val="none" w:sz="0" w:space="0" w:color="auto"/>
          </w:divBdr>
        </w:div>
        <w:div w:id="401408457">
          <w:marLeft w:val="0"/>
          <w:marRight w:val="0"/>
          <w:marTop w:val="0"/>
          <w:marBottom w:val="0"/>
          <w:divBdr>
            <w:top w:val="none" w:sz="0" w:space="0" w:color="auto"/>
            <w:left w:val="none" w:sz="0" w:space="0" w:color="auto"/>
            <w:bottom w:val="none" w:sz="0" w:space="0" w:color="auto"/>
            <w:right w:val="none" w:sz="0" w:space="0" w:color="auto"/>
          </w:divBdr>
        </w:div>
        <w:div w:id="1560901717">
          <w:marLeft w:val="0"/>
          <w:marRight w:val="0"/>
          <w:marTop w:val="0"/>
          <w:marBottom w:val="0"/>
          <w:divBdr>
            <w:top w:val="none" w:sz="0" w:space="0" w:color="auto"/>
            <w:left w:val="none" w:sz="0" w:space="0" w:color="auto"/>
            <w:bottom w:val="none" w:sz="0" w:space="0" w:color="auto"/>
            <w:right w:val="none" w:sz="0" w:space="0" w:color="auto"/>
          </w:divBdr>
        </w:div>
        <w:div w:id="1600261055">
          <w:marLeft w:val="0"/>
          <w:marRight w:val="0"/>
          <w:marTop w:val="0"/>
          <w:marBottom w:val="0"/>
          <w:divBdr>
            <w:top w:val="none" w:sz="0" w:space="0" w:color="auto"/>
            <w:left w:val="none" w:sz="0" w:space="0" w:color="auto"/>
            <w:bottom w:val="none" w:sz="0" w:space="0" w:color="auto"/>
            <w:right w:val="none" w:sz="0" w:space="0" w:color="auto"/>
          </w:divBdr>
        </w:div>
      </w:divsChild>
    </w:div>
    <w:div w:id="140123585">
      <w:bodyDiv w:val="1"/>
      <w:marLeft w:val="0"/>
      <w:marRight w:val="0"/>
      <w:marTop w:val="0"/>
      <w:marBottom w:val="0"/>
      <w:divBdr>
        <w:top w:val="none" w:sz="0" w:space="0" w:color="auto"/>
        <w:left w:val="none" w:sz="0" w:space="0" w:color="auto"/>
        <w:bottom w:val="none" w:sz="0" w:space="0" w:color="auto"/>
        <w:right w:val="none" w:sz="0" w:space="0" w:color="auto"/>
      </w:divBdr>
    </w:div>
    <w:div w:id="158425638">
      <w:bodyDiv w:val="1"/>
      <w:marLeft w:val="0"/>
      <w:marRight w:val="0"/>
      <w:marTop w:val="0"/>
      <w:marBottom w:val="0"/>
      <w:divBdr>
        <w:top w:val="none" w:sz="0" w:space="0" w:color="auto"/>
        <w:left w:val="none" w:sz="0" w:space="0" w:color="auto"/>
        <w:bottom w:val="none" w:sz="0" w:space="0" w:color="auto"/>
        <w:right w:val="none" w:sz="0" w:space="0" w:color="auto"/>
      </w:divBdr>
    </w:div>
    <w:div w:id="261500979">
      <w:bodyDiv w:val="1"/>
      <w:marLeft w:val="0"/>
      <w:marRight w:val="0"/>
      <w:marTop w:val="0"/>
      <w:marBottom w:val="0"/>
      <w:divBdr>
        <w:top w:val="none" w:sz="0" w:space="0" w:color="auto"/>
        <w:left w:val="none" w:sz="0" w:space="0" w:color="auto"/>
        <w:bottom w:val="none" w:sz="0" w:space="0" w:color="auto"/>
        <w:right w:val="none" w:sz="0" w:space="0" w:color="auto"/>
      </w:divBdr>
    </w:div>
    <w:div w:id="311908634">
      <w:bodyDiv w:val="1"/>
      <w:marLeft w:val="0"/>
      <w:marRight w:val="0"/>
      <w:marTop w:val="0"/>
      <w:marBottom w:val="0"/>
      <w:divBdr>
        <w:top w:val="none" w:sz="0" w:space="0" w:color="auto"/>
        <w:left w:val="none" w:sz="0" w:space="0" w:color="auto"/>
        <w:bottom w:val="none" w:sz="0" w:space="0" w:color="auto"/>
        <w:right w:val="none" w:sz="0" w:space="0" w:color="auto"/>
      </w:divBdr>
    </w:div>
    <w:div w:id="354424040">
      <w:bodyDiv w:val="1"/>
      <w:marLeft w:val="0"/>
      <w:marRight w:val="0"/>
      <w:marTop w:val="0"/>
      <w:marBottom w:val="0"/>
      <w:divBdr>
        <w:top w:val="none" w:sz="0" w:space="0" w:color="auto"/>
        <w:left w:val="none" w:sz="0" w:space="0" w:color="auto"/>
        <w:bottom w:val="none" w:sz="0" w:space="0" w:color="auto"/>
        <w:right w:val="none" w:sz="0" w:space="0" w:color="auto"/>
      </w:divBdr>
    </w:div>
    <w:div w:id="355618451">
      <w:bodyDiv w:val="1"/>
      <w:marLeft w:val="0"/>
      <w:marRight w:val="0"/>
      <w:marTop w:val="0"/>
      <w:marBottom w:val="0"/>
      <w:divBdr>
        <w:top w:val="none" w:sz="0" w:space="0" w:color="auto"/>
        <w:left w:val="none" w:sz="0" w:space="0" w:color="auto"/>
        <w:bottom w:val="none" w:sz="0" w:space="0" w:color="auto"/>
        <w:right w:val="none" w:sz="0" w:space="0" w:color="auto"/>
      </w:divBdr>
    </w:div>
    <w:div w:id="365184098">
      <w:bodyDiv w:val="1"/>
      <w:marLeft w:val="0"/>
      <w:marRight w:val="0"/>
      <w:marTop w:val="0"/>
      <w:marBottom w:val="0"/>
      <w:divBdr>
        <w:top w:val="none" w:sz="0" w:space="0" w:color="auto"/>
        <w:left w:val="none" w:sz="0" w:space="0" w:color="auto"/>
        <w:bottom w:val="none" w:sz="0" w:space="0" w:color="auto"/>
        <w:right w:val="none" w:sz="0" w:space="0" w:color="auto"/>
      </w:divBdr>
    </w:div>
    <w:div w:id="379595844">
      <w:bodyDiv w:val="1"/>
      <w:marLeft w:val="0"/>
      <w:marRight w:val="0"/>
      <w:marTop w:val="0"/>
      <w:marBottom w:val="0"/>
      <w:divBdr>
        <w:top w:val="none" w:sz="0" w:space="0" w:color="auto"/>
        <w:left w:val="none" w:sz="0" w:space="0" w:color="auto"/>
        <w:bottom w:val="none" w:sz="0" w:space="0" w:color="auto"/>
        <w:right w:val="none" w:sz="0" w:space="0" w:color="auto"/>
      </w:divBdr>
    </w:div>
    <w:div w:id="556546567">
      <w:bodyDiv w:val="1"/>
      <w:marLeft w:val="0"/>
      <w:marRight w:val="0"/>
      <w:marTop w:val="0"/>
      <w:marBottom w:val="0"/>
      <w:divBdr>
        <w:top w:val="none" w:sz="0" w:space="0" w:color="auto"/>
        <w:left w:val="none" w:sz="0" w:space="0" w:color="auto"/>
        <w:bottom w:val="none" w:sz="0" w:space="0" w:color="auto"/>
        <w:right w:val="none" w:sz="0" w:space="0" w:color="auto"/>
      </w:divBdr>
    </w:div>
    <w:div w:id="593635468">
      <w:bodyDiv w:val="1"/>
      <w:marLeft w:val="0"/>
      <w:marRight w:val="0"/>
      <w:marTop w:val="0"/>
      <w:marBottom w:val="0"/>
      <w:divBdr>
        <w:top w:val="none" w:sz="0" w:space="0" w:color="auto"/>
        <w:left w:val="none" w:sz="0" w:space="0" w:color="auto"/>
        <w:bottom w:val="none" w:sz="0" w:space="0" w:color="auto"/>
        <w:right w:val="none" w:sz="0" w:space="0" w:color="auto"/>
      </w:divBdr>
    </w:div>
    <w:div w:id="641082421">
      <w:bodyDiv w:val="1"/>
      <w:marLeft w:val="0"/>
      <w:marRight w:val="0"/>
      <w:marTop w:val="0"/>
      <w:marBottom w:val="0"/>
      <w:divBdr>
        <w:top w:val="none" w:sz="0" w:space="0" w:color="auto"/>
        <w:left w:val="none" w:sz="0" w:space="0" w:color="auto"/>
        <w:bottom w:val="none" w:sz="0" w:space="0" w:color="auto"/>
        <w:right w:val="none" w:sz="0" w:space="0" w:color="auto"/>
      </w:divBdr>
    </w:div>
    <w:div w:id="682242723">
      <w:bodyDiv w:val="1"/>
      <w:marLeft w:val="0"/>
      <w:marRight w:val="0"/>
      <w:marTop w:val="0"/>
      <w:marBottom w:val="0"/>
      <w:divBdr>
        <w:top w:val="none" w:sz="0" w:space="0" w:color="auto"/>
        <w:left w:val="none" w:sz="0" w:space="0" w:color="auto"/>
        <w:bottom w:val="none" w:sz="0" w:space="0" w:color="auto"/>
        <w:right w:val="none" w:sz="0" w:space="0" w:color="auto"/>
      </w:divBdr>
    </w:div>
    <w:div w:id="733963981">
      <w:bodyDiv w:val="1"/>
      <w:marLeft w:val="0"/>
      <w:marRight w:val="0"/>
      <w:marTop w:val="0"/>
      <w:marBottom w:val="0"/>
      <w:divBdr>
        <w:top w:val="none" w:sz="0" w:space="0" w:color="auto"/>
        <w:left w:val="none" w:sz="0" w:space="0" w:color="auto"/>
        <w:bottom w:val="none" w:sz="0" w:space="0" w:color="auto"/>
        <w:right w:val="none" w:sz="0" w:space="0" w:color="auto"/>
      </w:divBdr>
    </w:div>
    <w:div w:id="779182831">
      <w:bodyDiv w:val="1"/>
      <w:marLeft w:val="0"/>
      <w:marRight w:val="0"/>
      <w:marTop w:val="0"/>
      <w:marBottom w:val="0"/>
      <w:divBdr>
        <w:top w:val="none" w:sz="0" w:space="0" w:color="auto"/>
        <w:left w:val="none" w:sz="0" w:space="0" w:color="auto"/>
        <w:bottom w:val="none" w:sz="0" w:space="0" w:color="auto"/>
        <w:right w:val="none" w:sz="0" w:space="0" w:color="auto"/>
      </w:divBdr>
      <w:divsChild>
        <w:div w:id="927231935">
          <w:marLeft w:val="0"/>
          <w:marRight w:val="0"/>
          <w:marTop w:val="0"/>
          <w:marBottom w:val="0"/>
          <w:divBdr>
            <w:top w:val="none" w:sz="0" w:space="0" w:color="auto"/>
            <w:left w:val="none" w:sz="0" w:space="0" w:color="auto"/>
            <w:bottom w:val="none" w:sz="0" w:space="0" w:color="auto"/>
            <w:right w:val="none" w:sz="0" w:space="0" w:color="auto"/>
          </w:divBdr>
          <w:divsChild>
            <w:div w:id="546723003">
              <w:marLeft w:val="0"/>
              <w:marRight w:val="0"/>
              <w:marTop w:val="0"/>
              <w:marBottom w:val="0"/>
              <w:divBdr>
                <w:top w:val="none" w:sz="0" w:space="0" w:color="auto"/>
                <w:left w:val="none" w:sz="0" w:space="0" w:color="auto"/>
                <w:bottom w:val="none" w:sz="0" w:space="0" w:color="auto"/>
                <w:right w:val="none" w:sz="0" w:space="0" w:color="auto"/>
              </w:divBdr>
              <w:divsChild>
                <w:div w:id="188594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41778">
      <w:bodyDiv w:val="1"/>
      <w:marLeft w:val="0"/>
      <w:marRight w:val="0"/>
      <w:marTop w:val="0"/>
      <w:marBottom w:val="0"/>
      <w:divBdr>
        <w:top w:val="none" w:sz="0" w:space="0" w:color="auto"/>
        <w:left w:val="none" w:sz="0" w:space="0" w:color="auto"/>
        <w:bottom w:val="none" w:sz="0" w:space="0" w:color="auto"/>
        <w:right w:val="none" w:sz="0" w:space="0" w:color="auto"/>
      </w:divBdr>
    </w:div>
    <w:div w:id="868570675">
      <w:bodyDiv w:val="1"/>
      <w:marLeft w:val="0"/>
      <w:marRight w:val="0"/>
      <w:marTop w:val="0"/>
      <w:marBottom w:val="0"/>
      <w:divBdr>
        <w:top w:val="none" w:sz="0" w:space="0" w:color="auto"/>
        <w:left w:val="none" w:sz="0" w:space="0" w:color="auto"/>
        <w:bottom w:val="none" w:sz="0" w:space="0" w:color="auto"/>
        <w:right w:val="none" w:sz="0" w:space="0" w:color="auto"/>
      </w:divBdr>
    </w:div>
    <w:div w:id="883180816">
      <w:bodyDiv w:val="1"/>
      <w:marLeft w:val="0"/>
      <w:marRight w:val="0"/>
      <w:marTop w:val="0"/>
      <w:marBottom w:val="0"/>
      <w:divBdr>
        <w:top w:val="none" w:sz="0" w:space="0" w:color="auto"/>
        <w:left w:val="none" w:sz="0" w:space="0" w:color="auto"/>
        <w:bottom w:val="none" w:sz="0" w:space="0" w:color="auto"/>
        <w:right w:val="none" w:sz="0" w:space="0" w:color="auto"/>
      </w:divBdr>
    </w:div>
    <w:div w:id="1030255074">
      <w:bodyDiv w:val="1"/>
      <w:marLeft w:val="0"/>
      <w:marRight w:val="0"/>
      <w:marTop w:val="0"/>
      <w:marBottom w:val="0"/>
      <w:divBdr>
        <w:top w:val="none" w:sz="0" w:space="0" w:color="auto"/>
        <w:left w:val="none" w:sz="0" w:space="0" w:color="auto"/>
        <w:bottom w:val="none" w:sz="0" w:space="0" w:color="auto"/>
        <w:right w:val="none" w:sz="0" w:space="0" w:color="auto"/>
      </w:divBdr>
    </w:div>
    <w:div w:id="1048651632">
      <w:bodyDiv w:val="1"/>
      <w:marLeft w:val="0"/>
      <w:marRight w:val="0"/>
      <w:marTop w:val="0"/>
      <w:marBottom w:val="0"/>
      <w:divBdr>
        <w:top w:val="none" w:sz="0" w:space="0" w:color="auto"/>
        <w:left w:val="none" w:sz="0" w:space="0" w:color="auto"/>
        <w:bottom w:val="none" w:sz="0" w:space="0" w:color="auto"/>
        <w:right w:val="none" w:sz="0" w:space="0" w:color="auto"/>
      </w:divBdr>
    </w:div>
    <w:div w:id="1129981319">
      <w:bodyDiv w:val="1"/>
      <w:marLeft w:val="0"/>
      <w:marRight w:val="0"/>
      <w:marTop w:val="0"/>
      <w:marBottom w:val="0"/>
      <w:divBdr>
        <w:top w:val="none" w:sz="0" w:space="0" w:color="auto"/>
        <w:left w:val="none" w:sz="0" w:space="0" w:color="auto"/>
        <w:bottom w:val="none" w:sz="0" w:space="0" w:color="auto"/>
        <w:right w:val="none" w:sz="0" w:space="0" w:color="auto"/>
      </w:divBdr>
      <w:divsChild>
        <w:div w:id="540367096">
          <w:marLeft w:val="0"/>
          <w:marRight w:val="0"/>
          <w:marTop w:val="0"/>
          <w:marBottom w:val="0"/>
          <w:divBdr>
            <w:top w:val="none" w:sz="0" w:space="0" w:color="auto"/>
            <w:left w:val="none" w:sz="0" w:space="0" w:color="auto"/>
            <w:bottom w:val="none" w:sz="0" w:space="0" w:color="auto"/>
            <w:right w:val="none" w:sz="0" w:space="0" w:color="auto"/>
          </w:divBdr>
        </w:div>
      </w:divsChild>
    </w:div>
    <w:div w:id="1173490958">
      <w:bodyDiv w:val="1"/>
      <w:marLeft w:val="0"/>
      <w:marRight w:val="0"/>
      <w:marTop w:val="0"/>
      <w:marBottom w:val="0"/>
      <w:divBdr>
        <w:top w:val="none" w:sz="0" w:space="0" w:color="auto"/>
        <w:left w:val="none" w:sz="0" w:space="0" w:color="auto"/>
        <w:bottom w:val="none" w:sz="0" w:space="0" w:color="auto"/>
        <w:right w:val="none" w:sz="0" w:space="0" w:color="auto"/>
      </w:divBdr>
    </w:div>
    <w:div w:id="1386951932">
      <w:bodyDiv w:val="1"/>
      <w:marLeft w:val="0"/>
      <w:marRight w:val="0"/>
      <w:marTop w:val="0"/>
      <w:marBottom w:val="0"/>
      <w:divBdr>
        <w:top w:val="none" w:sz="0" w:space="0" w:color="auto"/>
        <w:left w:val="none" w:sz="0" w:space="0" w:color="auto"/>
        <w:bottom w:val="none" w:sz="0" w:space="0" w:color="auto"/>
        <w:right w:val="none" w:sz="0" w:space="0" w:color="auto"/>
      </w:divBdr>
      <w:divsChild>
        <w:div w:id="312148801">
          <w:marLeft w:val="0"/>
          <w:marRight w:val="0"/>
          <w:marTop w:val="0"/>
          <w:marBottom w:val="0"/>
          <w:divBdr>
            <w:top w:val="none" w:sz="0" w:space="0" w:color="auto"/>
            <w:left w:val="none" w:sz="0" w:space="0" w:color="auto"/>
            <w:bottom w:val="none" w:sz="0" w:space="0" w:color="auto"/>
            <w:right w:val="none" w:sz="0" w:space="0" w:color="auto"/>
          </w:divBdr>
        </w:div>
      </w:divsChild>
    </w:div>
    <w:div w:id="1409962240">
      <w:bodyDiv w:val="1"/>
      <w:marLeft w:val="0"/>
      <w:marRight w:val="0"/>
      <w:marTop w:val="0"/>
      <w:marBottom w:val="0"/>
      <w:divBdr>
        <w:top w:val="none" w:sz="0" w:space="0" w:color="auto"/>
        <w:left w:val="none" w:sz="0" w:space="0" w:color="auto"/>
        <w:bottom w:val="none" w:sz="0" w:space="0" w:color="auto"/>
        <w:right w:val="none" w:sz="0" w:space="0" w:color="auto"/>
      </w:divBdr>
      <w:divsChild>
        <w:div w:id="778181997">
          <w:marLeft w:val="0"/>
          <w:marRight w:val="0"/>
          <w:marTop w:val="120"/>
          <w:marBottom w:val="120"/>
          <w:divBdr>
            <w:top w:val="none" w:sz="0" w:space="0" w:color="auto"/>
            <w:left w:val="none" w:sz="0" w:space="0" w:color="auto"/>
            <w:bottom w:val="none" w:sz="0" w:space="0" w:color="auto"/>
            <w:right w:val="none" w:sz="0" w:space="0" w:color="auto"/>
          </w:divBdr>
        </w:div>
        <w:div w:id="1147237879">
          <w:marLeft w:val="0"/>
          <w:marRight w:val="0"/>
          <w:marTop w:val="120"/>
          <w:marBottom w:val="120"/>
          <w:divBdr>
            <w:top w:val="none" w:sz="0" w:space="0" w:color="auto"/>
            <w:left w:val="none" w:sz="0" w:space="0" w:color="auto"/>
            <w:bottom w:val="none" w:sz="0" w:space="0" w:color="auto"/>
            <w:right w:val="none" w:sz="0" w:space="0" w:color="auto"/>
          </w:divBdr>
        </w:div>
        <w:div w:id="1501774998">
          <w:marLeft w:val="0"/>
          <w:marRight w:val="0"/>
          <w:marTop w:val="0"/>
          <w:marBottom w:val="0"/>
          <w:divBdr>
            <w:top w:val="none" w:sz="0" w:space="0" w:color="auto"/>
            <w:left w:val="none" w:sz="0" w:space="0" w:color="auto"/>
            <w:bottom w:val="none" w:sz="0" w:space="0" w:color="auto"/>
            <w:right w:val="none" w:sz="0" w:space="0" w:color="auto"/>
          </w:divBdr>
        </w:div>
        <w:div w:id="1555123810">
          <w:marLeft w:val="0"/>
          <w:marRight w:val="0"/>
          <w:marTop w:val="120"/>
          <w:marBottom w:val="120"/>
          <w:divBdr>
            <w:top w:val="none" w:sz="0" w:space="0" w:color="auto"/>
            <w:left w:val="none" w:sz="0" w:space="0" w:color="auto"/>
            <w:bottom w:val="none" w:sz="0" w:space="0" w:color="auto"/>
            <w:right w:val="none" w:sz="0" w:space="0" w:color="auto"/>
          </w:divBdr>
        </w:div>
        <w:div w:id="1844469345">
          <w:marLeft w:val="0"/>
          <w:marRight w:val="0"/>
          <w:marTop w:val="120"/>
          <w:marBottom w:val="120"/>
          <w:divBdr>
            <w:top w:val="none" w:sz="0" w:space="0" w:color="auto"/>
            <w:left w:val="none" w:sz="0" w:space="0" w:color="auto"/>
            <w:bottom w:val="none" w:sz="0" w:space="0" w:color="auto"/>
            <w:right w:val="none" w:sz="0" w:space="0" w:color="auto"/>
          </w:divBdr>
        </w:div>
      </w:divsChild>
    </w:div>
    <w:div w:id="1448502675">
      <w:bodyDiv w:val="1"/>
      <w:marLeft w:val="0"/>
      <w:marRight w:val="0"/>
      <w:marTop w:val="0"/>
      <w:marBottom w:val="0"/>
      <w:divBdr>
        <w:top w:val="none" w:sz="0" w:space="0" w:color="auto"/>
        <w:left w:val="none" w:sz="0" w:space="0" w:color="auto"/>
        <w:bottom w:val="none" w:sz="0" w:space="0" w:color="auto"/>
        <w:right w:val="none" w:sz="0" w:space="0" w:color="auto"/>
      </w:divBdr>
    </w:div>
    <w:div w:id="1576548680">
      <w:bodyDiv w:val="1"/>
      <w:marLeft w:val="0"/>
      <w:marRight w:val="0"/>
      <w:marTop w:val="0"/>
      <w:marBottom w:val="0"/>
      <w:divBdr>
        <w:top w:val="none" w:sz="0" w:space="0" w:color="auto"/>
        <w:left w:val="none" w:sz="0" w:space="0" w:color="auto"/>
        <w:bottom w:val="none" w:sz="0" w:space="0" w:color="auto"/>
        <w:right w:val="none" w:sz="0" w:space="0" w:color="auto"/>
      </w:divBdr>
    </w:div>
    <w:div w:id="1645890787">
      <w:bodyDiv w:val="1"/>
      <w:marLeft w:val="0"/>
      <w:marRight w:val="0"/>
      <w:marTop w:val="0"/>
      <w:marBottom w:val="0"/>
      <w:divBdr>
        <w:top w:val="none" w:sz="0" w:space="0" w:color="auto"/>
        <w:left w:val="none" w:sz="0" w:space="0" w:color="auto"/>
        <w:bottom w:val="none" w:sz="0" w:space="0" w:color="auto"/>
        <w:right w:val="none" w:sz="0" w:space="0" w:color="auto"/>
      </w:divBdr>
    </w:div>
    <w:div w:id="1665157807">
      <w:bodyDiv w:val="1"/>
      <w:marLeft w:val="0"/>
      <w:marRight w:val="0"/>
      <w:marTop w:val="0"/>
      <w:marBottom w:val="0"/>
      <w:divBdr>
        <w:top w:val="none" w:sz="0" w:space="0" w:color="auto"/>
        <w:left w:val="none" w:sz="0" w:space="0" w:color="auto"/>
        <w:bottom w:val="none" w:sz="0" w:space="0" w:color="auto"/>
        <w:right w:val="none" w:sz="0" w:space="0" w:color="auto"/>
      </w:divBdr>
    </w:div>
    <w:div w:id="1675063501">
      <w:bodyDiv w:val="1"/>
      <w:marLeft w:val="0"/>
      <w:marRight w:val="0"/>
      <w:marTop w:val="0"/>
      <w:marBottom w:val="0"/>
      <w:divBdr>
        <w:top w:val="none" w:sz="0" w:space="0" w:color="auto"/>
        <w:left w:val="none" w:sz="0" w:space="0" w:color="auto"/>
        <w:bottom w:val="none" w:sz="0" w:space="0" w:color="auto"/>
        <w:right w:val="none" w:sz="0" w:space="0" w:color="auto"/>
      </w:divBdr>
    </w:div>
    <w:div w:id="1694526122">
      <w:bodyDiv w:val="1"/>
      <w:marLeft w:val="0"/>
      <w:marRight w:val="0"/>
      <w:marTop w:val="0"/>
      <w:marBottom w:val="0"/>
      <w:divBdr>
        <w:top w:val="none" w:sz="0" w:space="0" w:color="auto"/>
        <w:left w:val="none" w:sz="0" w:space="0" w:color="auto"/>
        <w:bottom w:val="none" w:sz="0" w:space="0" w:color="auto"/>
        <w:right w:val="none" w:sz="0" w:space="0" w:color="auto"/>
      </w:divBdr>
    </w:div>
    <w:div w:id="1750926290">
      <w:bodyDiv w:val="1"/>
      <w:marLeft w:val="0"/>
      <w:marRight w:val="0"/>
      <w:marTop w:val="45"/>
      <w:marBottom w:val="0"/>
      <w:divBdr>
        <w:top w:val="none" w:sz="0" w:space="0" w:color="auto"/>
        <w:left w:val="none" w:sz="0" w:space="0" w:color="auto"/>
        <w:bottom w:val="none" w:sz="0" w:space="0" w:color="auto"/>
        <w:right w:val="none" w:sz="0" w:space="0" w:color="auto"/>
      </w:divBdr>
      <w:divsChild>
        <w:div w:id="998849623">
          <w:marLeft w:val="300"/>
          <w:marRight w:val="0"/>
          <w:marTop w:val="0"/>
          <w:marBottom w:val="0"/>
          <w:divBdr>
            <w:top w:val="none" w:sz="0" w:space="0" w:color="auto"/>
            <w:left w:val="none" w:sz="0" w:space="0" w:color="auto"/>
            <w:bottom w:val="none" w:sz="0" w:space="0" w:color="auto"/>
            <w:right w:val="none" w:sz="0" w:space="0" w:color="auto"/>
          </w:divBdr>
        </w:div>
        <w:div w:id="1412459399">
          <w:marLeft w:val="0"/>
          <w:marRight w:val="0"/>
          <w:marTop w:val="0"/>
          <w:marBottom w:val="0"/>
          <w:divBdr>
            <w:top w:val="single" w:sz="6" w:space="0" w:color="494949"/>
            <w:left w:val="single" w:sz="6" w:space="0" w:color="494949"/>
            <w:bottom w:val="single" w:sz="6" w:space="0" w:color="494949"/>
            <w:right w:val="single" w:sz="6" w:space="0" w:color="494949"/>
          </w:divBdr>
          <w:divsChild>
            <w:div w:id="322008051">
              <w:marLeft w:val="0"/>
              <w:marRight w:val="0"/>
              <w:marTop w:val="0"/>
              <w:marBottom w:val="0"/>
              <w:divBdr>
                <w:top w:val="single" w:sz="6" w:space="0" w:color="494949"/>
                <w:left w:val="none" w:sz="0" w:space="0" w:color="auto"/>
                <w:bottom w:val="single" w:sz="6" w:space="0" w:color="494949"/>
                <w:right w:val="none" w:sz="0" w:space="0" w:color="auto"/>
              </w:divBdr>
              <w:divsChild>
                <w:div w:id="399866635">
                  <w:marLeft w:val="0"/>
                  <w:marRight w:val="0"/>
                  <w:marTop w:val="0"/>
                  <w:marBottom w:val="0"/>
                  <w:divBdr>
                    <w:top w:val="none" w:sz="0" w:space="0" w:color="auto"/>
                    <w:left w:val="none" w:sz="0" w:space="0" w:color="auto"/>
                    <w:bottom w:val="none" w:sz="0" w:space="0" w:color="auto"/>
                    <w:right w:val="none" w:sz="0" w:space="0" w:color="auto"/>
                  </w:divBdr>
                  <w:divsChild>
                    <w:div w:id="704016312">
                      <w:marLeft w:val="0"/>
                      <w:marRight w:val="0"/>
                      <w:marTop w:val="15"/>
                      <w:marBottom w:val="15"/>
                      <w:divBdr>
                        <w:top w:val="none" w:sz="0" w:space="0" w:color="auto"/>
                        <w:left w:val="none" w:sz="0" w:space="0" w:color="auto"/>
                        <w:bottom w:val="none" w:sz="0" w:space="0" w:color="auto"/>
                        <w:right w:val="none" w:sz="0" w:space="0" w:color="auto"/>
                      </w:divBdr>
                    </w:div>
                  </w:divsChild>
                </w:div>
                <w:div w:id="643121501">
                  <w:marLeft w:val="0"/>
                  <w:marRight w:val="0"/>
                  <w:marTop w:val="15"/>
                  <w:marBottom w:val="15"/>
                  <w:divBdr>
                    <w:top w:val="none" w:sz="0" w:space="0" w:color="auto"/>
                    <w:left w:val="none" w:sz="0" w:space="0" w:color="auto"/>
                    <w:bottom w:val="none" w:sz="0" w:space="0" w:color="auto"/>
                    <w:right w:val="none" w:sz="0" w:space="0" w:color="auto"/>
                  </w:divBdr>
                </w:div>
              </w:divsChild>
            </w:div>
            <w:div w:id="434401848">
              <w:marLeft w:val="0"/>
              <w:marRight w:val="0"/>
              <w:marTop w:val="0"/>
              <w:marBottom w:val="0"/>
              <w:divBdr>
                <w:top w:val="none" w:sz="0" w:space="0" w:color="auto"/>
                <w:left w:val="none" w:sz="0" w:space="0" w:color="auto"/>
                <w:bottom w:val="single" w:sz="6" w:space="0" w:color="494949"/>
                <w:right w:val="none" w:sz="0" w:space="0" w:color="auto"/>
              </w:divBdr>
              <w:divsChild>
                <w:div w:id="1870141085">
                  <w:marLeft w:val="0"/>
                  <w:marRight w:val="0"/>
                  <w:marTop w:val="0"/>
                  <w:marBottom w:val="0"/>
                  <w:divBdr>
                    <w:top w:val="none" w:sz="0" w:space="0" w:color="auto"/>
                    <w:left w:val="none" w:sz="0" w:space="0" w:color="auto"/>
                    <w:bottom w:val="none" w:sz="0" w:space="0" w:color="auto"/>
                    <w:right w:val="none" w:sz="0" w:space="0" w:color="auto"/>
                  </w:divBdr>
                  <w:divsChild>
                    <w:div w:id="1028339859">
                      <w:marLeft w:val="0"/>
                      <w:marRight w:val="0"/>
                      <w:marTop w:val="15"/>
                      <w:marBottom w:val="15"/>
                      <w:divBdr>
                        <w:top w:val="none" w:sz="0" w:space="0" w:color="auto"/>
                        <w:left w:val="none" w:sz="0" w:space="0" w:color="auto"/>
                        <w:bottom w:val="none" w:sz="0" w:space="0" w:color="auto"/>
                        <w:right w:val="none" w:sz="0" w:space="0" w:color="auto"/>
                      </w:divBdr>
                    </w:div>
                  </w:divsChild>
                </w:div>
                <w:div w:id="1970936912">
                  <w:marLeft w:val="0"/>
                  <w:marRight w:val="0"/>
                  <w:marTop w:val="15"/>
                  <w:marBottom w:val="15"/>
                  <w:divBdr>
                    <w:top w:val="none" w:sz="0" w:space="0" w:color="auto"/>
                    <w:left w:val="none" w:sz="0" w:space="0" w:color="auto"/>
                    <w:bottom w:val="none" w:sz="0" w:space="0" w:color="auto"/>
                    <w:right w:val="none" w:sz="0" w:space="0" w:color="auto"/>
                  </w:divBdr>
                </w:div>
              </w:divsChild>
            </w:div>
            <w:div w:id="798843303">
              <w:marLeft w:val="0"/>
              <w:marRight w:val="0"/>
              <w:marTop w:val="0"/>
              <w:marBottom w:val="0"/>
              <w:divBdr>
                <w:top w:val="none" w:sz="0" w:space="0" w:color="auto"/>
                <w:left w:val="none" w:sz="0" w:space="0" w:color="auto"/>
                <w:bottom w:val="single" w:sz="6" w:space="0" w:color="494949"/>
                <w:right w:val="none" w:sz="0" w:space="0" w:color="auto"/>
              </w:divBdr>
              <w:divsChild>
                <w:div w:id="1004823597">
                  <w:marLeft w:val="0"/>
                  <w:marRight w:val="0"/>
                  <w:marTop w:val="0"/>
                  <w:marBottom w:val="0"/>
                  <w:divBdr>
                    <w:top w:val="none" w:sz="0" w:space="0" w:color="auto"/>
                    <w:left w:val="none" w:sz="0" w:space="0" w:color="auto"/>
                    <w:bottom w:val="none" w:sz="0" w:space="0" w:color="auto"/>
                    <w:right w:val="none" w:sz="0" w:space="0" w:color="auto"/>
                  </w:divBdr>
                  <w:divsChild>
                    <w:div w:id="8139917">
                      <w:marLeft w:val="0"/>
                      <w:marRight w:val="0"/>
                      <w:marTop w:val="0"/>
                      <w:marBottom w:val="0"/>
                      <w:divBdr>
                        <w:top w:val="none" w:sz="0" w:space="0" w:color="auto"/>
                        <w:left w:val="none" w:sz="0" w:space="0" w:color="auto"/>
                        <w:bottom w:val="none" w:sz="0" w:space="0" w:color="auto"/>
                        <w:right w:val="none" w:sz="0" w:space="0" w:color="auto"/>
                      </w:divBdr>
                    </w:div>
                    <w:div w:id="157163332">
                      <w:marLeft w:val="0"/>
                      <w:marRight w:val="0"/>
                      <w:marTop w:val="0"/>
                      <w:marBottom w:val="0"/>
                      <w:divBdr>
                        <w:top w:val="none" w:sz="0" w:space="0" w:color="auto"/>
                        <w:left w:val="none" w:sz="0" w:space="0" w:color="auto"/>
                        <w:bottom w:val="none" w:sz="0" w:space="0" w:color="auto"/>
                        <w:right w:val="none" w:sz="0" w:space="0" w:color="auto"/>
                      </w:divBdr>
                    </w:div>
                    <w:div w:id="337196798">
                      <w:marLeft w:val="0"/>
                      <w:marRight w:val="0"/>
                      <w:marTop w:val="15"/>
                      <w:marBottom w:val="15"/>
                      <w:divBdr>
                        <w:top w:val="none" w:sz="0" w:space="0" w:color="auto"/>
                        <w:left w:val="none" w:sz="0" w:space="0" w:color="auto"/>
                        <w:bottom w:val="none" w:sz="0" w:space="0" w:color="auto"/>
                        <w:right w:val="none" w:sz="0" w:space="0" w:color="auto"/>
                      </w:divBdr>
                    </w:div>
                    <w:div w:id="765685690">
                      <w:marLeft w:val="0"/>
                      <w:marRight w:val="0"/>
                      <w:marTop w:val="0"/>
                      <w:marBottom w:val="0"/>
                      <w:divBdr>
                        <w:top w:val="none" w:sz="0" w:space="0" w:color="auto"/>
                        <w:left w:val="none" w:sz="0" w:space="0" w:color="auto"/>
                        <w:bottom w:val="none" w:sz="0" w:space="0" w:color="auto"/>
                        <w:right w:val="none" w:sz="0" w:space="0" w:color="auto"/>
                      </w:divBdr>
                    </w:div>
                    <w:div w:id="900478483">
                      <w:marLeft w:val="0"/>
                      <w:marRight w:val="0"/>
                      <w:marTop w:val="0"/>
                      <w:marBottom w:val="0"/>
                      <w:divBdr>
                        <w:top w:val="none" w:sz="0" w:space="0" w:color="auto"/>
                        <w:left w:val="none" w:sz="0" w:space="0" w:color="auto"/>
                        <w:bottom w:val="none" w:sz="0" w:space="0" w:color="auto"/>
                        <w:right w:val="none" w:sz="0" w:space="0" w:color="auto"/>
                      </w:divBdr>
                    </w:div>
                    <w:div w:id="1090001242">
                      <w:marLeft w:val="0"/>
                      <w:marRight w:val="0"/>
                      <w:marTop w:val="0"/>
                      <w:marBottom w:val="0"/>
                      <w:divBdr>
                        <w:top w:val="none" w:sz="0" w:space="0" w:color="auto"/>
                        <w:left w:val="none" w:sz="0" w:space="0" w:color="auto"/>
                        <w:bottom w:val="none" w:sz="0" w:space="0" w:color="auto"/>
                        <w:right w:val="none" w:sz="0" w:space="0" w:color="auto"/>
                      </w:divBdr>
                    </w:div>
                    <w:div w:id="1303655736">
                      <w:marLeft w:val="0"/>
                      <w:marRight w:val="0"/>
                      <w:marTop w:val="0"/>
                      <w:marBottom w:val="0"/>
                      <w:divBdr>
                        <w:top w:val="none" w:sz="0" w:space="0" w:color="auto"/>
                        <w:left w:val="none" w:sz="0" w:space="0" w:color="auto"/>
                        <w:bottom w:val="none" w:sz="0" w:space="0" w:color="auto"/>
                        <w:right w:val="none" w:sz="0" w:space="0" w:color="auto"/>
                      </w:divBdr>
                    </w:div>
                    <w:div w:id="1442645641">
                      <w:marLeft w:val="0"/>
                      <w:marRight w:val="0"/>
                      <w:marTop w:val="0"/>
                      <w:marBottom w:val="0"/>
                      <w:divBdr>
                        <w:top w:val="none" w:sz="0" w:space="0" w:color="auto"/>
                        <w:left w:val="none" w:sz="0" w:space="0" w:color="auto"/>
                        <w:bottom w:val="none" w:sz="0" w:space="0" w:color="auto"/>
                        <w:right w:val="none" w:sz="0" w:space="0" w:color="auto"/>
                      </w:divBdr>
                    </w:div>
                  </w:divsChild>
                </w:div>
                <w:div w:id="1463575474">
                  <w:marLeft w:val="0"/>
                  <w:marRight w:val="0"/>
                  <w:marTop w:val="15"/>
                  <w:marBottom w:val="15"/>
                  <w:divBdr>
                    <w:top w:val="none" w:sz="0" w:space="0" w:color="auto"/>
                    <w:left w:val="none" w:sz="0" w:space="0" w:color="auto"/>
                    <w:bottom w:val="none" w:sz="0" w:space="0" w:color="auto"/>
                    <w:right w:val="none" w:sz="0" w:space="0" w:color="auto"/>
                  </w:divBdr>
                </w:div>
              </w:divsChild>
            </w:div>
            <w:div w:id="1280261156">
              <w:marLeft w:val="0"/>
              <w:marRight w:val="0"/>
              <w:marTop w:val="0"/>
              <w:marBottom w:val="0"/>
              <w:divBdr>
                <w:top w:val="single" w:sz="6" w:space="0" w:color="494949"/>
                <w:left w:val="none" w:sz="0" w:space="0" w:color="auto"/>
                <w:bottom w:val="single" w:sz="6" w:space="0" w:color="494949"/>
                <w:right w:val="none" w:sz="0" w:space="0" w:color="auto"/>
              </w:divBdr>
              <w:divsChild>
                <w:div w:id="1760178818">
                  <w:marLeft w:val="0"/>
                  <w:marRight w:val="0"/>
                  <w:marTop w:val="15"/>
                  <w:marBottom w:val="15"/>
                  <w:divBdr>
                    <w:top w:val="single" w:sz="6" w:space="0" w:color="494949"/>
                    <w:left w:val="none" w:sz="0" w:space="0" w:color="auto"/>
                    <w:bottom w:val="none" w:sz="0" w:space="0" w:color="auto"/>
                    <w:right w:val="none" w:sz="0" w:space="0" w:color="auto"/>
                  </w:divBdr>
                </w:div>
                <w:div w:id="1970353222">
                  <w:marLeft w:val="0"/>
                  <w:marRight w:val="0"/>
                  <w:marTop w:val="15"/>
                  <w:marBottom w:val="15"/>
                  <w:divBdr>
                    <w:top w:val="none" w:sz="0" w:space="0" w:color="auto"/>
                    <w:left w:val="none" w:sz="0" w:space="0" w:color="auto"/>
                    <w:bottom w:val="none" w:sz="0" w:space="0" w:color="auto"/>
                    <w:right w:val="none" w:sz="0" w:space="0" w:color="auto"/>
                  </w:divBdr>
                </w:div>
              </w:divsChild>
            </w:div>
            <w:div w:id="1284729426">
              <w:marLeft w:val="0"/>
              <w:marRight w:val="0"/>
              <w:marTop w:val="0"/>
              <w:marBottom w:val="0"/>
              <w:divBdr>
                <w:top w:val="none" w:sz="0" w:space="0" w:color="auto"/>
                <w:left w:val="none" w:sz="0" w:space="0" w:color="auto"/>
                <w:bottom w:val="single" w:sz="6" w:space="0" w:color="494949"/>
                <w:right w:val="none" w:sz="0" w:space="0" w:color="auto"/>
              </w:divBdr>
              <w:divsChild>
                <w:div w:id="660668731">
                  <w:marLeft w:val="0"/>
                  <w:marRight w:val="0"/>
                  <w:marTop w:val="0"/>
                  <w:marBottom w:val="0"/>
                  <w:divBdr>
                    <w:top w:val="none" w:sz="0" w:space="0" w:color="auto"/>
                    <w:left w:val="none" w:sz="0" w:space="0" w:color="auto"/>
                    <w:bottom w:val="none" w:sz="0" w:space="0" w:color="auto"/>
                    <w:right w:val="none" w:sz="0" w:space="0" w:color="auto"/>
                  </w:divBdr>
                  <w:divsChild>
                    <w:div w:id="433669231">
                      <w:marLeft w:val="0"/>
                      <w:marRight w:val="0"/>
                      <w:marTop w:val="0"/>
                      <w:marBottom w:val="0"/>
                      <w:divBdr>
                        <w:top w:val="none" w:sz="0" w:space="0" w:color="auto"/>
                        <w:left w:val="none" w:sz="0" w:space="0" w:color="auto"/>
                        <w:bottom w:val="none" w:sz="0" w:space="0" w:color="auto"/>
                        <w:right w:val="none" w:sz="0" w:space="0" w:color="auto"/>
                      </w:divBdr>
                    </w:div>
                    <w:div w:id="483085555">
                      <w:marLeft w:val="0"/>
                      <w:marRight w:val="0"/>
                      <w:marTop w:val="15"/>
                      <w:marBottom w:val="15"/>
                      <w:divBdr>
                        <w:top w:val="none" w:sz="0" w:space="0" w:color="auto"/>
                        <w:left w:val="none" w:sz="0" w:space="0" w:color="auto"/>
                        <w:bottom w:val="none" w:sz="0" w:space="0" w:color="auto"/>
                        <w:right w:val="none" w:sz="0" w:space="0" w:color="auto"/>
                      </w:divBdr>
                    </w:div>
                    <w:div w:id="614100525">
                      <w:marLeft w:val="0"/>
                      <w:marRight w:val="0"/>
                      <w:marTop w:val="0"/>
                      <w:marBottom w:val="0"/>
                      <w:divBdr>
                        <w:top w:val="none" w:sz="0" w:space="0" w:color="auto"/>
                        <w:left w:val="none" w:sz="0" w:space="0" w:color="auto"/>
                        <w:bottom w:val="none" w:sz="0" w:space="0" w:color="auto"/>
                        <w:right w:val="none" w:sz="0" w:space="0" w:color="auto"/>
                      </w:divBdr>
                    </w:div>
                    <w:div w:id="970132383">
                      <w:marLeft w:val="0"/>
                      <w:marRight w:val="0"/>
                      <w:marTop w:val="0"/>
                      <w:marBottom w:val="0"/>
                      <w:divBdr>
                        <w:top w:val="none" w:sz="0" w:space="0" w:color="auto"/>
                        <w:left w:val="none" w:sz="0" w:space="0" w:color="auto"/>
                        <w:bottom w:val="none" w:sz="0" w:space="0" w:color="auto"/>
                        <w:right w:val="none" w:sz="0" w:space="0" w:color="auto"/>
                      </w:divBdr>
                    </w:div>
                    <w:div w:id="1506280539">
                      <w:marLeft w:val="0"/>
                      <w:marRight w:val="0"/>
                      <w:marTop w:val="0"/>
                      <w:marBottom w:val="0"/>
                      <w:divBdr>
                        <w:top w:val="none" w:sz="0" w:space="0" w:color="auto"/>
                        <w:left w:val="none" w:sz="0" w:space="0" w:color="auto"/>
                        <w:bottom w:val="none" w:sz="0" w:space="0" w:color="auto"/>
                        <w:right w:val="none" w:sz="0" w:space="0" w:color="auto"/>
                      </w:divBdr>
                    </w:div>
                    <w:div w:id="1516727064">
                      <w:marLeft w:val="0"/>
                      <w:marRight w:val="0"/>
                      <w:marTop w:val="0"/>
                      <w:marBottom w:val="0"/>
                      <w:divBdr>
                        <w:top w:val="none" w:sz="0" w:space="0" w:color="auto"/>
                        <w:left w:val="none" w:sz="0" w:space="0" w:color="auto"/>
                        <w:bottom w:val="none" w:sz="0" w:space="0" w:color="auto"/>
                        <w:right w:val="none" w:sz="0" w:space="0" w:color="auto"/>
                      </w:divBdr>
                    </w:div>
                    <w:div w:id="1961718707">
                      <w:marLeft w:val="0"/>
                      <w:marRight w:val="0"/>
                      <w:marTop w:val="0"/>
                      <w:marBottom w:val="0"/>
                      <w:divBdr>
                        <w:top w:val="none" w:sz="0" w:space="0" w:color="auto"/>
                        <w:left w:val="none" w:sz="0" w:space="0" w:color="auto"/>
                        <w:bottom w:val="none" w:sz="0" w:space="0" w:color="auto"/>
                        <w:right w:val="none" w:sz="0" w:space="0" w:color="auto"/>
                      </w:divBdr>
                    </w:div>
                  </w:divsChild>
                </w:div>
                <w:div w:id="1535995709">
                  <w:marLeft w:val="0"/>
                  <w:marRight w:val="0"/>
                  <w:marTop w:val="15"/>
                  <w:marBottom w:val="15"/>
                  <w:divBdr>
                    <w:top w:val="none" w:sz="0" w:space="0" w:color="auto"/>
                    <w:left w:val="none" w:sz="0" w:space="0" w:color="auto"/>
                    <w:bottom w:val="none" w:sz="0" w:space="0" w:color="auto"/>
                    <w:right w:val="none" w:sz="0" w:space="0" w:color="auto"/>
                  </w:divBdr>
                </w:div>
              </w:divsChild>
            </w:div>
            <w:div w:id="1885093463">
              <w:marLeft w:val="0"/>
              <w:marRight w:val="0"/>
              <w:marTop w:val="15"/>
              <w:marBottom w:val="15"/>
              <w:divBdr>
                <w:top w:val="none" w:sz="0" w:space="0" w:color="auto"/>
                <w:left w:val="none" w:sz="0" w:space="0" w:color="auto"/>
                <w:bottom w:val="none" w:sz="0" w:space="0" w:color="auto"/>
                <w:right w:val="none" w:sz="0" w:space="0" w:color="auto"/>
              </w:divBdr>
            </w:div>
            <w:div w:id="2077971074">
              <w:marLeft w:val="0"/>
              <w:marRight w:val="0"/>
              <w:marTop w:val="0"/>
              <w:marBottom w:val="0"/>
              <w:divBdr>
                <w:top w:val="none" w:sz="0" w:space="0" w:color="auto"/>
                <w:left w:val="none" w:sz="0" w:space="0" w:color="auto"/>
                <w:bottom w:val="single" w:sz="6" w:space="0" w:color="494949"/>
                <w:right w:val="none" w:sz="0" w:space="0" w:color="auto"/>
              </w:divBdr>
              <w:divsChild>
                <w:div w:id="1568489630">
                  <w:marLeft w:val="0"/>
                  <w:marRight w:val="0"/>
                  <w:marTop w:val="0"/>
                  <w:marBottom w:val="0"/>
                  <w:divBdr>
                    <w:top w:val="none" w:sz="0" w:space="0" w:color="auto"/>
                    <w:left w:val="none" w:sz="0" w:space="0" w:color="auto"/>
                    <w:bottom w:val="none" w:sz="0" w:space="0" w:color="auto"/>
                    <w:right w:val="none" w:sz="0" w:space="0" w:color="auto"/>
                  </w:divBdr>
                  <w:divsChild>
                    <w:div w:id="38630337">
                      <w:marLeft w:val="0"/>
                      <w:marRight w:val="0"/>
                      <w:marTop w:val="0"/>
                      <w:marBottom w:val="0"/>
                      <w:divBdr>
                        <w:top w:val="none" w:sz="0" w:space="0" w:color="auto"/>
                        <w:left w:val="none" w:sz="0" w:space="0" w:color="auto"/>
                        <w:bottom w:val="none" w:sz="0" w:space="0" w:color="auto"/>
                        <w:right w:val="none" w:sz="0" w:space="0" w:color="auto"/>
                      </w:divBdr>
                    </w:div>
                    <w:div w:id="1311984250">
                      <w:marLeft w:val="0"/>
                      <w:marRight w:val="0"/>
                      <w:marTop w:val="0"/>
                      <w:marBottom w:val="0"/>
                      <w:divBdr>
                        <w:top w:val="none" w:sz="0" w:space="0" w:color="auto"/>
                        <w:left w:val="none" w:sz="0" w:space="0" w:color="auto"/>
                        <w:bottom w:val="none" w:sz="0" w:space="0" w:color="auto"/>
                        <w:right w:val="none" w:sz="0" w:space="0" w:color="auto"/>
                      </w:divBdr>
                    </w:div>
                    <w:div w:id="1510561393">
                      <w:marLeft w:val="0"/>
                      <w:marRight w:val="0"/>
                      <w:marTop w:val="15"/>
                      <w:marBottom w:val="15"/>
                      <w:divBdr>
                        <w:top w:val="none" w:sz="0" w:space="0" w:color="auto"/>
                        <w:left w:val="none" w:sz="0" w:space="0" w:color="auto"/>
                        <w:bottom w:val="none" w:sz="0" w:space="0" w:color="auto"/>
                        <w:right w:val="none" w:sz="0" w:space="0" w:color="auto"/>
                      </w:divBdr>
                    </w:div>
                    <w:div w:id="2137016405">
                      <w:marLeft w:val="0"/>
                      <w:marRight w:val="0"/>
                      <w:marTop w:val="0"/>
                      <w:marBottom w:val="0"/>
                      <w:divBdr>
                        <w:top w:val="none" w:sz="0" w:space="0" w:color="auto"/>
                        <w:left w:val="none" w:sz="0" w:space="0" w:color="auto"/>
                        <w:bottom w:val="none" w:sz="0" w:space="0" w:color="auto"/>
                        <w:right w:val="none" w:sz="0" w:space="0" w:color="auto"/>
                      </w:divBdr>
                    </w:div>
                  </w:divsChild>
                </w:div>
                <w:div w:id="2056193494">
                  <w:marLeft w:val="0"/>
                  <w:marRight w:val="0"/>
                  <w:marTop w:val="15"/>
                  <w:marBottom w:val="15"/>
                  <w:divBdr>
                    <w:top w:val="none" w:sz="0" w:space="0" w:color="auto"/>
                    <w:left w:val="none" w:sz="0" w:space="0" w:color="auto"/>
                    <w:bottom w:val="none" w:sz="0" w:space="0" w:color="auto"/>
                    <w:right w:val="none" w:sz="0" w:space="0" w:color="auto"/>
                  </w:divBdr>
                </w:div>
              </w:divsChild>
            </w:div>
            <w:div w:id="2089188898">
              <w:marLeft w:val="0"/>
              <w:marRight w:val="0"/>
              <w:marTop w:val="0"/>
              <w:marBottom w:val="0"/>
              <w:divBdr>
                <w:top w:val="none" w:sz="0" w:space="0" w:color="auto"/>
                <w:left w:val="none" w:sz="0" w:space="0" w:color="auto"/>
                <w:bottom w:val="single" w:sz="6" w:space="0" w:color="494949"/>
                <w:right w:val="none" w:sz="0" w:space="0" w:color="auto"/>
              </w:divBdr>
              <w:divsChild>
                <w:div w:id="1170869869">
                  <w:marLeft w:val="0"/>
                  <w:marRight w:val="0"/>
                  <w:marTop w:val="0"/>
                  <w:marBottom w:val="0"/>
                  <w:divBdr>
                    <w:top w:val="none" w:sz="0" w:space="0" w:color="auto"/>
                    <w:left w:val="none" w:sz="0" w:space="0" w:color="auto"/>
                    <w:bottom w:val="none" w:sz="0" w:space="0" w:color="auto"/>
                    <w:right w:val="none" w:sz="0" w:space="0" w:color="auto"/>
                  </w:divBdr>
                  <w:divsChild>
                    <w:div w:id="464934150">
                      <w:marLeft w:val="0"/>
                      <w:marRight w:val="0"/>
                      <w:marTop w:val="0"/>
                      <w:marBottom w:val="0"/>
                      <w:divBdr>
                        <w:top w:val="none" w:sz="0" w:space="0" w:color="auto"/>
                        <w:left w:val="none" w:sz="0" w:space="0" w:color="auto"/>
                        <w:bottom w:val="none" w:sz="0" w:space="0" w:color="auto"/>
                        <w:right w:val="none" w:sz="0" w:space="0" w:color="auto"/>
                      </w:divBdr>
                    </w:div>
                    <w:div w:id="1121922028">
                      <w:marLeft w:val="0"/>
                      <w:marRight w:val="0"/>
                      <w:marTop w:val="0"/>
                      <w:marBottom w:val="0"/>
                      <w:divBdr>
                        <w:top w:val="none" w:sz="0" w:space="0" w:color="auto"/>
                        <w:left w:val="none" w:sz="0" w:space="0" w:color="auto"/>
                        <w:bottom w:val="none" w:sz="0" w:space="0" w:color="auto"/>
                        <w:right w:val="none" w:sz="0" w:space="0" w:color="auto"/>
                      </w:divBdr>
                      <w:divsChild>
                        <w:div w:id="1977908615">
                          <w:marLeft w:val="0"/>
                          <w:marRight w:val="0"/>
                          <w:marTop w:val="0"/>
                          <w:marBottom w:val="0"/>
                          <w:divBdr>
                            <w:top w:val="single" w:sz="6" w:space="0" w:color="808080"/>
                            <w:left w:val="single" w:sz="6" w:space="0" w:color="808080"/>
                            <w:bottom w:val="single" w:sz="6" w:space="0" w:color="808080"/>
                            <w:right w:val="single" w:sz="6" w:space="0" w:color="808080"/>
                          </w:divBdr>
                          <w:divsChild>
                            <w:div w:id="82187611">
                              <w:marLeft w:val="0"/>
                              <w:marRight w:val="0"/>
                              <w:marTop w:val="0"/>
                              <w:marBottom w:val="0"/>
                              <w:divBdr>
                                <w:top w:val="none" w:sz="0" w:space="0" w:color="auto"/>
                                <w:left w:val="none" w:sz="0" w:space="0" w:color="auto"/>
                                <w:bottom w:val="none" w:sz="0" w:space="0" w:color="auto"/>
                                <w:right w:val="none" w:sz="0" w:space="0" w:color="auto"/>
                              </w:divBdr>
                            </w:div>
                            <w:div w:id="304359753">
                              <w:marLeft w:val="0"/>
                              <w:marRight w:val="0"/>
                              <w:marTop w:val="15"/>
                              <w:marBottom w:val="15"/>
                              <w:divBdr>
                                <w:top w:val="none" w:sz="0" w:space="0" w:color="auto"/>
                                <w:left w:val="none" w:sz="0" w:space="0" w:color="auto"/>
                                <w:bottom w:val="none" w:sz="0" w:space="0" w:color="auto"/>
                                <w:right w:val="none" w:sz="0" w:space="0" w:color="auto"/>
                              </w:divBdr>
                            </w:div>
                            <w:div w:id="351227313">
                              <w:marLeft w:val="0"/>
                              <w:marRight w:val="0"/>
                              <w:marTop w:val="0"/>
                              <w:marBottom w:val="0"/>
                              <w:divBdr>
                                <w:top w:val="none" w:sz="0" w:space="0" w:color="auto"/>
                                <w:left w:val="none" w:sz="0" w:space="0" w:color="auto"/>
                                <w:bottom w:val="none" w:sz="0" w:space="0" w:color="auto"/>
                                <w:right w:val="none" w:sz="0" w:space="0" w:color="auto"/>
                              </w:divBdr>
                            </w:div>
                            <w:div w:id="378864223">
                              <w:marLeft w:val="0"/>
                              <w:marRight w:val="0"/>
                              <w:marTop w:val="0"/>
                              <w:marBottom w:val="0"/>
                              <w:divBdr>
                                <w:top w:val="none" w:sz="0" w:space="0" w:color="auto"/>
                                <w:left w:val="none" w:sz="0" w:space="0" w:color="auto"/>
                                <w:bottom w:val="none" w:sz="0" w:space="0" w:color="auto"/>
                                <w:right w:val="none" w:sz="0" w:space="0" w:color="auto"/>
                              </w:divBdr>
                            </w:div>
                            <w:div w:id="436098969">
                              <w:marLeft w:val="0"/>
                              <w:marRight w:val="0"/>
                              <w:marTop w:val="0"/>
                              <w:marBottom w:val="0"/>
                              <w:divBdr>
                                <w:top w:val="none" w:sz="0" w:space="0" w:color="auto"/>
                                <w:left w:val="none" w:sz="0" w:space="0" w:color="auto"/>
                                <w:bottom w:val="none" w:sz="0" w:space="0" w:color="auto"/>
                                <w:right w:val="none" w:sz="0" w:space="0" w:color="auto"/>
                              </w:divBdr>
                            </w:div>
                            <w:div w:id="460609713">
                              <w:marLeft w:val="0"/>
                              <w:marRight w:val="0"/>
                              <w:marTop w:val="0"/>
                              <w:marBottom w:val="0"/>
                              <w:divBdr>
                                <w:top w:val="none" w:sz="0" w:space="0" w:color="auto"/>
                                <w:left w:val="none" w:sz="0" w:space="0" w:color="auto"/>
                                <w:bottom w:val="none" w:sz="0" w:space="0" w:color="auto"/>
                                <w:right w:val="none" w:sz="0" w:space="0" w:color="auto"/>
                              </w:divBdr>
                            </w:div>
                            <w:div w:id="483201102">
                              <w:marLeft w:val="0"/>
                              <w:marRight w:val="0"/>
                              <w:marTop w:val="0"/>
                              <w:marBottom w:val="0"/>
                              <w:divBdr>
                                <w:top w:val="none" w:sz="0" w:space="0" w:color="auto"/>
                                <w:left w:val="none" w:sz="0" w:space="0" w:color="auto"/>
                                <w:bottom w:val="none" w:sz="0" w:space="0" w:color="auto"/>
                                <w:right w:val="none" w:sz="0" w:space="0" w:color="auto"/>
                              </w:divBdr>
                            </w:div>
                            <w:div w:id="908224132">
                              <w:marLeft w:val="0"/>
                              <w:marRight w:val="0"/>
                              <w:marTop w:val="0"/>
                              <w:marBottom w:val="0"/>
                              <w:divBdr>
                                <w:top w:val="none" w:sz="0" w:space="0" w:color="auto"/>
                                <w:left w:val="none" w:sz="0" w:space="0" w:color="auto"/>
                                <w:bottom w:val="none" w:sz="0" w:space="0" w:color="auto"/>
                                <w:right w:val="none" w:sz="0" w:space="0" w:color="auto"/>
                              </w:divBdr>
                            </w:div>
                            <w:div w:id="1344896042">
                              <w:marLeft w:val="0"/>
                              <w:marRight w:val="0"/>
                              <w:marTop w:val="0"/>
                              <w:marBottom w:val="0"/>
                              <w:divBdr>
                                <w:top w:val="none" w:sz="0" w:space="0" w:color="auto"/>
                                <w:left w:val="none" w:sz="0" w:space="0" w:color="auto"/>
                                <w:bottom w:val="none" w:sz="0" w:space="0" w:color="auto"/>
                                <w:right w:val="none" w:sz="0" w:space="0" w:color="auto"/>
                              </w:divBdr>
                            </w:div>
                            <w:div w:id="1555652946">
                              <w:marLeft w:val="0"/>
                              <w:marRight w:val="0"/>
                              <w:marTop w:val="0"/>
                              <w:marBottom w:val="0"/>
                              <w:divBdr>
                                <w:top w:val="none" w:sz="0" w:space="0" w:color="auto"/>
                                <w:left w:val="none" w:sz="0" w:space="0" w:color="auto"/>
                                <w:bottom w:val="none" w:sz="0" w:space="0" w:color="auto"/>
                                <w:right w:val="none" w:sz="0" w:space="0" w:color="auto"/>
                              </w:divBdr>
                            </w:div>
                            <w:div w:id="20400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95409">
                      <w:marLeft w:val="0"/>
                      <w:marRight w:val="0"/>
                      <w:marTop w:val="0"/>
                      <w:marBottom w:val="0"/>
                      <w:divBdr>
                        <w:top w:val="none" w:sz="0" w:space="0" w:color="auto"/>
                        <w:left w:val="none" w:sz="0" w:space="0" w:color="auto"/>
                        <w:bottom w:val="none" w:sz="0" w:space="0" w:color="auto"/>
                        <w:right w:val="none" w:sz="0" w:space="0" w:color="auto"/>
                      </w:divBdr>
                      <w:divsChild>
                        <w:div w:id="1790735464">
                          <w:marLeft w:val="0"/>
                          <w:marRight w:val="0"/>
                          <w:marTop w:val="0"/>
                          <w:marBottom w:val="0"/>
                          <w:divBdr>
                            <w:top w:val="single" w:sz="6" w:space="0" w:color="808080"/>
                            <w:left w:val="single" w:sz="6" w:space="0" w:color="808080"/>
                            <w:bottom w:val="single" w:sz="6" w:space="0" w:color="808080"/>
                            <w:right w:val="single" w:sz="6" w:space="0" w:color="808080"/>
                          </w:divBdr>
                          <w:divsChild>
                            <w:div w:id="197477260">
                              <w:marLeft w:val="0"/>
                              <w:marRight w:val="0"/>
                              <w:marTop w:val="0"/>
                              <w:marBottom w:val="0"/>
                              <w:divBdr>
                                <w:top w:val="none" w:sz="0" w:space="0" w:color="auto"/>
                                <w:left w:val="none" w:sz="0" w:space="0" w:color="auto"/>
                                <w:bottom w:val="none" w:sz="0" w:space="0" w:color="auto"/>
                                <w:right w:val="none" w:sz="0" w:space="0" w:color="auto"/>
                              </w:divBdr>
                            </w:div>
                            <w:div w:id="208535914">
                              <w:marLeft w:val="0"/>
                              <w:marRight w:val="0"/>
                              <w:marTop w:val="0"/>
                              <w:marBottom w:val="0"/>
                              <w:divBdr>
                                <w:top w:val="none" w:sz="0" w:space="0" w:color="auto"/>
                                <w:left w:val="none" w:sz="0" w:space="0" w:color="auto"/>
                                <w:bottom w:val="none" w:sz="0" w:space="0" w:color="auto"/>
                                <w:right w:val="none" w:sz="0" w:space="0" w:color="auto"/>
                              </w:divBdr>
                            </w:div>
                            <w:div w:id="365495038">
                              <w:marLeft w:val="0"/>
                              <w:marRight w:val="0"/>
                              <w:marTop w:val="0"/>
                              <w:marBottom w:val="0"/>
                              <w:divBdr>
                                <w:top w:val="none" w:sz="0" w:space="0" w:color="auto"/>
                                <w:left w:val="none" w:sz="0" w:space="0" w:color="auto"/>
                                <w:bottom w:val="none" w:sz="0" w:space="0" w:color="auto"/>
                                <w:right w:val="none" w:sz="0" w:space="0" w:color="auto"/>
                              </w:divBdr>
                            </w:div>
                            <w:div w:id="451749727">
                              <w:marLeft w:val="0"/>
                              <w:marRight w:val="0"/>
                              <w:marTop w:val="15"/>
                              <w:marBottom w:val="15"/>
                              <w:divBdr>
                                <w:top w:val="none" w:sz="0" w:space="0" w:color="auto"/>
                                <w:left w:val="none" w:sz="0" w:space="0" w:color="auto"/>
                                <w:bottom w:val="none" w:sz="0" w:space="0" w:color="auto"/>
                                <w:right w:val="none" w:sz="0" w:space="0" w:color="auto"/>
                              </w:divBdr>
                            </w:div>
                            <w:div w:id="658969119">
                              <w:marLeft w:val="0"/>
                              <w:marRight w:val="0"/>
                              <w:marTop w:val="0"/>
                              <w:marBottom w:val="0"/>
                              <w:divBdr>
                                <w:top w:val="none" w:sz="0" w:space="0" w:color="auto"/>
                                <w:left w:val="none" w:sz="0" w:space="0" w:color="auto"/>
                                <w:bottom w:val="none" w:sz="0" w:space="0" w:color="auto"/>
                                <w:right w:val="none" w:sz="0" w:space="0" w:color="auto"/>
                              </w:divBdr>
                            </w:div>
                            <w:div w:id="752315741">
                              <w:marLeft w:val="0"/>
                              <w:marRight w:val="0"/>
                              <w:marTop w:val="0"/>
                              <w:marBottom w:val="0"/>
                              <w:divBdr>
                                <w:top w:val="none" w:sz="0" w:space="0" w:color="auto"/>
                                <w:left w:val="none" w:sz="0" w:space="0" w:color="auto"/>
                                <w:bottom w:val="none" w:sz="0" w:space="0" w:color="auto"/>
                                <w:right w:val="none" w:sz="0" w:space="0" w:color="auto"/>
                              </w:divBdr>
                            </w:div>
                            <w:div w:id="877819801">
                              <w:marLeft w:val="0"/>
                              <w:marRight w:val="0"/>
                              <w:marTop w:val="0"/>
                              <w:marBottom w:val="0"/>
                              <w:divBdr>
                                <w:top w:val="none" w:sz="0" w:space="0" w:color="auto"/>
                                <w:left w:val="none" w:sz="0" w:space="0" w:color="auto"/>
                                <w:bottom w:val="none" w:sz="0" w:space="0" w:color="auto"/>
                                <w:right w:val="none" w:sz="0" w:space="0" w:color="auto"/>
                              </w:divBdr>
                            </w:div>
                            <w:div w:id="1012143606">
                              <w:marLeft w:val="0"/>
                              <w:marRight w:val="0"/>
                              <w:marTop w:val="0"/>
                              <w:marBottom w:val="0"/>
                              <w:divBdr>
                                <w:top w:val="none" w:sz="0" w:space="0" w:color="auto"/>
                                <w:left w:val="none" w:sz="0" w:space="0" w:color="auto"/>
                                <w:bottom w:val="none" w:sz="0" w:space="0" w:color="auto"/>
                                <w:right w:val="none" w:sz="0" w:space="0" w:color="auto"/>
                              </w:divBdr>
                            </w:div>
                            <w:div w:id="1032803942">
                              <w:marLeft w:val="0"/>
                              <w:marRight w:val="0"/>
                              <w:marTop w:val="0"/>
                              <w:marBottom w:val="0"/>
                              <w:divBdr>
                                <w:top w:val="none" w:sz="0" w:space="0" w:color="auto"/>
                                <w:left w:val="none" w:sz="0" w:space="0" w:color="auto"/>
                                <w:bottom w:val="none" w:sz="0" w:space="0" w:color="auto"/>
                                <w:right w:val="none" w:sz="0" w:space="0" w:color="auto"/>
                              </w:divBdr>
                            </w:div>
                            <w:div w:id="1066496515">
                              <w:marLeft w:val="0"/>
                              <w:marRight w:val="0"/>
                              <w:marTop w:val="0"/>
                              <w:marBottom w:val="0"/>
                              <w:divBdr>
                                <w:top w:val="none" w:sz="0" w:space="0" w:color="auto"/>
                                <w:left w:val="none" w:sz="0" w:space="0" w:color="auto"/>
                                <w:bottom w:val="none" w:sz="0" w:space="0" w:color="auto"/>
                                <w:right w:val="none" w:sz="0" w:space="0" w:color="auto"/>
                              </w:divBdr>
                            </w:div>
                            <w:div w:id="1178427466">
                              <w:marLeft w:val="0"/>
                              <w:marRight w:val="0"/>
                              <w:marTop w:val="0"/>
                              <w:marBottom w:val="0"/>
                              <w:divBdr>
                                <w:top w:val="none" w:sz="0" w:space="0" w:color="auto"/>
                                <w:left w:val="none" w:sz="0" w:space="0" w:color="auto"/>
                                <w:bottom w:val="none" w:sz="0" w:space="0" w:color="auto"/>
                                <w:right w:val="none" w:sz="0" w:space="0" w:color="auto"/>
                              </w:divBdr>
                            </w:div>
                            <w:div w:id="1215921565">
                              <w:marLeft w:val="0"/>
                              <w:marRight w:val="0"/>
                              <w:marTop w:val="0"/>
                              <w:marBottom w:val="0"/>
                              <w:divBdr>
                                <w:top w:val="none" w:sz="0" w:space="0" w:color="auto"/>
                                <w:left w:val="none" w:sz="0" w:space="0" w:color="auto"/>
                                <w:bottom w:val="none" w:sz="0" w:space="0" w:color="auto"/>
                                <w:right w:val="none" w:sz="0" w:space="0" w:color="auto"/>
                              </w:divBdr>
                            </w:div>
                            <w:div w:id="1376467661">
                              <w:marLeft w:val="0"/>
                              <w:marRight w:val="0"/>
                              <w:marTop w:val="0"/>
                              <w:marBottom w:val="0"/>
                              <w:divBdr>
                                <w:top w:val="none" w:sz="0" w:space="0" w:color="auto"/>
                                <w:left w:val="none" w:sz="0" w:space="0" w:color="auto"/>
                                <w:bottom w:val="none" w:sz="0" w:space="0" w:color="auto"/>
                                <w:right w:val="none" w:sz="0" w:space="0" w:color="auto"/>
                              </w:divBdr>
                            </w:div>
                            <w:div w:id="1446386041">
                              <w:marLeft w:val="0"/>
                              <w:marRight w:val="0"/>
                              <w:marTop w:val="0"/>
                              <w:marBottom w:val="0"/>
                              <w:divBdr>
                                <w:top w:val="none" w:sz="0" w:space="0" w:color="auto"/>
                                <w:left w:val="none" w:sz="0" w:space="0" w:color="auto"/>
                                <w:bottom w:val="none" w:sz="0" w:space="0" w:color="auto"/>
                                <w:right w:val="none" w:sz="0" w:space="0" w:color="auto"/>
                              </w:divBdr>
                            </w:div>
                            <w:div w:id="1607930391">
                              <w:marLeft w:val="0"/>
                              <w:marRight w:val="0"/>
                              <w:marTop w:val="0"/>
                              <w:marBottom w:val="0"/>
                              <w:divBdr>
                                <w:top w:val="none" w:sz="0" w:space="0" w:color="auto"/>
                                <w:left w:val="none" w:sz="0" w:space="0" w:color="auto"/>
                                <w:bottom w:val="none" w:sz="0" w:space="0" w:color="auto"/>
                                <w:right w:val="none" w:sz="0" w:space="0" w:color="auto"/>
                              </w:divBdr>
                            </w:div>
                            <w:div w:id="1638607287">
                              <w:marLeft w:val="0"/>
                              <w:marRight w:val="0"/>
                              <w:marTop w:val="0"/>
                              <w:marBottom w:val="0"/>
                              <w:divBdr>
                                <w:top w:val="none" w:sz="0" w:space="0" w:color="auto"/>
                                <w:left w:val="none" w:sz="0" w:space="0" w:color="auto"/>
                                <w:bottom w:val="none" w:sz="0" w:space="0" w:color="auto"/>
                                <w:right w:val="none" w:sz="0" w:space="0" w:color="auto"/>
                              </w:divBdr>
                            </w:div>
                            <w:div w:id="1705977302">
                              <w:marLeft w:val="0"/>
                              <w:marRight w:val="0"/>
                              <w:marTop w:val="0"/>
                              <w:marBottom w:val="0"/>
                              <w:divBdr>
                                <w:top w:val="none" w:sz="0" w:space="0" w:color="auto"/>
                                <w:left w:val="none" w:sz="0" w:space="0" w:color="auto"/>
                                <w:bottom w:val="none" w:sz="0" w:space="0" w:color="auto"/>
                                <w:right w:val="none" w:sz="0" w:space="0" w:color="auto"/>
                              </w:divBdr>
                            </w:div>
                            <w:div w:id="1752308073">
                              <w:marLeft w:val="0"/>
                              <w:marRight w:val="0"/>
                              <w:marTop w:val="0"/>
                              <w:marBottom w:val="0"/>
                              <w:divBdr>
                                <w:top w:val="none" w:sz="0" w:space="0" w:color="auto"/>
                                <w:left w:val="none" w:sz="0" w:space="0" w:color="auto"/>
                                <w:bottom w:val="none" w:sz="0" w:space="0" w:color="auto"/>
                                <w:right w:val="none" w:sz="0" w:space="0" w:color="auto"/>
                              </w:divBdr>
                            </w:div>
                            <w:div w:id="1756436685">
                              <w:marLeft w:val="0"/>
                              <w:marRight w:val="0"/>
                              <w:marTop w:val="0"/>
                              <w:marBottom w:val="0"/>
                              <w:divBdr>
                                <w:top w:val="none" w:sz="0" w:space="0" w:color="auto"/>
                                <w:left w:val="none" w:sz="0" w:space="0" w:color="auto"/>
                                <w:bottom w:val="none" w:sz="0" w:space="0" w:color="auto"/>
                                <w:right w:val="none" w:sz="0" w:space="0" w:color="auto"/>
                              </w:divBdr>
                            </w:div>
                            <w:div w:id="1785613509">
                              <w:marLeft w:val="0"/>
                              <w:marRight w:val="0"/>
                              <w:marTop w:val="0"/>
                              <w:marBottom w:val="0"/>
                              <w:divBdr>
                                <w:top w:val="none" w:sz="0" w:space="0" w:color="auto"/>
                                <w:left w:val="none" w:sz="0" w:space="0" w:color="auto"/>
                                <w:bottom w:val="none" w:sz="0" w:space="0" w:color="auto"/>
                                <w:right w:val="none" w:sz="0" w:space="0" w:color="auto"/>
                              </w:divBdr>
                            </w:div>
                            <w:div w:id="20604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89959">
                      <w:marLeft w:val="0"/>
                      <w:marRight w:val="0"/>
                      <w:marTop w:val="0"/>
                      <w:marBottom w:val="0"/>
                      <w:divBdr>
                        <w:top w:val="none" w:sz="0" w:space="0" w:color="auto"/>
                        <w:left w:val="none" w:sz="0" w:space="0" w:color="auto"/>
                        <w:bottom w:val="none" w:sz="0" w:space="0" w:color="auto"/>
                        <w:right w:val="none" w:sz="0" w:space="0" w:color="auto"/>
                      </w:divBdr>
                      <w:divsChild>
                        <w:div w:id="1848405789">
                          <w:marLeft w:val="0"/>
                          <w:marRight w:val="0"/>
                          <w:marTop w:val="0"/>
                          <w:marBottom w:val="0"/>
                          <w:divBdr>
                            <w:top w:val="single" w:sz="6" w:space="0" w:color="808080"/>
                            <w:left w:val="single" w:sz="6" w:space="0" w:color="808080"/>
                            <w:bottom w:val="single" w:sz="6" w:space="0" w:color="808080"/>
                            <w:right w:val="single" w:sz="6" w:space="0" w:color="808080"/>
                          </w:divBdr>
                          <w:divsChild>
                            <w:div w:id="196705179">
                              <w:marLeft w:val="0"/>
                              <w:marRight w:val="0"/>
                              <w:marTop w:val="0"/>
                              <w:marBottom w:val="0"/>
                              <w:divBdr>
                                <w:top w:val="none" w:sz="0" w:space="0" w:color="auto"/>
                                <w:left w:val="none" w:sz="0" w:space="0" w:color="auto"/>
                                <w:bottom w:val="none" w:sz="0" w:space="0" w:color="auto"/>
                                <w:right w:val="none" w:sz="0" w:space="0" w:color="auto"/>
                              </w:divBdr>
                            </w:div>
                            <w:div w:id="474106855">
                              <w:marLeft w:val="0"/>
                              <w:marRight w:val="0"/>
                              <w:marTop w:val="15"/>
                              <w:marBottom w:val="15"/>
                              <w:divBdr>
                                <w:top w:val="none" w:sz="0" w:space="0" w:color="auto"/>
                                <w:left w:val="none" w:sz="0" w:space="0" w:color="auto"/>
                                <w:bottom w:val="none" w:sz="0" w:space="0" w:color="auto"/>
                                <w:right w:val="none" w:sz="0" w:space="0" w:color="auto"/>
                              </w:divBdr>
                            </w:div>
                            <w:div w:id="1127697410">
                              <w:marLeft w:val="0"/>
                              <w:marRight w:val="0"/>
                              <w:marTop w:val="0"/>
                              <w:marBottom w:val="0"/>
                              <w:divBdr>
                                <w:top w:val="none" w:sz="0" w:space="0" w:color="auto"/>
                                <w:left w:val="none" w:sz="0" w:space="0" w:color="auto"/>
                                <w:bottom w:val="none" w:sz="0" w:space="0" w:color="auto"/>
                                <w:right w:val="none" w:sz="0" w:space="0" w:color="auto"/>
                              </w:divBdr>
                            </w:div>
                            <w:div w:id="1162816450">
                              <w:marLeft w:val="0"/>
                              <w:marRight w:val="0"/>
                              <w:marTop w:val="0"/>
                              <w:marBottom w:val="0"/>
                              <w:divBdr>
                                <w:top w:val="none" w:sz="0" w:space="0" w:color="auto"/>
                                <w:left w:val="none" w:sz="0" w:space="0" w:color="auto"/>
                                <w:bottom w:val="none" w:sz="0" w:space="0" w:color="auto"/>
                                <w:right w:val="none" w:sz="0" w:space="0" w:color="auto"/>
                              </w:divBdr>
                            </w:div>
                            <w:div w:id="1272974770">
                              <w:marLeft w:val="0"/>
                              <w:marRight w:val="0"/>
                              <w:marTop w:val="0"/>
                              <w:marBottom w:val="0"/>
                              <w:divBdr>
                                <w:top w:val="none" w:sz="0" w:space="0" w:color="auto"/>
                                <w:left w:val="none" w:sz="0" w:space="0" w:color="auto"/>
                                <w:bottom w:val="none" w:sz="0" w:space="0" w:color="auto"/>
                                <w:right w:val="none" w:sz="0" w:space="0" w:color="auto"/>
                              </w:divBdr>
                            </w:div>
                            <w:div w:id="19581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09065">
                      <w:marLeft w:val="0"/>
                      <w:marRight w:val="0"/>
                      <w:marTop w:val="0"/>
                      <w:marBottom w:val="0"/>
                      <w:divBdr>
                        <w:top w:val="none" w:sz="0" w:space="0" w:color="auto"/>
                        <w:left w:val="none" w:sz="0" w:space="0" w:color="auto"/>
                        <w:bottom w:val="none" w:sz="0" w:space="0" w:color="auto"/>
                        <w:right w:val="none" w:sz="0" w:space="0" w:color="auto"/>
                      </w:divBdr>
                    </w:div>
                  </w:divsChild>
                </w:div>
                <w:div w:id="2084402221">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 w:id="1814985657">
      <w:bodyDiv w:val="1"/>
      <w:marLeft w:val="0"/>
      <w:marRight w:val="0"/>
      <w:marTop w:val="0"/>
      <w:marBottom w:val="0"/>
      <w:divBdr>
        <w:top w:val="none" w:sz="0" w:space="0" w:color="auto"/>
        <w:left w:val="none" w:sz="0" w:space="0" w:color="auto"/>
        <w:bottom w:val="none" w:sz="0" w:space="0" w:color="auto"/>
        <w:right w:val="none" w:sz="0" w:space="0" w:color="auto"/>
      </w:divBdr>
    </w:div>
    <w:div w:id="1893076269">
      <w:bodyDiv w:val="1"/>
      <w:marLeft w:val="0"/>
      <w:marRight w:val="0"/>
      <w:marTop w:val="0"/>
      <w:marBottom w:val="0"/>
      <w:divBdr>
        <w:top w:val="none" w:sz="0" w:space="0" w:color="auto"/>
        <w:left w:val="none" w:sz="0" w:space="0" w:color="auto"/>
        <w:bottom w:val="none" w:sz="0" w:space="0" w:color="auto"/>
        <w:right w:val="none" w:sz="0" w:space="0" w:color="auto"/>
      </w:divBdr>
      <w:divsChild>
        <w:div w:id="159659590">
          <w:marLeft w:val="907"/>
          <w:marRight w:val="0"/>
          <w:marTop w:val="0"/>
          <w:marBottom w:val="80"/>
          <w:divBdr>
            <w:top w:val="none" w:sz="0" w:space="0" w:color="auto"/>
            <w:left w:val="none" w:sz="0" w:space="0" w:color="auto"/>
            <w:bottom w:val="none" w:sz="0" w:space="0" w:color="auto"/>
            <w:right w:val="none" w:sz="0" w:space="0" w:color="auto"/>
          </w:divBdr>
        </w:div>
        <w:div w:id="417097061">
          <w:marLeft w:val="907"/>
          <w:marRight w:val="0"/>
          <w:marTop w:val="0"/>
          <w:marBottom w:val="80"/>
          <w:divBdr>
            <w:top w:val="none" w:sz="0" w:space="0" w:color="auto"/>
            <w:left w:val="none" w:sz="0" w:space="0" w:color="auto"/>
            <w:bottom w:val="none" w:sz="0" w:space="0" w:color="auto"/>
            <w:right w:val="none" w:sz="0" w:space="0" w:color="auto"/>
          </w:divBdr>
        </w:div>
        <w:div w:id="556668094">
          <w:marLeft w:val="907"/>
          <w:marRight w:val="0"/>
          <w:marTop w:val="0"/>
          <w:marBottom w:val="80"/>
          <w:divBdr>
            <w:top w:val="none" w:sz="0" w:space="0" w:color="auto"/>
            <w:left w:val="none" w:sz="0" w:space="0" w:color="auto"/>
            <w:bottom w:val="none" w:sz="0" w:space="0" w:color="auto"/>
            <w:right w:val="none" w:sz="0" w:space="0" w:color="auto"/>
          </w:divBdr>
        </w:div>
        <w:div w:id="1014770898">
          <w:marLeft w:val="907"/>
          <w:marRight w:val="0"/>
          <w:marTop w:val="0"/>
          <w:marBottom w:val="80"/>
          <w:divBdr>
            <w:top w:val="none" w:sz="0" w:space="0" w:color="auto"/>
            <w:left w:val="none" w:sz="0" w:space="0" w:color="auto"/>
            <w:bottom w:val="none" w:sz="0" w:space="0" w:color="auto"/>
            <w:right w:val="none" w:sz="0" w:space="0" w:color="auto"/>
          </w:divBdr>
        </w:div>
        <w:div w:id="1115292973">
          <w:marLeft w:val="907"/>
          <w:marRight w:val="0"/>
          <w:marTop w:val="0"/>
          <w:marBottom w:val="80"/>
          <w:divBdr>
            <w:top w:val="none" w:sz="0" w:space="0" w:color="auto"/>
            <w:left w:val="none" w:sz="0" w:space="0" w:color="auto"/>
            <w:bottom w:val="none" w:sz="0" w:space="0" w:color="auto"/>
            <w:right w:val="none" w:sz="0" w:space="0" w:color="auto"/>
          </w:divBdr>
        </w:div>
        <w:div w:id="1573154558">
          <w:marLeft w:val="907"/>
          <w:marRight w:val="0"/>
          <w:marTop w:val="0"/>
          <w:marBottom w:val="80"/>
          <w:divBdr>
            <w:top w:val="none" w:sz="0" w:space="0" w:color="auto"/>
            <w:left w:val="none" w:sz="0" w:space="0" w:color="auto"/>
            <w:bottom w:val="none" w:sz="0" w:space="0" w:color="auto"/>
            <w:right w:val="none" w:sz="0" w:space="0" w:color="auto"/>
          </w:divBdr>
        </w:div>
        <w:div w:id="1697343774">
          <w:marLeft w:val="907"/>
          <w:marRight w:val="0"/>
          <w:marTop w:val="0"/>
          <w:marBottom w:val="80"/>
          <w:divBdr>
            <w:top w:val="none" w:sz="0" w:space="0" w:color="auto"/>
            <w:left w:val="none" w:sz="0" w:space="0" w:color="auto"/>
            <w:bottom w:val="none" w:sz="0" w:space="0" w:color="auto"/>
            <w:right w:val="none" w:sz="0" w:space="0" w:color="auto"/>
          </w:divBdr>
        </w:div>
        <w:div w:id="1730113150">
          <w:marLeft w:val="907"/>
          <w:marRight w:val="0"/>
          <w:marTop w:val="0"/>
          <w:marBottom w:val="80"/>
          <w:divBdr>
            <w:top w:val="none" w:sz="0" w:space="0" w:color="auto"/>
            <w:left w:val="none" w:sz="0" w:space="0" w:color="auto"/>
            <w:bottom w:val="none" w:sz="0" w:space="0" w:color="auto"/>
            <w:right w:val="none" w:sz="0" w:space="0" w:color="auto"/>
          </w:divBdr>
        </w:div>
        <w:div w:id="1953659112">
          <w:marLeft w:val="907"/>
          <w:marRight w:val="0"/>
          <w:marTop w:val="0"/>
          <w:marBottom w:val="80"/>
          <w:divBdr>
            <w:top w:val="none" w:sz="0" w:space="0" w:color="auto"/>
            <w:left w:val="none" w:sz="0" w:space="0" w:color="auto"/>
            <w:bottom w:val="none" w:sz="0" w:space="0" w:color="auto"/>
            <w:right w:val="none" w:sz="0" w:space="0" w:color="auto"/>
          </w:divBdr>
        </w:div>
        <w:div w:id="2028435316">
          <w:marLeft w:val="907"/>
          <w:marRight w:val="0"/>
          <w:marTop w:val="0"/>
          <w:marBottom w:val="80"/>
          <w:divBdr>
            <w:top w:val="none" w:sz="0" w:space="0" w:color="auto"/>
            <w:left w:val="none" w:sz="0" w:space="0" w:color="auto"/>
            <w:bottom w:val="none" w:sz="0" w:space="0" w:color="auto"/>
            <w:right w:val="none" w:sz="0" w:space="0" w:color="auto"/>
          </w:divBdr>
        </w:div>
        <w:div w:id="2057854180">
          <w:marLeft w:val="907"/>
          <w:marRight w:val="0"/>
          <w:marTop w:val="0"/>
          <w:marBottom w:val="80"/>
          <w:divBdr>
            <w:top w:val="none" w:sz="0" w:space="0" w:color="auto"/>
            <w:left w:val="none" w:sz="0" w:space="0" w:color="auto"/>
            <w:bottom w:val="none" w:sz="0" w:space="0" w:color="auto"/>
            <w:right w:val="none" w:sz="0" w:space="0" w:color="auto"/>
          </w:divBdr>
        </w:div>
        <w:div w:id="2071879168">
          <w:marLeft w:val="907"/>
          <w:marRight w:val="0"/>
          <w:marTop w:val="0"/>
          <w:marBottom w:val="80"/>
          <w:divBdr>
            <w:top w:val="none" w:sz="0" w:space="0" w:color="auto"/>
            <w:left w:val="none" w:sz="0" w:space="0" w:color="auto"/>
            <w:bottom w:val="none" w:sz="0" w:space="0" w:color="auto"/>
            <w:right w:val="none" w:sz="0" w:space="0" w:color="auto"/>
          </w:divBdr>
        </w:div>
      </w:divsChild>
    </w:div>
    <w:div w:id="1928031609">
      <w:bodyDiv w:val="1"/>
      <w:marLeft w:val="0"/>
      <w:marRight w:val="0"/>
      <w:marTop w:val="0"/>
      <w:marBottom w:val="0"/>
      <w:divBdr>
        <w:top w:val="none" w:sz="0" w:space="0" w:color="auto"/>
        <w:left w:val="none" w:sz="0" w:space="0" w:color="auto"/>
        <w:bottom w:val="none" w:sz="0" w:space="0" w:color="auto"/>
        <w:right w:val="none" w:sz="0" w:space="0" w:color="auto"/>
      </w:divBdr>
      <w:divsChild>
        <w:div w:id="378867398">
          <w:marLeft w:val="0"/>
          <w:marRight w:val="0"/>
          <w:marTop w:val="120"/>
          <w:marBottom w:val="120"/>
          <w:divBdr>
            <w:top w:val="none" w:sz="0" w:space="0" w:color="auto"/>
            <w:left w:val="none" w:sz="0" w:space="0" w:color="auto"/>
            <w:bottom w:val="none" w:sz="0" w:space="0" w:color="auto"/>
            <w:right w:val="none" w:sz="0" w:space="0" w:color="auto"/>
          </w:divBdr>
        </w:div>
        <w:div w:id="622809309">
          <w:marLeft w:val="0"/>
          <w:marRight w:val="0"/>
          <w:marTop w:val="120"/>
          <w:marBottom w:val="120"/>
          <w:divBdr>
            <w:top w:val="none" w:sz="0" w:space="0" w:color="auto"/>
            <w:left w:val="none" w:sz="0" w:space="0" w:color="auto"/>
            <w:bottom w:val="none" w:sz="0" w:space="0" w:color="auto"/>
            <w:right w:val="none" w:sz="0" w:space="0" w:color="auto"/>
          </w:divBdr>
        </w:div>
        <w:div w:id="1340112702">
          <w:marLeft w:val="0"/>
          <w:marRight w:val="0"/>
          <w:marTop w:val="120"/>
          <w:marBottom w:val="120"/>
          <w:divBdr>
            <w:top w:val="none" w:sz="0" w:space="0" w:color="auto"/>
            <w:left w:val="none" w:sz="0" w:space="0" w:color="auto"/>
            <w:bottom w:val="none" w:sz="0" w:space="0" w:color="auto"/>
            <w:right w:val="none" w:sz="0" w:space="0" w:color="auto"/>
          </w:divBdr>
        </w:div>
        <w:div w:id="1516530855">
          <w:marLeft w:val="0"/>
          <w:marRight w:val="0"/>
          <w:marTop w:val="120"/>
          <w:marBottom w:val="120"/>
          <w:divBdr>
            <w:top w:val="none" w:sz="0" w:space="0" w:color="auto"/>
            <w:left w:val="none" w:sz="0" w:space="0" w:color="auto"/>
            <w:bottom w:val="none" w:sz="0" w:space="0" w:color="auto"/>
            <w:right w:val="none" w:sz="0" w:space="0" w:color="auto"/>
          </w:divBdr>
        </w:div>
        <w:div w:id="1708263205">
          <w:marLeft w:val="0"/>
          <w:marRight w:val="0"/>
          <w:marTop w:val="0"/>
          <w:marBottom w:val="0"/>
          <w:divBdr>
            <w:top w:val="none" w:sz="0" w:space="0" w:color="auto"/>
            <w:left w:val="none" w:sz="0" w:space="0" w:color="auto"/>
            <w:bottom w:val="none" w:sz="0" w:space="0" w:color="auto"/>
            <w:right w:val="none" w:sz="0" w:space="0" w:color="auto"/>
          </w:divBdr>
        </w:div>
      </w:divsChild>
    </w:div>
    <w:div w:id="1938365201">
      <w:bodyDiv w:val="1"/>
      <w:marLeft w:val="0"/>
      <w:marRight w:val="0"/>
      <w:marTop w:val="0"/>
      <w:marBottom w:val="0"/>
      <w:divBdr>
        <w:top w:val="none" w:sz="0" w:space="0" w:color="auto"/>
        <w:left w:val="none" w:sz="0" w:space="0" w:color="auto"/>
        <w:bottom w:val="none" w:sz="0" w:space="0" w:color="auto"/>
        <w:right w:val="none" w:sz="0" w:space="0" w:color="auto"/>
      </w:divBdr>
    </w:div>
    <w:div w:id="1952080646">
      <w:bodyDiv w:val="1"/>
      <w:marLeft w:val="0"/>
      <w:marRight w:val="0"/>
      <w:marTop w:val="0"/>
      <w:marBottom w:val="0"/>
      <w:divBdr>
        <w:top w:val="none" w:sz="0" w:space="0" w:color="auto"/>
        <w:left w:val="none" w:sz="0" w:space="0" w:color="auto"/>
        <w:bottom w:val="none" w:sz="0" w:space="0" w:color="auto"/>
        <w:right w:val="none" w:sz="0" w:space="0" w:color="auto"/>
      </w:divBdr>
    </w:div>
    <w:div w:id="2010130519">
      <w:bodyDiv w:val="1"/>
      <w:marLeft w:val="0"/>
      <w:marRight w:val="0"/>
      <w:marTop w:val="0"/>
      <w:marBottom w:val="0"/>
      <w:divBdr>
        <w:top w:val="none" w:sz="0" w:space="0" w:color="auto"/>
        <w:left w:val="none" w:sz="0" w:space="0" w:color="auto"/>
        <w:bottom w:val="none" w:sz="0" w:space="0" w:color="auto"/>
        <w:right w:val="none" w:sz="0" w:space="0" w:color="auto"/>
      </w:divBdr>
    </w:div>
    <w:div w:id="2024089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8BF6F6237A9CD4596CE6AD36839062C" ma:contentTypeVersion="12" ma:contentTypeDescription="Create a new document." ma:contentTypeScope="" ma:versionID="6063aac4c58e7aba36ae97cb12bdc02d">
  <xsd:schema xmlns:xsd="http://www.w3.org/2001/XMLSchema" xmlns:xs="http://www.w3.org/2001/XMLSchema" xmlns:p="http://schemas.microsoft.com/office/2006/metadata/properties" xmlns:ns2="56496247-db85-4544-8f45-fec72be7f714" xmlns:ns3="79c44693-614c-4956-bf1e-3175e42ff3ac" targetNamespace="http://schemas.microsoft.com/office/2006/metadata/properties" ma:root="true" ma:fieldsID="b23b58b4ef5e3960af019012afda7560" ns2:_="" ns3:_="">
    <xsd:import namespace="56496247-db85-4544-8f45-fec72be7f714"/>
    <xsd:import namespace="79c44693-614c-4956-bf1e-3175e42ff3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496247-db85-4544-8f45-fec72be7f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44693-614c-4956-bf1e-3175e42ff3a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5D075-B4DF-486E-A921-B56155967389}">
  <ds:schemaRefs>
    <ds:schemaRef ds:uri="http://schemas.openxmlformats.org/officeDocument/2006/bibliography"/>
  </ds:schemaRefs>
</ds:datastoreItem>
</file>

<file path=customXml/itemProps2.xml><?xml version="1.0" encoding="utf-8"?>
<ds:datastoreItem xmlns:ds="http://schemas.openxmlformats.org/officeDocument/2006/customXml" ds:itemID="{D6379764-AC62-4689-9257-888312378100}"/>
</file>

<file path=customXml/itemProps3.xml><?xml version="1.0" encoding="utf-8"?>
<ds:datastoreItem xmlns:ds="http://schemas.openxmlformats.org/officeDocument/2006/customXml" ds:itemID="{18B4C1DB-E516-4BE8-AC0A-3A80C6A7180C}"/>
</file>

<file path=customXml/itemProps4.xml><?xml version="1.0" encoding="utf-8"?>
<ds:datastoreItem xmlns:ds="http://schemas.openxmlformats.org/officeDocument/2006/customXml" ds:itemID="{E61C50A2-C8AB-47E8-B2BC-49D9530136AD}"/>
</file>

<file path=docProps/app.xml><?xml version="1.0" encoding="utf-8"?>
<Properties xmlns="http://schemas.openxmlformats.org/officeDocument/2006/extended-properties" xmlns:vt="http://schemas.openxmlformats.org/officeDocument/2006/docPropsVTypes">
  <Template>Normal.dotm</Template>
  <TotalTime>0</TotalTime>
  <Pages>1</Pages>
  <Words>11860</Words>
  <Characters>67605</Characters>
  <Application>Microsoft Office Word</Application>
  <DocSecurity>4</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2022-02-22T21:25:00Z</dcterms:created>
  <dcterms:modified xsi:type="dcterms:W3CDTF">2022-02-22T21:26:00Z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0x01010008BF6F6237A9CD4596CE6AD36839062C</vt:lpwstr>
  </property>
</Properties>
</file>