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226" w:rsidRPr="005E1F9B" w:rsidRDefault="006C4226" w:rsidP="006C4226">
      <w:pPr>
        <w:spacing w:after="60" w:line="276" w:lineRule="auto"/>
        <w:jc w:val="center"/>
        <w:rPr>
          <w:rFonts w:ascii="Arial" w:hAnsi="Arial" w:cs="Arial"/>
          <w:b/>
          <w:color w:val="FF0000"/>
          <w:sz w:val="36"/>
          <w:szCs w:val="36"/>
        </w:rPr>
      </w:pPr>
      <w:r>
        <w:rPr>
          <w:rFonts w:ascii="Arial" w:hAnsi="Arial" w:cs="Arial"/>
          <w:b/>
          <w:color w:val="FF0000"/>
          <w:sz w:val="36"/>
          <w:szCs w:val="36"/>
        </w:rPr>
        <w:t xml:space="preserve">SECTION I:  </w:t>
      </w:r>
      <w:bookmarkStart w:id="0" w:name="SCOPEOFWORK"/>
      <w:r w:rsidRPr="005E1F9B">
        <w:rPr>
          <w:rFonts w:ascii="Arial" w:hAnsi="Arial" w:cs="Arial"/>
          <w:b/>
          <w:color w:val="FF0000"/>
          <w:sz w:val="36"/>
          <w:szCs w:val="36"/>
        </w:rPr>
        <w:t>S</w:t>
      </w:r>
      <w:r>
        <w:rPr>
          <w:rFonts w:ascii="Arial" w:hAnsi="Arial" w:cs="Arial"/>
          <w:b/>
          <w:color w:val="FF0000"/>
          <w:sz w:val="36"/>
          <w:szCs w:val="36"/>
        </w:rPr>
        <w:t>COPE OF WORK</w:t>
      </w:r>
    </w:p>
    <w:bookmarkEnd w:id="0"/>
    <w:p w:rsidR="006C4226" w:rsidRPr="005B3A8C" w:rsidRDefault="006C4226" w:rsidP="006C4226">
      <w:pPr>
        <w:spacing w:after="60" w:line="276" w:lineRule="auto"/>
        <w:jc w:val="center"/>
        <w:rPr>
          <w:rFonts w:ascii="Arial" w:hAnsi="Arial" w:cs="Arial"/>
        </w:rPr>
      </w:pPr>
      <w:r w:rsidRPr="005B3A8C">
        <w:rPr>
          <w:rFonts w:ascii="Arial" w:hAnsi="Arial" w:cs="Arial"/>
          <w:highlight w:val="yellow"/>
        </w:rPr>
        <w:t>NAME OF REGIONAL CENTER HERE</w:t>
      </w:r>
    </w:p>
    <w:p w:rsidR="006C4226" w:rsidRPr="005B3A8C" w:rsidRDefault="006C4226" w:rsidP="006C4226">
      <w:pPr>
        <w:spacing w:before="60" w:after="60" w:line="276" w:lineRule="auto"/>
        <w:rPr>
          <w:rFonts w:ascii="Arial" w:hAnsi="Arial" w:cs="Arial"/>
        </w:rPr>
      </w:pPr>
      <w:r w:rsidRPr="005B3A8C">
        <w:rPr>
          <w:rFonts w:ascii="Arial" w:hAnsi="Arial" w:cs="Arial"/>
          <w:b/>
        </w:rPr>
        <w:t>Objective 1:</w:t>
      </w:r>
      <w:r w:rsidRPr="005B3A8C">
        <w:rPr>
          <w:rFonts w:ascii="Arial" w:hAnsi="Arial" w:cs="Arial"/>
        </w:rPr>
        <w:t xml:space="preserve"> </w:t>
      </w:r>
      <w:r w:rsidRPr="005B3A8C">
        <w:rPr>
          <w:rFonts w:ascii="Arial" w:hAnsi="Arial" w:cs="Arial"/>
          <w:bCs/>
        </w:rPr>
        <w:t xml:space="preserve">To provide education and training activities inclusive of community-based experiential training (CBET) with field placements and clinical rotations for health professions trainees (inclusive of students and residents) and by implementing the AHEC Scholars Program in collaboration with the </w:t>
      </w:r>
      <w:r>
        <w:rPr>
          <w:rFonts w:ascii="Arial" w:hAnsi="Arial" w:cs="Arial"/>
          <w:bCs/>
        </w:rPr>
        <w:t xml:space="preserve">AHEC Scholars Graduate (i.e., RHPP) and undergraduate </w:t>
      </w:r>
      <w:r w:rsidRPr="005B3A8C">
        <w:rPr>
          <w:rFonts w:ascii="Arial" w:hAnsi="Arial" w:cs="Arial"/>
          <w:bCs/>
        </w:rPr>
        <w:t>programs at UNIVERSITY OF ARIZONA (UA), ARIZONA STATE UNIVERSITY (ASU) and NORTHERN ARIZONA UNIVERSITY (NAU).</w:t>
      </w:r>
    </w:p>
    <w:p w:rsidR="006C4226" w:rsidRPr="005B3A8C" w:rsidRDefault="006C4226" w:rsidP="006C4226">
      <w:pPr>
        <w:pStyle w:val="ListParagraph"/>
        <w:numPr>
          <w:ilvl w:val="1"/>
          <w:numId w:val="1"/>
        </w:numPr>
        <w:spacing w:after="60"/>
        <w:ind w:left="720" w:hanging="720"/>
        <w:rPr>
          <w:rFonts w:ascii="Arial" w:hAnsi="Arial" w:cs="Arial"/>
          <w:iCs/>
        </w:rPr>
      </w:pPr>
      <w:bookmarkStart w:id="1" w:name="_Hlk38018268"/>
      <w:bookmarkStart w:id="2" w:name="_Hlk39878422"/>
      <w:bookmarkStart w:id="3" w:name="_Hlk37954104"/>
      <w:r w:rsidRPr="005B3A8C">
        <w:rPr>
          <w:rFonts w:ascii="Arial" w:hAnsi="Arial" w:cs="Arial"/>
          <w:iCs/>
          <w:highlight w:val="yellow"/>
        </w:rPr>
        <w:t xml:space="preserve"> </w:t>
      </w:r>
      <w:r w:rsidRPr="005B3A8C">
        <w:rPr>
          <w:rFonts w:ascii="Arial" w:hAnsi="Arial" w:cs="Arial"/>
          <w:iCs/>
          <w:highlight w:val="yellow"/>
        </w:rPr>
        <w:t>[Regional Center]</w:t>
      </w:r>
      <w:r w:rsidRPr="005B3A8C">
        <w:rPr>
          <w:rFonts w:ascii="Arial" w:hAnsi="Arial" w:cs="Arial"/>
          <w:iCs/>
        </w:rPr>
        <w:t xml:space="preserve"> </w:t>
      </w:r>
      <w:bookmarkEnd w:id="2"/>
      <w:r w:rsidRPr="005B3A8C">
        <w:rPr>
          <w:rFonts w:ascii="Arial" w:hAnsi="Arial" w:cs="Arial"/>
          <w:iCs/>
        </w:rPr>
        <w:t xml:space="preserve">will recruit a minimum </w:t>
      </w:r>
      <w:bookmarkStart w:id="4" w:name="_Hlk38131705"/>
      <w:r w:rsidRPr="005B3A8C">
        <w:rPr>
          <w:rFonts w:ascii="Arial" w:hAnsi="Arial" w:cs="Arial"/>
          <w:iCs/>
        </w:rPr>
        <w:t xml:space="preserve">of </w:t>
      </w:r>
      <w:r w:rsidRPr="00667A67">
        <w:rPr>
          <w:rFonts w:ascii="Arial" w:hAnsi="Arial" w:cs="Arial"/>
          <w:iCs/>
          <w:highlight w:val="yellow"/>
        </w:rPr>
        <w:t xml:space="preserve">INSERT </w:t>
      </w:r>
      <w:r w:rsidRPr="005B3A8C">
        <w:rPr>
          <w:rFonts w:ascii="Arial" w:hAnsi="Arial" w:cs="Arial"/>
          <w:iCs/>
          <w:highlight w:val="yellow"/>
        </w:rPr>
        <w:t xml:space="preserve"># SUBMITTED ON </w:t>
      </w:r>
      <w:r>
        <w:rPr>
          <w:rFonts w:ascii="Arial" w:hAnsi="Arial" w:cs="Arial"/>
          <w:iCs/>
          <w:highlight w:val="yellow"/>
        </w:rPr>
        <w:t>PROPOSED METRICS</w:t>
      </w:r>
      <w:r w:rsidRPr="005B3A8C">
        <w:rPr>
          <w:rFonts w:ascii="Arial" w:hAnsi="Arial" w:cs="Arial"/>
          <w:iCs/>
          <w:highlight w:val="yellow"/>
        </w:rPr>
        <w:t xml:space="preserve"> </w:t>
      </w:r>
      <w:bookmarkEnd w:id="4"/>
      <w:r w:rsidRPr="005B3A8C">
        <w:rPr>
          <w:rFonts w:ascii="Arial" w:hAnsi="Arial" w:cs="Arial"/>
          <w:iCs/>
        </w:rPr>
        <w:t xml:space="preserve">health profession trainees (i.e., students and residents) in community-based experiential training within the guidelines detailed below.   </w:t>
      </w:r>
    </w:p>
    <w:bookmarkEnd w:id="1"/>
    <w:bookmarkEnd w:id="3"/>
    <w:p w:rsidR="006C4226" w:rsidRPr="005B3A8C" w:rsidRDefault="006C4226" w:rsidP="006C4226">
      <w:pPr>
        <w:pStyle w:val="ListParagraph"/>
        <w:numPr>
          <w:ilvl w:val="2"/>
          <w:numId w:val="1"/>
        </w:numPr>
        <w:rPr>
          <w:rFonts w:ascii="Arial" w:eastAsiaTheme="minorHAnsi" w:hAnsi="Arial" w:cs="Arial"/>
        </w:rPr>
      </w:pPr>
      <w:r w:rsidRPr="005B3A8C">
        <w:rPr>
          <w:rFonts w:ascii="Arial" w:eastAsiaTheme="minorHAnsi" w:hAnsi="Arial" w:cs="Arial"/>
        </w:rPr>
        <w:t xml:space="preserve">Health profession students must be matriculated (i.e., enrolled in credit-bearing course(s) toward attainment of a health-profession degree) in a United States licensed educational institution.  One or more of the courses in which student is enrolled must specify the requirement for a field experience and the number of hours required for that field experience.  </w:t>
      </w:r>
    </w:p>
    <w:p w:rsidR="006C4226" w:rsidRPr="005B3A8C" w:rsidRDefault="006C4226" w:rsidP="006C4226">
      <w:pPr>
        <w:pStyle w:val="ListParagraph"/>
        <w:numPr>
          <w:ilvl w:val="2"/>
          <w:numId w:val="1"/>
        </w:numPr>
        <w:rPr>
          <w:rFonts w:ascii="Arial" w:eastAsiaTheme="minorHAnsi" w:hAnsi="Arial" w:cs="Arial"/>
        </w:rPr>
      </w:pPr>
      <w:bookmarkStart w:id="5" w:name="_Hlk38134251"/>
      <w:r w:rsidRPr="005B3A8C">
        <w:rPr>
          <w:rFonts w:ascii="Arial" w:eastAsiaTheme="minorHAnsi" w:hAnsi="Arial" w:cs="Arial"/>
        </w:rPr>
        <w:t xml:space="preserve">Health profession residents must be employees of a United States licensed institution (e.g., hospital or clinic) which provides graduate medical education.  </w:t>
      </w:r>
    </w:p>
    <w:p w:rsidR="006C4226" w:rsidRPr="005B3A8C" w:rsidRDefault="006C4226" w:rsidP="006C4226">
      <w:pPr>
        <w:pStyle w:val="ListParagraph"/>
        <w:numPr>
          <w:ilvl w:val="2"/>
          <w:numId w:val="1"/>
        </w:numPr>
        <w:rPr>
          <w:rFonts w:ascii="Arial" w:eastAsiaTheme="minorHAnsi" w:hAnsi="Arial" w:cs="Arial"/>
        </w:rPr>
      </w:pPr>
      <w:r w:rsidRPr="005B3A8C">
        <w:rPr>
          <w:rFonts w:ascii="Arial" w:eastAsiaTheme="minorHAnsi" w:hAnsi="Arial" w:cs="Arial"/>
        </w:rPr>
        <w:t>Clinical field experiences must be a minimum of 75% of all reported experiences for each center.</w:t>
      </w:r>
    </w:p>
    <w:p w:rsidR="006C4226" w:rsidRPr="001A1838" w:rsidRDefault="006C4226" w:rsidP="006C4226">
      <w:pPr>
        <w:pStyle w:val="ListParagraph"/>
        <w:numPr>
          <w:ilvl w:val="2"/>
          <w:numId w:val="1"/>
        </w:numPr>
        <w:rPr>
          <w:rFonts w:ascii="Arial" w:eastAsiaTheme="minorHAnsi" w:hAnsi="Arial" w:cs="Arial"/>
        </w:rPr>
      </w:pPr>
      <w:bookmarkStart w:id="6" w:name="_Hlk80796057"/>
      <w:r w:rsidRPr="001A1838">
        <w:rPr>
          <w:rFonts w:ascii="Arial" w:eastAsiaTheme="minorHAnsi" w:hAnsi="Arial" w:cs="Arial"/>
        </w:rPr>
        <w:t xml:space="preserve">Community based experiential training must be conducted under the direction of a qualified preceptor in the same or higher discipline as the trainee to be considered a clinical field experience. </w:t>
      </w:r>
      <w:r>
        <w:rPr>
          <w:rFonts w:ascii="Arial" w:eastAsiaTheme="minorHAnsi" w:hAnsi="Arial" w:cs="Arial"/>
        </w:rPr>
        <w:t>Preceptors in related</w:t>
      </w:r>
      <w:r w:rsidRPr="001A1838">
        <w:rPr>
          <w:rFonts w:ascii="Arial" w:eastAsiaTheme="minorHAnsi" w:hAnsi="Arial" w:cs="Arial"/>
        </w:rPr>
        <w:t xml:space="preserve"> disciplines are permitted if </w:t>
      </w:r>
      <w:r>
        <w:rPr>
          <w:rFonts w:ascii="Arial" w:eastAsiaTheme="minorHAnsi" w:hAnsi="Arial" w:cs="Arial"/>
        </w:rPr>
        <w:t>permitted by the</w:t>
      </w:r>
      <w:r w:rsidRPr="001A1838">
        <w:rPr>
          <w:rFonts w:ascii="Arial" w:eastAsiaTheme="minorHAnsi" w:hAnsi="Arial" w:cs="Arial"/>
        </w:rPr>
        <w:t xml:space="preserve"> institute </w:t>
      </w:r>
      <w:r>
        <w:rPr>
          <w:rFonts w:ascii="Arial" w:eastAsiaTheme="minorHAnsi" w:hAnsi="Arial" w:cs="Arial"/>
        </w:rPr>
        <w:t>and the course in</w:t>
      </w:r>
      <w:r w:rsidRPr="001A1838">
        <w:rPr>
          <w:rFonts w:ascii="Arial" w:eastAsiaTheme="minorHAnsi" w:hAnsi="Arial" w:cs="Arial"/>
        </w:rPr>
        <w:t xml:space="preserve"> which trainee is enrolled</w:t>
      </w:r>
      <w:r>
        <w:rPr>
          <w:rFonts w:ascii="Arial" w:eastAsiaTheme="minorHAnsi" w:hAnsi="Arial" w:cs="Arial"/>
        </w:rPr>
        <w:t xml:space="preserve">.  </w:t>
      </w:r>
      <w:r w:rsidRPr="001A1838">
        <w:rPr>
          <w:rFonts w:ascii="Arial" w:eastAsiaTheme="minorHAnsi" w:hAnsi="Arial" w:cs="Arial"/>
        </w:rPr>
        <w:t xml:space="preserve"> </w:t>
      </w:r>
      <w:r w:rsidRPr="005B3A8C">
        <w:rPr>
          <w:rFonts w:ascii="Arial" w:hAnsi="Arial" w:cs="Arial"/>
          <w:highlight w:val="yellow"/>
        </w:rPr>
        <w:t>Regional Center</w:t>
      </w:r>
      <w:r w:rsidRPr="005B3A8C">
        <w:rPr>
          <w:rFonts w:ascii="Arial" w:hAnsi="Arial" w:cs="Arial"/>
        </w:rPr>
        <w:t xml:space="preserve"> agrees to provide documentation, upon request by </w:t>
      </w:r>
      <w:proofErr w:type="spellStart"/>
      <w:r w:rsidRPr="005B3A8C">
        <w:rPr>
          <w:rFonts w:ascii="Arial" w:hAnsi="Arial" w:cs="Arial"/>
        </w:rPr>
        <w:t>AzAHEC</w:t>
      </w:r>
      <w:proofErr w:type="spellEnd"/>
      <w:r w:rsidRPr="005B3A8C">
        <w:rPr>
          <w:rFonts w:ascii="Arial" w:hAnsi="Arial" w:cs="Arial"/>
        </w:rPr>
        <w:t>, of the institution</w:t>
      </w:r>
      <w:r>
        <w:rPr>
          <w:rFonts w:ascii="Arial" w:hAnsi="Arial" w:cs="Arial"/>
        </w:rPr>
        <w:t>’s concurrence.</w:t>
      </w:r>
    </w:p>
    <w:bookmarkEnd w:id="6"/>
    <w:p w:rsidR="006C4226" w:rsidRPr="001A1838" w:rsidRDefault="006C4226" w:rsidP="006C4226">
      <w:pPr>
        <w:pStyle w:val="ListParagraph"/>
        <w:numPr>
          <w:ilvl w:val="2"/>
          <w:numId w:val="1"/>
        </w:numPr>
        <w:rPr>
          <w:rFonts w:ascii="Arial" w:eastAsiaTheme="minorHAnsi" w:hAnsi="Arial" w:cs="Arial"/>
        </w:rPr>
      </w:pPr>
      <w:r w:rsidRPr="001A1838">
        <w:rPr>
          <w:rFonts w:ascii="Arial" w:eastAsiaTheme="minorHAnsi" w:hAnsi="Arial" w:cs="Arial"/>
        </w:rPr>
        <w:t xml:space="preserve">Community based experiential training under the direction of a preceptor not in the same discipline as the trainee are considered a nonclinical field experience.  </w:t>
      </w:r>
    </w:p>
    <w:p w:rsidR="006C4226" w:rsidRPr="005B3A8C" w:rsidRDefault="006C4226" w:rsidP="006C4226">
      <w:pPr>
        <w:pStyle w:val="ListParagraph"/>
        <w:numPr>
          <w:ilvl w:val="2"/>
          <w:numId w:val="1"/>
        </w:numPr>
        <w:rPr>
          <w:rFonts w:ascii="Arial" w:eastAsiaTheme="minorHAnsi" w:hAnsi="Arial" w:cs="Arial"/>
        </w:rPr>
      </w:pPr>
      <w:r w:rsidRPr="005B3A8C">
        <w:rPr>
          <w:rFonts w:ascii="Arial" w:hAnsi="Arial" w:cs="Arial"/>
          <w:iCs/>
          <w:highlight w:val="yellow"/>
        </w:rPr>
        <w:t>[Regional Center]</w:t>
      </w:r>
      <w:r w:rsidRPr="005B3A8C">
        <w:rPr>
          <w:rFonts w:ascii="Arial" w:hAnsi="Arial" w:cs="Arial"/>
          <w:iCs/>
        </w:rPr>
        <w:t xml:space="preserve"> </w:t>
      </w:r>
      <w:r w:rsidRPr="005B3A8C">
        <w:rPr>
          <w:rFonts w:ascii="Arial" w:eastAsiaTheme="minorHAnsi" w:hAnsi="Arial" w:cs="Arial"/>
        </w:rPr>
        <w:t xml:space="preserve">must include the name and </w:t>
      </w:r>
      <w:r>
        <w:rPr>
          <w:rFonts w:ascii="Arial" w:eastAsiaTheme="minorHAnsi" w:hAnsi="Arial" w:cs="Arial"/>
        </w:rPr>
        <w:t xml:space="preserve">highest </w:t>
      </w:r>
      <w:r w:rsidRPr="005B3A8C">
        <w:rPr>
          <w:rFonts w:ascii="Arial" w:eastAsiaTheme="minorHAnsi" w:hAnsi="Arial" w:cs="Arial"/>
        </w:rPr>
        <w:t>degree</w:t>
      </w:r>
      <w:r>
        <w:rPr>
          <w:rFonts w:ascii="Arial" w:eastAsiaTheme="minorHAnsi" w:hAnsi="Arial" w:cs="Arial"/>
        </w:rPr>
        <w:t xml:space="preserve"> awarded</w:t>
      </w:r>
      <w:r w:rsidRPr="005B3A8C">
        <w:rPr>
          <w:rFonts w:ascii="Arial" w:eastAsiaTheme="minorHAnsi" w:hAnsi="Arial" w:cs="Arial"/>
        </w:rPr>
        <w:t xml:space="preserve"> of preceptors associated with all field experiences in the Sales Force Data Base when the field experience is entered.  </w:t>
      </w:r>
    </w:p>
    <w:p w:rsidR="006C4226" w:rsidRPr="005B3A8C" w:rsidRDefault="006C4226" w:rsidP="006C4226">
      <w:pPr>
        <w:pStyle w:val="ListParagraph"/>
        <w:numPr>
          <w:ilvl w:val="2"/>
          <w:numId w:val="1"/>
        </w:numPr>
        <w:rPr>
          <w:rFonts w:ascii="Arial" w:eastAsiaTheme="minorHAnsi" w:hAnsi="Arial" w:cs="Arial"/>
        </w:rPr>
      </w:pPr>
      <w:bookmarkStart w:id="7" w:name="_Hlk80796154"/>
      <w:r>
        <w:rPr>
          <w:rFonts w:ascii="Arial" w:eastAsiaTheme="minorHAnsi" w:hAnsi="Arial" w:cs="Arial"/>
        </w:rPr>
        <w:t>Names, demographics, and f</w:t>
      </w:r>
      <w:r w:rsidRPr="005B3A8C">
        <w:rPr>
          <w:rFonts w:ascii="Arial" w:eastAsiaTheme="minorHAnsi" w:hAnsi="Arial" w:cs="Arial"/>
        </w:rPr>
        <w:t>ield experiences</w:t>
      </w:r>
      <w:r>
        <w:rPr>
          <w:rFonts w:ascii="Arial" w:eastAsiaTheme="minorHAnsi" w:hAnsi="Arial" w:cs="Arial"/>
        </w:rPr>
        <w:t xml:space="preserve"> of all trainees</w:t>
      </w:r>
      <w:r w:rsidRPr="005B3A8C">
        <w:rPr>
          <w:rFonts w:ascii="Arial" w:eastAsiaTheme="minorHAnsi" w:hAnsi="Arial" w:cs="Arial"/>
        </w:rPr>
        <w:t xml:space="preserve"> </w:t>
      </w:r>
      <w:r>
        <w:rPr>
          <w:rFonts w:ascii="Arial" w:eastAsiaTheme="minorHAnsi" w:hAnsi="Arial" w:cs="Arial"/>
        </w:rPr>
        <w:t xml:space="preserve">as required in the Sales Force Data Base </w:t>
      </w:r>
      <w:r w:rsidRPr="005B3A8C">
        <w:rPr>
          <w:rFonts w:ascii="Arial" w:eastAsiaTheme="minorHAnsi" w:hAnsi="Arial" w:cs="Arial"/>
        </w:rPr>
        <w:t xml:space="preserve">must be entered by </w:t>
      </w:r>
      <w:bookmarkStart w:id="8" w:name="_Hlk39879656"/>
      <w:r w:rsidRPr="005B3A8C">
        <w:rPr>
          <w:rFonts w:ascii="Arial" w:hAnsi="Arial" w:cs="Arial"/>
          <w:iCs/>
          <w:highlight w:val="yellow"/>
        </w:rPr>
        <w:t>[Regional Center</w:t>
      </w:r>
      <w:r>
        <w:rPr>
          <w:rFonts w:ascii="Arial" w:hAnsi="Arial" w:cs="Arial"/>
          <w:iCs/>
          <w:highlight w:val="yellow"/>
        </w:rPr>
        <w:t>)</w:t>
      </w:r>
      <w:bookmarkEnd w:id="8"/>
      <w:r w:rsidRPr="005B3A8C">
        <w:rPr>
          <w:rFonts w:ascii="Arial" w:eastAsiaTheme="minorHAnsi" w:hAnsi="Arial" w:cs="Arial"/>
        </w:rPr>
        <w:t xml:space="preserve"> not later than third day of the field experience. This assures the evaluation survey is automatically generated to the trainee.</w:t>
      </w:r>
      <w:bookmarkEnd w:id="5"/>
    </w:p>
    <w:bookmarkEnd w:id="7"/>
    <w:p w:rsidR="006C4226" w:rsidRPr="005B3A8C" w:rsidRDefault="006C4226" w:rsidP="006C4226">
      <w:pPr>
        <w:pStyle w:val="ListParagraph"/>
        <w:numPr>
          <w:ilvl w:val="2"/>
          <w:numId w:val="1"/>
        </w:numPr>
        <w:rPr>
          <w:rFonts w:ascii="Arial" w:eastAsiaTheme="minorHAnsi" w:hAnsi="Arial" w:cs="Arial"/>
        </w:rPr>
      </w:pPr>
      <w:r w:rsidRPr="005B3A8C">
        <w:rPr>
          <w:rFonts w:ascii="Arial" w:eastAsiaTheme="minorHAnsi" w:hAnsi="Arial" w:cs="Arial"/>
        </w:rPr>
        <w:t xml:space="preserve">Community immersion experiences, inclusive of AHEC Scholars Program (ASP), are not a field experience but should be reported as a Program </w:t>
      </w:r>
      <w:r w:rsidRPr="005B3A8C">
        <w:rPr>
          <w:rFonts w:ascii="Arial" w:eastAsiaTheme="minorHAnsi" w:hAnsi="Arial" w:cs="Arial"/>
        </w:rPr>
        <w:lastRenderedPageBreak/>
        <w:t xml:space="preserve">Activity in the </w:t>
      </w:r>
      <w:proofErr w:type="spellStart"/>
      <w:r w:rsidRPr="005B3A8C">
        <w:rPr>
          <w:rFonts w:ascii="Arial" w:eastAsiaTheme="minorHAnsi" w:hAnsi="Arial" w:cs="Arial"/>
        </w:rPr>
        <w:t>AzAHEC</w:t>
      </w:r>
      <w:proofErr w:type="spellEnd"/>
      <w:r w:rsidRPr="005B3A8C">
        <w:rPr>
          <w:rFonts w:ascii="Arial" w:eastAsiaTheme="minorHAnsi" w:hAnsi="Arial" w:cs="Arial"/>
        </w:rPr>
        <w:t xml:space="preserve"> Data Base. These may be reflected in narrative reports.    </w:t>
      </w:r>
      <w:proofErr w:type="spellStart"/>
      <w:r w:rsidRPr="005B3A8C">
        <w:rPr>
          <w:rFonts w:ascii="Arial" w:eastAsiaTheme="minorHAnsi" w:hAnsi="Arial" w:cs="Arial"/>
        </w:rPr>
        <w:t>AzAHEC</w:t>
      </w:r>
      <w:proofErr w:type="spellEnd"/>
      <w:r w:rsidRPr="005B3A8C">
        <w:rPr>
          <w:rFonts w:ascii="Arial" w:eastAsiaTheme="minorHAnsi" w:hAnsi="Arial" w:cs="Arial"/>
        </w:rPr>
        <w:t xml:space="preserve"> Scholars should </w:t>
      </w:r>
      <w:r>
        <w:rPr>
          <w:rFonts w:ascii="Arial" w:eastAsiaTheme="minorHAnsi" w:hAnsi="Arial" w:cs="Arial"/>
        </w:rPr>
        <w:t xml:space="preserve">only </w:t>
      </w:r>
      <w:r w:rsidRPr="005B3A8C">
        <w:rPr>
          <w:rFonts w:ascii="Arial" w:eastAsiaTheme="minorHAnsi" w:hAnsi="Arial" w:cs="Arial"/>
        </w:rPr>
        <w:t>be reported as a field experience when their community based experiential training is within the guidelines and directions of their specific discipline as identified by their educational institution</w:t>
      </w:r>
      <w:r>
        <w:rPr>
          <w:rFonts w:ascii="Arial" w:eastAsiaTheme="minorHAnsi" w:hAnsi="Arial" w:cs="Arial"/>
        </w:rPr>
        <w:t>.</w:t>
      </w:r>
    </w:p>
    <w:p w:rsidR="006C4226" w:rsidRPr="005B3A8C" w:rsidRDefault="006C4226" w:rsidP="006C4226">
      <w:pPr>
        <w:spacing w:line="276" w:lineRule="auto"/>
        <w:ind w:left="720" w:hanging="720"/>
        <w:rPr>
          <w:rFonts w:ascii="Arial" w:eastAsiaTheme="minorHAnsi" w:hAnsi="Arial" w:cs="Arial"/>
        </w:rPr>
      </w:pPr>
      <w:r w:rsidRPr="005B3A8C">
        <w:rPr>
          <w:rFonts w:ascii="Arial" w:hAnsi="Arial" w:cs="Arial"/>
        </w:rPr>
        <w:t xml:space="preserve">1.3 </w:t>
      </w:r>
      <w:r w:rsidRPr="005B3A8C">
        <w:rPr>
          <w:rFonts w:ascii="Arial" w:hAnsi="Arial" w:cs="Arial"/>
        </w:rPr>
        <w:tab/>
        <w:t xml:space="preserve">Clinical field experiences reported by each AHEC Regional Center must include medical students from the UA Colleges of Medicine (COM) in Tucson and/or Phoenix to help meet the 10% federally mandated </w:t>
      </w:r>
      <w:proofErr w:type="spellStart"/>
      <w:r w:rsidRPr="005B3A8C">
        <w:rPr>
          <w:rFonts w:ascii="Arial" w:hAnsi="Arial" w:cs="Arial"/>
        </w:rPr>
        <w:t>AzAHEC</w:t>
      </w:r>
      <w:proofErr w:type="spellEnd"/>
      <w:r w:rsidRPr="005B3A8C">
        <w:rPr>
          <w:rFonts w:ascii="Arial" w:hAnsi="Arial" w:cs="Arial"/>
        </w:rPr>
        <w:t xml:space="preserve"> Program medical education weeks for the UA Colleges of Medicine</w:t>
      </w:r>
      <w:r>
        <w:rPr>
          <w:rFonts w:ascii="Arial" w:hAnsi="Arial" w:cs="Arial"/>
        </w:rPr>
        <w:t>.</w:t>
      </w:r>
      <w:r w:rsidRPr="005B3A8C">
        <w:rPr>
          <w:rFonts w:ascii="Arial" w:hAnsi="Arial" w:cs="Arial"/>
        </w:rPr>
        <w:t xml:space="preserve"> </w:t>
      </w:r>
    </w:p>
    <w:p w:rsidR="006C4226" w:rsidRPr="00B15B10" w:rsidRDefault="006C4226" w:rsidP="006C4226">
      <w:pPr>
        <w:spacing w:after="60" w:line="276" w:lineRule="auto"/>
        <w:ind w:left="1440" w:hanging="720"/>
        <w:rPr>
          <w:rFonts w:ascii="Arial" w:hAnsi="Arial" w:cs="Arial"/>
        </w:rPr>
      </w:pPr>
      <w:r w:rsidRPr="005B3A8C">
        <w:rPr>
          <w:rFonts w:ascii="Arial" w:hAnsi="Arial" w:cs="Arial"/>
        </w:rPr>
        <w:t xml:space="preserve">1.3.1 </w:t>
      </w:r>
      <w:r w:rsidRPr="005B3A8C">
        <w:rPr>
          <w:rFonts w:ascii="Arial" w:hAnsi="Arial" w:cs="Arial"/>
        </w:rPr>
        <w:tab/>
      </w:r>
      <w:bookmarkStart w:id="9" w:name="_Hlk38018692"/>
      <w:bookmarkStart w:id="10" w:name="_Hlk39861591"/>
      <w:r w:rsidRPr="005B3A8C">
        <w:rPr>
          <w:rFonts w:ascii="Arial" w:hAnsi="Arial" w:cs="Arial"/>
          <w:highlight w:val="yellow"/>
        </w:rPr>
        <w:t>[Regional Center]</w:t>
      </w:r>
      <w:r w:rsidRPr="005B3A8C">
        <w:rPr>
          <w:rFonts w:ascii="Arial" w:hAnsi="Arial" w:cs="Arial"/>
        </w:rPr>
        <w:t xml:space="preserve"> </w:t>
      </w:r>
      <w:r>
        <w:rPr>
          <w:rFonts w:ascii="Arial" w:hAnsi="Arial" w:cs="Arial"/>
        </w:rPr>
        <w:t xml:space="preserve">may </w:t>
      </w:r>
      <w:r w:rsidRPr="005B3A8C">
        <w:rPr>
          <w:rFonts w:ascii="Arial" w:hAnsi="Arial" w:cs="Arial"/>
        </w:rPr>
        <w:t xml:space="preserve">provide and/or assist </w:t>
      </w:r>
      <w:bookmarkEnd w:id="9"/>
      <w:r w:rsidRPr="005B3A8C">
        <w:rPr>
          <w:rFonts w:ascii="Arial" w:hAnsi="Arial" w:cs="Arial"/>
        </w:rPr>
        <w:t xml:space="preserve">the UA Colleges of Medicine (Phoenix and Tucson) </w:t>
      </w:r>
      <w:bookmarkStart w:id="11" w:name="_Hlk38018742"/>
      <w:r w:rsidRPr="005B3A8C">
        <w:rPr>
          <w:rFonts w:ascii="Arial" w:hAnsi="Arial" w:cs="Arial"/>
        </w:rPr>
        <w:t>in the placement of medical students in the RHPP in community-based experiential training</w:t>
      </w:r>
      <w:bookmarkEnd w:id="10"/>
      <w:bookmarkEnd w:id="11"/>
      <w:r w:rsidRPr="005B3A8C">
        <w:rPr>
          <w:rFonts w:ascii="Arial" w:hAnsi="Arial" w:cs="Arial"/>
        </w:rPr>
        <w:t>.</w:t>
      </w:r>
      <w:r w:rsidRPr="00B15B10">
        <w:rPr>
          <w:rFonts w:ascii="Arial" w:hAnsi="Arial" w:cs="Arial"/>
        </w:rPr>
        <w:t xml:space="preserve"> </w:t>
      </w:r>
      <w:r>
        <w:rPr>
          <w:rFonts w:ascii="Arial" w:hAnsi="Arial" w:cs="Arial"/>
        </w:rPr>
        <w:t xml:space="preserve">This rotation is initiated by the relevant RHPP at the start of the rotation; any provided support is entered by the Regional Center as an “Associated Field Experience” </w:t>
      </w:r>
      <w:r w:rsidRPr="00B15B10">
        <w:rPr>
          <w:rFonts w:ascii="Arial" w:hAnsi="Arial" w:cs="Arial"/>
          <w:u w:val="single"/>
        </w:rPr>
        <w:t>after</w:t>
      </w:r>
      <w:r>
        <w:rPr>
          <w:rFonts w:ascii="Arial" w:hAnsi="Arial" w:cs="Arial"/>
        </w:rPr>
        <w:t xml:space="preserve"> the rotation is completed by the trainee.</w:t>
      </w:r>
      <w:r w:rsidRPr="00B15B10">
        <w:rPr>
          <w:rFonts w:ascii="Arial" w:hAnsi="Arial" w:cs="Arial"/>
        </w:rPr>
        <w:t xml:space="preserve"> </w:t>
      </w:r>
      <w:r>
        <w:rPr>
          <w:rFonts w:ascii="Arial" w:hAnsi="Arial" w:cs="Arial"/>
        </w:rPr>
        <w:t>The Associated Field Experience must reflect the specifics of the support provided by the Regional Center.</w:t>
      </w:r>
    </w:p>
    <w:p w:rsidR="006C4226" w:rsidRDefault="006C4226" w:rsidP="006C4226">
      <w:pPr>
        <w:spacing w:after="60" w:line="276" w:lineRule="auto"/>
        <w:ind w:left="720" w:hanging="720"/>
        <w:rPr>
          <w:rFonts w:ascii="Arial" w:hAnsi="Arial" w:cs="Arial"/>
        </w:rPr>
      </w:pPr>
      <w:r w:rsidRPr="005B3A8C">
        <w:rPr>
          <w:rFonts w:ascii="Arial" w:hAnsi="Arial" w:cs="Arial"/>
          <w:iCs/>
        </w:rPr>
        <w:t>1.</w:t>
      </w:r>
      <w:r>
        <w:rPr>
          <w:rFonts w:ascii="Arial" w:hAnsi="Arial" w:cs="Arial"/>
          <w:iCs/>
        </w:rPr>
        <w:t>4</w:t>
      </w:r>
      <w:r w:rsidRPr="005B3A8C">
        <w:rPr>
          <w:rFonts w:ascii="Arial" w:hAnsi="Arial" w:cs="Arial"/>
          <w:iCs/>
        </w:rPr>
        <w:tab/>
      </w:r>
      <w:bookmarkStart w:id="12" w:name="_Hlk39860890"/>
      <w:r w:rsidRPr="005B3A8C">
        <w:rPr>
          <w:rFonts w:ascii="Arial" w:hAnsi="Arial" w:cs="Arial"/>
          <w:highlight w:val="yellow"/>
        </w:rPr>
        <w:t>[Regional Center]</w:t>
      </w:r>
      <w:r w:rsidRPr="005B3A8C">
        <w:rPr>
          <w:rFonts w:ascii="Arial" w:hAnsi="Arial" w:cs="Arial"/>
        </w:rPr>
        <w:t xml:space="preserve"> </w:t>
      </w:r>
      <w:r>
        <w:rPr>
          <w:rFonts w:ascii="Arial" w:hAnsi="Arial" w:cs="Arial"/>
        </w:rPr>
        <w:t>may</w:t>
      </w:r>
      <w:r w:rsidRPr="005B3A8C">
        <w:rPr>
          <w:rFonts w:ascii="Arial" w:hAnsi="Arial" w:cs="Arial"/>
        </w:rPr>
        <w:t xml:space="preserve"> provide and/or assist </w:t>
      </w:r>
      <w:r w:rsidRPr="005B3A8C">
        <w:rPr>
          <w:rFonts w:ascii="Arial" w:hAnsi="Arial" w:cs="Arial"/>
          <w:iCs/>
        </w:rPr>
        <w:t>in the placement of INSER</w:t>
      </w:r>
      <w:r w:rsidRPr="006C4226">
        <w:rPr>
          <w:rFonts w:ascii="Arial" w:hAnsi="Arial" w:cs="Arial"/>
          <w:iCs/>
        </w:rPr>
        <w:t>T</w:t>
      </w:r>
      <w:r w:rsidRPr="006C4226">
        <w:rPr>
          <w:rFonts w:ascii="Arial" w:hAnsi="Arial" w:cs="Arial"/>
        </w:rPr>
        <w:t xml:space="preserve"> </w:t>
      </w:r>
      <w:r w:rsidRPr="006C4226">
        <w:rPr>
          <w:rFonts w:ascii="Arial" w:hAnsi="Arial" w:cs="Arial"/>
        </w:rPr>
        <w:t>R</w:t>
      </w:r>
      <w:r w:rsidRPr="005B3A8C">
        <w:rPr>
          <w:rFonts w:ascii="Arial" w:hAnsi="Arial" w:cs="Arial"/>
        </w:rPr>
        <w:t xml:space="preserve">HPP students from University of Arizona </w:t>
      </w:r>
      <w:r>
        <w:rPr>
          <w:rFonts w:ascii="Arial" w:hAnsi="Arial" w:cs="Arial"/>
        </w:rPr>
        <w:t>(</w:t>
      </w:r>
      <w:r w:rsidRPr="005B3A8C">
        <w:rPr>
          <w:rFonts w:ascii="Arial" w:hAnsi="Arial" w:cs="Arial"/>
        </w:rPr>
        <w:t>Nursing, Pharmacy, Public Health), ASU (Nursing) and NAU (Physical Therapy, Nursing and Physician Assistant) in community-based experiential training</w:t>
      </w:r>
      <w:bookmarkEnd w:id="12"/>
      <w:r w:rsidRPr="005B3A8C">
        <w:rPr>
          <w:rFonts w:ascii="Arial" w:hAnsi="Arial" w:cs="Arial"/>
        </w:rPr>
        <w:t>.</w:t>
      </w:r>
      <w:r>
        <w:rPr>
          <w:rFonts w:ascii="Arial" w:hAnsi="Arial" w:cs="Arial"/>
        </w:rPr>
        <w:t xml:space="preserve"> This rotation is initiated by the relevant RHPP at the start of the rotation; support is entered by the Regional Center as an “Associated Field Experience” </w:t>
      </w:r>
      <w:r w:rsidRPr="00B15B10">
        <w:rPr>
          <w:rFonts w:ascii="Arial" w:hAnsi="Arial" w:cs="Arial"/>
          <w:u w:val="single"/>
        </w:rPr>
        <w:t>after</w:t>
      </w:r>
      <w:r>
        <w:rPr>
          <w:rFonts w:ascii="Arial" w:hAnsi="Arial" w:cs="Arial"/>
        </w:rPr>
        <w:t xml:space="preserve"> the rotation is completed by the trainee.  </w:t>
      </w:r>
      <w:bookmarkStart w:id="13" w:name="_Hlk79862868"/>
      <w:r>
        <w:rPr>
          <w:rFonts w:ascii="Arial" w:hAnsi="Arial" w:cs="Arial"/>
        </w:rPr>
        <w:t>The Associated Field Experience must reflect the specifics of the support provided.</w:t>
      </w:r>
    </w:p>
    <w:p w:rsidR="006C4226" w:rsidRPr="005B3A8C" w:rsidRDefault="006C4226" w:rsidP="006C4226">
      <w:pPr>
        <w:spacing w:after="60" w:line="276" w:lineRule="auto"/>
        <w:ind w:left="720" w:hanging="720"/>
        <w:rPr>
          <w:rFonts w:ascii="Arial" w:hAnsi="Arial" w:cs="Arial"/>
        </w:rPr>
      </w:pPr>
      <w:r w:rsidRPr="00B15B10">
        <w:rPr>
          <w:rFonts w:ascii="Arial" w:eastAsiaTheme="minorHAnsi" w:hAnsi="Arial" w:cs="Arial"/>
        </w:rPr>
        <w:t xml:space="preserve"> </w:t>
      </w:r>
      <w:r w:rsidRPr="005B3A8C">
        <w:rPr>
          <w:rFonts w:ascii="Arial" w:eastAsiaTheme="minorHAnsi" w:hAnsi="Arial" w:cs="Arial"/>
        </w:rPr>
        <w:t>1.</w:t>
      </w:r>
      <w:r>
        <w:rPr>
          <w:rFonts w:ascii="Arial" w:eastAsiaTheme="minorHAnsi" w:hAnsi="Arial" w:cs="Arial"/>
        </w:rPr>
        <w:t>5</w:t>
      </w:r>
      <w:r w:rsidRPr="005B3A8C">
        <w:rPr>
          <w:rFonts w:ascii="Arial" w:eastAsiaTheme="minorHAnsi" w:hAnsi="Arial" w:cs="Arial"/>
        </w:rPr>
        <w:tab/>
      </w:r>
      <w:r w:rsidRPr="005B3A8C">
        <w:rPr>
          <w:rFonts w:ascii="Arial" w:hAnsi="Arial" w:cs="Arial"/>
          <w:highlight w:val="yellow"/>
        </w:rPr>
        <w:t>[Regional Center]</w:t>
      </w:r>
      <w:r w:rsidRPr="005B3A8C">
        <w:rPr>
          <w:rFonts w:ascii="Arial" w:hAnsi="Arial" w:cs="Arial"/>
        </w:rPr>
        <w:t xml:space="preserve"> </w:t>
      </w:r>
      <w:r>
        <w:rPr>
          <w:rFonts w:ascii="Arial" w:hAnsi="Arial" w:cs="Arial"/>
        </w:rPr>
        <w:t>may</w:t>
      </w:r>
      <w:r w:rsidRPr="005B3A8C">
        <w:rPr>
          <w:rFonts w:ascii="Arial" w:hAnsi="Arial" w:cs="Arial"/>
        </w:rPr>
        <w:t xml:space="preserve"> provide and/or assist UA-Banner University Medical Center South </w:t>
      </w:r>
      <w:bookmarkStart w:id="14" w:name="_Hlk39862359"/>
      <w:r>
        <w:rPr>
          <w:rFonts w:ascii="Arial" w:hAnsi="Arial" w:cs="Arial"/>
        </w:rPr>
        <w:t xml:space="preserve">Campus </w:t>
      </w:r>
      <w:r w:rsidRPr="005B3A8C">
        <w:rPr>
          <w:rFonts w:ascii="Arial" w:hAnsi="Arial" w:cs="Arial"/>
        </w:rPr>
        <w:t>in the placement of</w:t>
      </w:r>
      <w:bookmarkStart w:id="15" w:name="_Hlk39862498"/>
      <w:bookmarkEnd w:id="14"/>
      <w:r w:rsidRPr="005B3A8C">
        <w:rPr>
          <w:rFonts w:ascii="Arial" w:hAnsi="Arial" w:cs="Arial"/>
        </w:rPr>
        <w:t xml:space="preserve"> </w:t>
      </w:r>
      <w:bookmarkEnd w:id="15"/>
      <w:r w:rsidRPr="005B3A8C">
        <w:rPr>
          <w:rFonts w:ascii="Arial" w:hAnsi="Arial" w:cs="Arial"/>
        </w:rPr>
        <w:t>family and community medicine, internal medicine, or emergency medicine physician residents with community based experiential training</w:t>
      </w:r>
      <w:r>
        <w:rPr>
          <w:rFonts w:ascii="Arial" w:hAnsi="Arial" w:cs="Arial"/>
        </w:rPr>
        <w:t xml:space="preserve">.  </w:t>
      </w:r>
      <w:bookmarkStart w:id="16" w:name="_Hlk79862682"/>
      <w:r>
        <w:rPr>
          <w:rFonts w:ascii="Arial" w:hAnsi="Arial" w:cs="Arial"/>
        </w:rPr>
        <w:t xml:space="preserve">This rotation is initiated by South Campus at the start of the rotation; support is entered by the Regional Center as an “Associated Field Experience” </w:t>
      </w:r>
      <w:r w:rsidRPr="00B15B10">
        <w:rPr>
          <w:rFonts w:ascii="Arial" w:hAnsi="Arial" w:cs="Arial"/>
          <w:u w:val="single"/>
        </w:rPr>
        <w:t>after</w:t>
      </w:r>
      <w:r>
        <w:rPr>
          <w:rFonts w:ascii="Arial" w:hAnsi="Arial" w:cs="Arial"/>
        </w:rPr>
        <w:t xml:space="preserve"> the rotation is completed by the trainee.</w:t>
      </w:r>
      <w:bookmarkEnd w:id="16"/>
      <w:r w:rsidRPr="00B15B10">
        <w:rPr>
          <w:rFonts w:ascii="Arial" w:hAnsi="Arial" w:cs="Arial"/>
        </w:rPr>
        <w:t xml:space="preserve"> </w:t>
      </w:r>
      <w:r>
        <w:rPr>
          <w:rFonts w:ascii="Arial" w:hAnsi="Arial" w:cs="Arial"/>
        </w:rPr>
        <w:t>The Associated Field Experience must reflect the specifics of the support provided.</w:t>
      </w:r>
    </w:p>
    <w:p w:rsidR="006C4226" w:rsidRPr="005B3A8C" w:rsidRDefault="006C4226" w:rsidP="006C4226">
      <w:pPr>
        <w:spacing w:after="60" w:line="276" w:lineRule="auto"/>
        <w:ind w:left="720" w:hanging="720"/>
        <w:rPr>
          <w:rFonts w:ascii="Arial" w:hAnsi="Arial" w:cs="Arial"/>
        </w:rPr>
      </w:pPr>
    </w:p>
    <w:bookmarkEnd w:id="13"/>
    <w:p w:rsidR="006C4226" w:rsidRPr="005B3A8C" w:rsidRDefault="006C4226" w:rsidP="006C4226">
      <w:pPr>
        <w:spacing w:after="60" w:line="276" w:lineRule="auto"/>
        <w:ind w:left="720" w:hanging="720"/>
        <w:rPr>
          <w:rFonts w:ascii="Arial" w:hAnsi="Arial" w:cs="Arial"/>
        </w:rPr>
      </w:pPr>
      <w:r w:rsidRPr="005B3A8C">
        <w:rPr>
          <w:rFonts w:ascii="Arial" w:hAnsi="Arial" w:cs="Arial"/>
        </w:rPr>
        <w:t>1.6</w:t>
      </w:r>
      <w:r w:rsidRPr="005B3A8C">
        <w:rPr>
          <w:rFonts w:ascii="Arial" w:hAnsi="Arial" w:cs="Arial"/>
        </w:rPr>
        <w:tab/>
      </w:r>
      <w:r w:rsidRPr="005B3A8C">
        <w:rPr>
          <w:rFonts w:ascii="Arial" w:hAnsi="Arial" w:cs="Arial"/>
          <w:highlight w:val="yellow"/>
        </w:rPr>
        <w:t>[Regional Center]</w:t>
      </w:r>
      <w:r w:rsidRPr="005B3A8C">
        <w:rPr>
          <w:rFonts w:ascii="Arial" w:hAnsi="Arial" w:cs="Arial"/>
        </w:rPr>
        <w:t xml:space="preserve"> may provide and/or assist in the placement of health profession undergraduate or non-RHPP graduate students from University of Arizona, Arizona State University, and Northern Arizona University, in community-based experiential training. At the time of the entry of rotations by these students, </w:t>
      </w:r>
      <w:r w:rsidRPr="005B3A8C">
        <w:rPr>
          <w:rFonts w:ascii="Arial" w:hAnsi="Arial" w:cs="Arial"/>
          <w:highlight w:val="yellow"/>
        </w:rPr>
        <w:t>Regional Center</w:t>
      </w:r>
      <w:r w:rsidRPr="005B3A8C">
        <w:rPr>
          <w:rFonts w:ascii="Arial" w:hAnsi="Arial" w:cs="Arial"/>
        </w:rPr>
        <w:t xml:space="preserve"> must provide </w:t>
      </w:r>
      <w:r>
        <w:rPr>
          <w:rFonts w:ascii="Arial" w:hAnsi="Arial" w:cs="Arial"/>
        </w:rPr>
        <w:t xml:space="preserve">1. </w:t>
      </w:r>
      <w:r w:rsidRPr="005B3A8C">
        <w:rPr>
          <w:rFonts w:ascii="Arial" w:hAnsi="Arial" w:cs="Arial"/>
        </w:rPr>
        <w:t xml:space="preserve">documentation </w:t>
      </w:r>
      <w:bookmarkStart w:id="17" w:name="_Hlk79438687"/>
      <w:r w:rsidRPr="005B3A8C">
        <w:rPr>
          <w:rFonts w:ascii="Arial" w:hAnsi="Arial" w:cs="Arial"/>
        </w:rPr>
        <w:t>of the student’s matriculation at the institution</w:t>
      </w:r>
      <w:r>
        <w:rPr>
          <w:rFonts w:ascii="Arial" w:hAnsi="Arial" w:cs="Arial"/>
        </w:rPr>
        <w:t xml:space="preserve"> which reflects</w:t>
      </w:r>
      <w:r w:rsidRPr="005B3A8C">
        <w:rPr>
          <w:rFonts w:ascii="Arial" w:hAnsi="Arial" w:cs="Arial"/>
        </w:rPr>
        <w:t xml:space="preserve"> the course name and number in which the student is enrolled</w:t>
      </w:r>
      <w:r>
        <w:rPr>
          <w:rFonts w:ascii="Arial" w:hAnsi="Arial" w:cs="Arial"/>
        </w:rPr>
        <w:t xml:space="preserve"> (e.g., transcript or student schedule); and 2.</w:t>
      </w:r>
      <w:r w:rsidRPr="005B3A8C">
        <w:rPr>
          <w:rFonts w:ascii="Arial" w:hAnsi="Arial" w:cs="Arial"/>
        </w:rPr>
        <w:t xml:space="preserve"> the </w:t>
      </w:r>
      <w:r w:rsidRPr="005B3A8C">
        <w:rPr>
          <w:rFonts w:ascii="Arial" w:hAnsi="Arial" w:cs="Arial"/>
        </w:rPr>
        <w:lastRenderedPageBreak/>
        <w:t>syllabus or other institution information that reflects the reported hours of field experiences for that course.</w:t>
      </w:r>
    </w:p>
    <w:bookmarkEnd w:id="17"/>
    <w:p w:rsidR="006C4226" w:rsidRPr="005B3A8C" w:rsidRDefault="006C4226" w:rsidP="006C4226">
      <w:pPr>
        <w:spacing w:after="60" w:line="276" w:lineRule="auto"/>
        <w:ind w:left="720" w:hanging="720"/>
        <w:rPr>
          <w:rFonts w:ascii="Arial" w:hAnsi="Arial" w:cs="Arial"/>
        </w:rPr>
      </w:pPr>
      <w:r w:rsidRPr="005B3A8C">
        <w:rPr>
          <w:rFonts w:ascii="Arial" w:hAnsi="Arial" w:cs="Arial"/>
        </w:rPr>
        <w:t xml:space="preserve">1.7 </w:t>
      </w:r>
      <w:r w:rsidRPr="005B3A8C">
        <w:rPr>
          <w:rFonts w:ascii="Arial" w:hAnsi="Arial" w:cs="Arial"/>
        </w:rPr>
        <w:tab/>
      </w:r>
      <w:r w:rsidRPr="005B3A8C">
        <w:rPr>
          <w:rFonts w:ascii="Arial" w:hAnsi="Arial" w:cs="Arial"/>
          <w:highlight w:val="yellow"/>
        </w:rPr>
        <w:t>Regional Center</w:t>
      </w:r>
      <w:r w:rsidRPr="005B3A8C">
        <w:rPr>
          <w:rFonts w:ascii="Arial" w:hAnsi="Arial" w:cs="Arial"/>
        </w:rPr>
        <w:t xml:space="preserve"> may provide or assist in the placement of health profession students from other U.S. based health profession educational institutions, including but not limited to technical, allied health programs within community, public and private colleges or universit</w:t>
      </w:r>
      <w:bookmarkStart w:id="18" w:name="_Hlk39861154"/>
      <w:r w:rsidRPr="005B3A8C">
        <w:rPr>
          <w:rFonts w:ascii="Arial" w:hAnsi="Arial" w:cs="Arial"/>
        </w:rPr>
        <w:t xml:space="preserve">ies.   </w:t>
      </w:r>
      <w:bookmarkStart w:id="19" w:name="_Hlk79862296"/>
      <w:bookmarkStart w:id="20" w:name="_Hlk39863197"/>
      <w:r w:rsidRPr="005B3A8C">
        <w:rPr>
          <w:rFonts w:ascii="Arial" w:hAnsi="Arial" w:cs="Arial"/>
          <w:highlight w:val="yellow"/>
        </w:rPr>
        <w:t>Regional Center</w:t>
      </w:r>
      <w:r w:rsidRPr="005B3A8C">
        <w:rPr>
          <w:rFonts w:ascii="Arial" w:hAnsi="Arial" w:cs="Arial"/>
        </w:rPr>
        <w:t xml:space="preserve"> agrees to provide documentation, </w:t>
      </w:r>
      <w:bookmarkEnd w:id="18"/>
      <w:r w:rsidRPr="005B3A8C">
        <w:rPr>
          <w:rFonts w:ascii="Arial" w:hAnsi="Arial" w:cs="Arial"/>
        </w:rPr>
        <w:t xml:space="preserve">upon request by </w:t>
      </w:r>
      <w:proofErr w:type="spellStart"/>
      <w:r w:rsidRPr="005B3A8C">
        <w:rPr>
          <w:rFonts w:ascii="Arial" w:hAnsi="Arial" w:cs="Arial"/>
        </w:rPr>
        <w:t>AzAHEC</w:t>
      </w:r>
      <w:proofErr w:type="spellEnd"/>
      <w:r w:rsidRPr="005B3A8C">
        <w:rPr>
          <w:rFonts w:ascii="Arial" w:hAnsi="Arial" w:cs="Arial"/>
        </w:rPr>
        <w:t xml:space="preserve">, of the student’s matriculation at the </w:t>
      </w:r>
      <w:bookmarkEnd w:id="19"/>
      <w:r w:rsidRPr="005B3A8C">
        <w:rPr>
          <w:rFonts w:ascii="Arial" w:hAnsi="Arial" w:cs="Arial"/>
        </w:rPr>
        <w:t>institution, the course name and number in which the student is enrolled, and a copy of the syllabus or other institution information that reflects the reported hours of field experiences for that course.</w:t>
      </w:r>
    </w:p>
    <w:bookmarkEnd w:id="20"/>
    <w:p w:rsidR="006C4226" w:rsidRPr="005B3A8C" w:rsidRDefault="006C4226" w:rsidP="006C4226">
      <w:pPr>
        <w:spacing w:after="60" w:line="276" w:lineRule="auto"/>
        <w:ind w:left="720" w:hanging="720"/>
        <w:rPr>
          <w:rFonts w:ascii="Arial" w:hAnsi="Arial" w:cs="Arial"/>
        </w:rPr>
      </w:pPr>
      <w:r w:rsidRPr="005B3A8C">
        <w:rPr>
          <w:rFonts w:ascii="Arial" w:hAnsi="Arial" w:cs="Arial"/>
        </w:rPr>
        <w:t>1.8</w:t>
      </w:r>
      <w:r w:rsidRPr="005B3A8C">
        <w:rPr>
          <w:rFonts w:ascii="Arial" w:hAnsi="Arial" w:cs="Arial"/>
        </w:rPr>
        <w:tab/>
      </w:r>
      <w:bookmarkStart w:id="21" w:name="_Hlk39860409"/>
      <w:r w:rsidRPr="005B3A8C">
        <w:rPr>
          <w:rFonts w:ascii="Arial" w:hAnsi="Arial" w:cs="Arial"/>
          <w:highlight w:val="yellow"/>
        </w:rPr>
        <w:t>Regional Center</w:t>
      </w:r>
      <w:r w:rsidRPr="005B3A8C">
        <w:rPr>
          <w:rFonts w:ascii="Arial" w:hAnsi="Arial" w:cs="Arial"/>
        </w:rPr>
        <w:t xml:space="preserve"> may provide and/or assist in the placement of resident trainees from other U.S. health care organizations</w:t>
      </w:r>
      <w:bookmarkEnd w:id="21"/>
      <w:r w:rsidRPr="005B3A8C">
        <w:rPr>
          <w:rFonts w:ascii="Arial" w:hAnsi="Arial" w:cs="Arial"/>
        </w:rPr>
        <w:t>.</w:t>
      </w:r>
      <w:r w:rsidRPr="005B3A8C">
        <w:rPr>
          <w:rFonts w:ascii="Arial" w:hAnsi="Arial" w:cs="Arial"/>
          <w:highlight w:val="yellow"/>
        </w:rPr>
        <w:t xml:space="preserve"> Regional Center</w:t>
      </w:r>
      <w:r w:rsidRPr="005B3A8C">
        <w:rPr>
          <w:rFonts w:ascii="Arial" w:hAnsi="Arial" w:cs="Arial"/>
        </w:rPr>
        <w:t xml:space="preserve"> agrees to provide documentation, upon request by </w:t>
      </w:r>
      <w:proofErr w:type="spellStart"/>
      <w:r w:rsidRPr="005B3A8C">
        <w:rPr>
          <w:rFonts w:ascii="Arial" w:hAnsi="Arial" w:cs="Arial"/>
        </w:rPr>
        <w:t>AzAHEC</w:t>
      </w:r>
      <w:proofErr w:type="spellEnd"/>
      <w:r w:rsidRPr="005B3A8C">
        <w:rPr>
          <w:rFonts w:ascii="Arial" w:hAnsi="Arial" w:cs="Arial"/>
        </w:rPr>
        <w:t xml:space="preserve">, of the trainees’ employment relationship with the employer or other information necessary to validate the residency program. </w:t>
      </w:r>
    </w:p>
    <w:p w:rsidR="006C4226" w:rsidRPr="005B3A8C" w:rsidRDefault="006C4226" w:rsidP="006C4226">
      <w:pPr>
        <w:spacing w:after="60" w:line="276" w:lineRule="auto"/>
        <w:ind w:left="720" w:hanging="720"/>
        <w:rPr>
          <w:rFonts w:ascii="Arial" w:hAnsi="Arial" w:cs="Arial"/>
        </w:rPr>
      </w:pPr>
      <w:r w:rsidRPr="005B3A8C">
        <w:rPr>
          <w:rFonts w:ascii="Arial" w:hAnsi="Arial" w:cs="Arial"/>
          <w:iCs/>
        </w:rPr>
        <w:t>1.9</w:t>
      </w:r>
      <w:r w:rsidRPr="005B3A8C">
        <w:rPr>
          <w:rFonts w:ascii="Arial" w:hAnsi="Arial" w:cs="Arial"/>
          <w:iCs/>
        </w:rPr>
        <w:tab/>
      </w:r>
      <w:r w:rsidRPr="005B3A8C">
        <w:rPr>
          <w:rFonts w:ascii="Arial" w:hAnsi="Arial" w:cs="Arial"/>
          <w:iCs/>
          <w:highlight w:val="yellow"/>
        </w:rPr>
        <w:t>REGIONAL CENTER</w:t>
      </w:r>
      <w:r w:rsidRPr="005B3A8C">
        <w:rPr>
          <w:rFonts w:ascii="Arial" w:hAnsi="Arial" w:cs="Arial"/>
          <w:iCs/>
        </w:rPr>
        <w:t xml:space="preserve"> will support the </w:t>
      </w:r>
      <w:proofErr w:type="spellStart"/>
      <w:r w:rsidRPr="005B3A8C">
        <w:rPr>
          <w:rFonts w:ascii="Arial" w:hAnsi="Arial" w:cs="Arial"/>
          <w:iCs/>
        </w:rPr>
        <w:t>Az</w:t>
      </w:r>
      <w:r w:rsidRPr="005B3A8C">
        <w:rPr>
          <w:rFonts w:ascii="Arial" w:hAnsi="Arial" w:cs="Arial"/>
        </w:rPr>
        <w:t>AHEC</w:t>
      </w:r>
      <w:proofErr w:type="spellEnd"/>
      <w:r w:rsidRPr="005B3A8C">
        <w:rPr>
          <w:rFonts w:ascii="Arial" w:hAnsi="Arial" w:cs="Arial"/>
        </w:rPr>
        <w:t xml:space="preserve"> Scholars Program (ASP) as follows:</w:t>
      </w:r>
    </w:p>
    <w:p w:rsidR="006C4226" w:rsidRPr="005B3A8C" w:rsidRDefault="006C4226" w:rsidP="006C4226">
      <w:pPr>
        <w:spacing w:after="60" w:line="276" w:lineRule="auto"/>
        <w:ind w:left="720"/>
        <w:rPr>
          <w:rFonts w:ascii="Arial" w:hAnsi="Arial" w:cs="Arial"/>
        </w:rPr>
      </w:pPr>
      <w:r w:rsidRPr="005B3A8C">
        <w:rPr>
          <w:rFonts w:ascii="Arial" w:hAnsi="Arial" w:cs="Arial"/>
        </w:rPr>
        <w:t xml:space="preserve">1.9.1. In collaboration with </w:t>
      </w:r>
      <w:proofErr w:type="spellStart"/>
      <w:r w:rsidRPr="005B3A8C">
        <w:rPr>
          <w:rFonts w:ascii="Arial" w:hAnsi="Arial" w:cs="Arial"/>
        </w:rPr>
        <w:t>AzAHEC</w:t>
      </w:r>
      <w:proofErr w:type="spellEnd"/>
      <w:r w:rsidRPr="005B3A8C">
        <w:rPr>
          <w:rFonts w:ascii="Arial" w:hAnsi="Arial" w:cs="Arial"/>
        </w:rPr>
        <w:t xml:space="preserve"> Program Office and UA, ASU and NAU RHPP Directors and Faculty Mentors, </w:t>
      </w:r>
      <w:r w:rsidRPr="005B3A8C">
        <w:rPr>
          <w:rFonts w:ascii="Arial" w:hAnsi="Arial" w:cs="Arial"/>
          <w:highlight w:val="yellow"/>
        </w:rPr>
        <w:t>REGIONAL CENTER</w:t>
      </w:r>
      <w:r w:rsidRPr="005B3A8C">
        <w:rPr>
          <w:rFonts w:ascii="Arial" w:hAnsi="Arial" w:cs="Arial"/>
        </w:rPr>
        <w:t xml:space="preserve"> will host up to </w:t>
      </w:r>
      <w:r>
        <w:rPr>
          <w:rFonts w:ascii="Arial" w:hAnsi="Arial" w:cs="Arial"/>
        </w:rPr>
        <w:t>5</w:t>
      </w:r>
      <w:r w:rsidRPr="005B3A8C">
        <w:rPr>
          <w:rFonts w:ascii="Arial" w:hAnsi="Arial" w:cs="Arial"/>
        </w:rPr>
        <w:t xml:space="preserve"> new graduate-level scholars as described in the AHEC SCHOLARS GRADUATE HANDBOOK 2021-22 including: </w:t>
      </w:r>
    </w:p>
    <w:p w:rsidR="006C4226" w:rsidRPr="005B3A8C" w:rsidRDefault="006C4226" w:rsidP="006C4226">
      <w:pPr>
        <w:pStyle w:val="ListParagraph"/>
        <w:numPr>
          <w:ilvl w:val="2"/>
          <w:numId w:val="5"/>
        </w:numPr>
        <w:spacing w:after="60"/>
        <w:rPr>
          <w:rFonts w:ascii="Arial" w:hAnsi="Arial" w:cs="Arial"/>
        </w:rPr>
      </w:pPr>
      <w:r w:rsidRPr="005B3A8C">
        <w:rPr>
          <w:rFonts w:ascii="Arial" w:hAnsi="Arial" w:cs="Arial"/>
        </w:rPr>
        <w:t xml:space="preserve">Development and implementation of locally meaningful ASP community-based experiential training. </w:t>
      </w:r>
    </w:p>
    <w:p w:rsidR="006C4226" w:rsidRPr="005B3A8C" w:rsidRDefault="006C4226" w:rsidP="006C4226">
      <w:pPr>
        <w:pStyle w:val="ListParagraph"/>
        <w:numPr>
          <w:ilvl w:val="2"/>
          <w:numId w:val="5"/>
        </w:numPr>
        <w:rPr>
          <w:rFonts w:ascii="Arial" w:hAnsi="Arial" w:cs="Arial"/>
        </w:rPr>
      </w:pPr>
      <w:r w:rsidRPr="005B3A8C">
        <w:rPr>
          <w:rFonts w:ascii="Arial" w:hAnsi="Arial" w:cs="Arial"/>
        </w:rPr>
        <w:t>Participation in monthly Center/RHPP Director meetings to address the ASP.</w:t>
      </w:r>
    </w:p>
    <w:p w:rsidR="006C4226" w:rsidRPr="005B3A8C" w:rsidRDefault="006C4226" w:rsidP="006C4226">
      <w:pPr>
        <w:pStyle w:val="ListParagraph"/>
        <w:numPr>
          <w:ilvl w:val="2"/>
          <w:numId w:val="5"/>
        </w:numPr>
        <w:spacing w:after="0"/>
        <w:rPr>
          <w:rFonts w:ascii="Arial" w:hAnsi="Arial" w:cs="Arial"/>
        </w:rPr>
      </w:pPr>
      <w:r w:rsidRPr="005B3A8C">
        <w:rPr>
          <w:rFonts w:ascii="Arial" w:hAnsi="Arial" w:cs="Arial"/>
        </w:rPr>
        <w:t>Adherence to standardized concepts of the ASP as specified in the ASP Graduate Manual.</w:t>
      </w:r>
    </w:p>
    <w:p w:rsidR="006C4226" w:rsidRPr="005B3A8C" w:rsidRDefault="006C4226" w:rsidP="006C4226">
      <w:pPr>
        <w:pStyle w:val="ListParagraph"/>
        <w:spacing w:after="60"/>
        <w:rPr>
          <w:rFonts w:ascii="Arial" w:hAnsi="Arial" w:cs="Arial"/>
          <w:b/>
          <w:bCs/>
        </w:rPr>
      </w:pPr>
      <w:r w:rsidRPr="005B3A8C">
        <w:rPr>
          <w:rFonts w:ascii="Arial" w:hAnsi="Arial" w:cs="Arial"/>
        </w:rPr>
        <w:t>1.9.2</w:t>
      </w:r>
      <w:r w:rsidRPr="005B3A8C">
        <w:rPr>
          <w:rFonts w:ascii="Arial" w:hAnsi="Arial" w:cs="Arial"/>
        </w:rPr>
        <w:tab/>
        <w:t xml:space="preserve">In collaboration with </w:t>
      </w:r>
      <w:proofErr w:type="spellStart"/>
      <w:r w:rsidRPr="005B3A8C">
        <w:rPr>
          <w:rFonts w:ascii="Arial" w:hAnsi="Arial" w:cs="Arial"/>
        </w:rPr>
        <w:t>AzAHEC</w:t>
      </w:r>
      <w:proofErr w:type="spellEnd"/>
      <w:r w:rsidRPr="005B3A8C">
        <w:rPr>
          <w:rFonts w:ascii="Arial" w:hAnsi="Arial" w:cs="Arial"/>
        </w:rPr>
        <w:t xml:space="preserve"> Program Office and UA, ASU and NAU Undergraduate Scholars Program Liaisons, REGIONAL CENTER agrees to host, upon request by the </w:t>
      </w:r>
      <w:proofErr w:type="spellStart"/>
      <w:r w:rsidRPr="005B3A8C">
        <w:rPr>
          <w:rFonts w:ascii="Arial" w:hAnsi="Arial" w:cs="Arial"/>
        </w:rPr>
        <w:t>AzAHEC</w:t>
      </w:r>
      <w:proofErr w:type="spellEnd"/>
      <w:r w:rsidRPr="005B3A8C">
        <w:rPr>
          <w:rFonts w:ascii="Arial" w:hAnsi="Arial" w:cs="Arial"/>
        </w:rPr>
        <w:t xml:space="preserve"> Program Office, up to 18 new undergraduate level scholars annually as described in the AHEC SCHOLARS’ UNDERGRADUATE HANDBOOK 2021-22.  The Regional Center will receive a minimum of 45 days’ notification before the date of the hosting</w:t>
      </w:r>
      <w:r w:rsidRPr="005B3A8C">
        <w:rPr>
          <w:rFonts w:ascii="Arial" w:hAnsi="Arial" w:cs="Arial"/>
          <w:b/>
          <w:bCs/>
        </w:rPr>
        <w:t>. A separate budget will be provided by AZAHEC to support this activity and should not be reflected in the attached</w:t>
      </w:r>
      <w:r>
        <w:rPr>
          <w:rFonts w:ascii="Arial" w:hAnsi="Arial" w:cs="Arial"/>
          <w:b/>
          <w:bCs/>
        </w:rPr>
        <w:t xml:space="preserve"> budget</w:t>
      </w:r>
      <w:r w:rsidRPr="005B3A8C">
        <w:rPr>
          <w:rFonts w:ascii="Arial" w:hAnsi="Arial" w:cs="Arial"/>
          <w:b/>
          <w:bCs/>
        </w:rPr>
        <w:t xml:space="preserve"> worksheet.</w:t>
      </w:r>
    </w:p>
    <w:p w:rsidR="006C4226" w:rsidRPr="005B3A8C" w:rsidRDefault="006C4226" w:rsidP="006C4226">
      <w:pPr>
        <w:spacing w:after="60" w:line="276" w:lineRule="auto"/>
        <w:ind w:left="720" w:hanging="720"/>
        <w:rPr>
          <w:rFonts w:ascii="Arial" w:hAnsi="Arial" w:cs="Arial"/>
        </w:rPr>
      </w:pPr>
      <w:r w:rsidRPr="005B3A8C">
        <w:rPr>
          <w:rFonts w:ascii="Arial" w:hAnsi="Arial" w:cs="Arial"/>
        </w:rPr>
        <w:t>1.10.</w:t>
      </w:r>
      <w:r w:rsidRPr="005B3A8C">
        <w:rPr>
          <w:rFonts w:ascii="Arial" w:hAnsi="Arial" w:cs="Arial"/>
        </w:rPr>
        <w:tab/>
      </w:r>
      <w:r w:rsidRPr="005B3A8C">
        <w:rPr>
          <w:rFonts w:ascii="Arial" w:hAnsi="Arial" w:cs="Arial"/>
          <w:highlight w:val="yellow"/>
        </w:rPr>
        <w:t>Regional Center</w:t>
      </w:r>
      <w:r w:rsidRPr="005B3A8C">
        <w:rPr>
          <w:rFonts w:ascii="Arial" w:hAnsi="Arial" w:cs="Arial"/>
        </w:rPr>
        <w:t xml:space="preserve"> will implement HEALTH RESOURCES AND SERVICES ADMINISTRATION (HRSA) BUREAU O</w:t>
      </w:r>
      <w:r>
        <w:rPr>
          <w:rFonts w:ascii="Arial" w:hAnsi="Arial" w:cs="Arial"/>
        </w:rPr>
        <w:t>F</w:t>
      </w:r>
      <w:r w:rsidRPr="005B3A8C">
        <w:rPr>
          <w:rFonts w:ascii="Arial" w:hAnsi="Arial" w:cs="Arial"/>
        </w:rPr>
        <w:t xml:space="preserve"> HEALTH WORKFORCE (BHW) Core Topics: Interprofessional Education (IPE), behavioral health integration, Social Determinants of Health (SDOH), practice transformation &amp; cultural competence </w:t>
      </w:r>
      <w:r w:rsidRPr="005B3A8C">
        <w:rPr>
          <w:rFonts w:ascii="Arial" w:hAnsi="Arial" w:cs="Arial"/>
        </w:rPr>
        <w:lastRenderedPageBreak/>
        <w:t>in clinical education, and the ASP addressed in this section, and in Professional CE activities addressed in Section 3 below.   Current &amp; emerging health issues will be implemented when locally significant.</w:t>
      </w:r>
    </w:p>
    <w:p w:rsidR="006C4226" w:rsidRPr="005B3A8C" w:rsidRDefault="006C4226" w:rsidP="006C4226">
      <w:pPr>
        <w:spacing w:after="60" w:line="276" w:lineRule="auto"/>
        <w:rPr>
          <w:rFonts w:ascii="Arial" w:hAnsi="Arial" w:cs="Arial"/>
          <w:b/>
        </w:rPr>
      </w:pPr>
    </w:p>
    <w:p w:rsidR="006C4226" w:rsidRPr="005B3A8C" w:rsidRDefault="006C4226" w:rsidP="006C4226">
      <w:pPr>
        <w:spacing w:after="60" w:line="276" w:lineRule="auto"/>
        <w:rPr>
          <w:rFonts w:ascii="Arial" w:hAnsi="Arial" w:cs="Arial"/>
          <w:bCs/>
        </w:rPr>
      </w:pPr>
      <w:r w:rsidRPr="005B3A8C">
        <w:rPr>
          <w:rFonts w:ascii="Arial" w:hAnsi="Arial" w:cs="Arial"/>
          <w:b/>
        </w:rPr>
        <w:t>Objective 2</w:t>
      </w:r>
      <w:r w:rsidRPr="005B3A8C">
        <w:rPr>
          <w:rFonts w:ascii="Arial" w:hAnsi="Arial" w:cs="Arial"/>
        </w:rPr>
        <w:t xml:space="preserve">: </w:t>
      </w:r>
      <w:r w:rsidRPr="005B3A8C">
        <w:rPr>
          <w:rFonts w:ascii="Arial" w:hAnsi="Arial" w:cs="Arial"/>
          <w:bCs/>
        </w:rPr>
        <w:t xml:space="preserve">To improve the health professions pipeline including diversity of the health workforce, the </w:t>
      </w:r>
      <w:proofErr w:type="spellStart"/>
      <w:r w:rsidRPr="005B3A8C">
        <w:rPr>
          <w:rFonts w:ascii="Arial" w:hAnsi="Arial" w:cs="Arial"/>
          <w:bCs/>
        </w:rPr>
        <w:t>AzAHEC</w:t>
      </w:r>
      <w:proofErr w:type="spellEnd"/>
      <w:r w:rsidRPr="005B3A8C">
        <w:rPr>
          <w:rFonts w:ascii="Arial" w:hAnsi="Arial" w:cs="Arial"/>
          <w:bCs/>
        </w:rPr>
        <w:t xml:space="preserve"> system will provide recruitment, training, interactive and didactic pipeline activities for high school students (grades 9-12) and pre-health professions undergraduates with emphasis on health careers, including public health.  </w:t>
      </w:r>
    </w:p>
    <w:p w:rsidR="006C4226" w:rsidRPr="005B3A8C" w:rsidRDefault="006C4226" w:rsidP="006C4226">
      <w:pPr>
        <w:spacing w:after="60" w:line="276" w:lineRule="auto"/>
        <w:ind w:left="720" w:hanging="720"/>
        <w:rPr>
          <w:rFonts w:ascii="Arial" w:hAnsi="Arial" w:cs="Arial"/>
        </w:rPr>
      </w:pPr>
      <w:bookmarkStart w:id="22" w:name="_Hlk80796803"/>
      <w:r w:rsidRPr="005B3A8C">
        <w:rPr>
          <w:rFonts w:ascii="Arial" w:hAnsi="Arial" w:cs="Arial"/>
          <w:iCs/>
        </w:rPr>
        <w:t>2.</w:t>
      </w:r>
      <w:r>
        <w:rPr>
          <w:rFonts w:ascii="Arial" w:hAnsi="Arial" w:cs="Arial"/>
          <w:iCs/>
        </w:rPr>
        <w:t>1</w:t>
      </w:r>
      <w:r w:rsidRPr="005B3A8C">
        <w:rPr>
          <w:rFonts w:ascii="Arial" w:hAnsi="Arial" w:cs="Arial"/>
          <w:iCs/>
        </w:rPr>
        <w:t>.</w:t>
      </w:r>
      <w:r w:rsidRPr="005B3A8C">
        <w:rPr>
          <w:rFonts w:ascii="Arial" w:hAnsi="Arial" w:cs="Arial"/>
          <w:iCs/>
        </w:rPr>
        <w:tab/>
      </w:r>
      <w:r w:rsidRPr="005B3A8C">
        <w:rPr>
          <w:rFonts w:ascii="Arial" w:hAnsi="Arial" w:cs="Arial"/>
          <w:iCs/>
          <w:highlight w:val="yellow"/>
        </w:rPr>
        <w:t>[Regional Center]</w:t>
      </w:r>
      <w:r w:rsidRPr="005B3A8C">
        <w:rPr>
          <w:rFonts w:ascii="Arial" w:hAnsi="Arial" w:cs="Arial"/>
          <w:iCs/>
        </w:rPr>
        <w:t xml:space="preserve"> will recruit a minimum of INSERT</w:t>
      </w:r>
      <w:r w:rsidRPr="005B3A8C">
        <w:rPr>
          <w:rFonts w:ascii="Arial" w:hAnsi="Arial" w:cs="Arial"/>
          <w:iCs/>
          <w:highlight w:val="yellow"/>
        </w:rPr>
        <w:t xml:space="preserve"> # SUBMITTED ON </w:t>
      </w:r>
      <w:r>
        <w:rPr>
          <w:rFonts w:ascii="Arial" w:hAnsi="Arial" w:cs="Arial"/>
          <w:iCs/>
          <w:highlight w:val="yellow"/>
        </w:rPr>
        <w:t>PROPOSED METRICS</w:t>
      </w:r>
      <w:r w:rsidRPr="005B3A8C">
        <w:rPr>
          <w:rFonts w:ascii="Arial" w:hAnsi="Arial" w:cs="Arial"/>
          <w:iCs/>
          <w:highlight w:val="yellow"/>
        </w:rPr>
        <w:t xml:space="preserve"> </w:t>
      </w:r>
      <w:r w:rsidRPr="005B3A8C">
        <w:rPr>
          <w:rFonts w:ascii="Arial" w:hAnsi="Arial" w:cs="Arial"/>
        </w:rPr>
        <w:t>per year of 9-16</w:t>
      </w:r>
      <w:r w:rsidRPr="005B3A8C">
        <w:rPr>
          <w:rFonts w:ascii="Arial" w:hAnsi="Arial" w:cs="Arial"/>
          <w:vertAlign w:val="superscript"/>
        </w:rPr>
        <w:t>th</w:t>
      </w:r>
      <w:r w:rsidRPr="005B3A8C">
        <w:rPr>
          <w:rFonts w:ascii="Arial" w:hAnsi="Arial" w:cs="Arial"/>
        </w:rPr>
        <w:t xml:space="preserve"> grade high school students and undergraduate pre-health professions students to participate in pipeline activities</w:t>
      </w:r>
      <w:r>
        <w:rPr>
          <w:rFonts w:ascii="Arial" w:hAnsi="Arial" w:cs="Arial"/>
        </w:rPr>
        <w:t>.</w:t>
      </w:r>
      <w:r w:rsidRPr="005B3A8C">
        <w:rPr>
          <w:rFonts w:ascii="Arial" w:hAnsi="Arial" w:cs="Arial"/>
        </w:rPr>
        <w:t xml:space="preserve"> </w:t>
      </w:r>
      <w:bookmarkEnd w:id="22"/>
      <w:r w:rsidRPr="005B3A8C">
        <w:rPr>
          <w:rFonts w:ascii="Arial" w:hAnsi="Arial" w:cs="Arial"/>
        </w:rPr>
        <w:t>Pipeline participants (i.e., clubs and programs/events) which include students in grades 9-16 are reportable to HRSA.  This should include students who are:</w:t>
      </w:r>
    </w:p>
    <w:p w:rsidR="006C4226" w:rsidRPr="005B3A8C" w:rsidRDefault="006C4226" w:rsidP="006C4226">
      <w:pPr>
        <w:pStyle w:val="ListParagraph"/>
        <w:numPr>
          <w:ilvl w:val="1"/>
          <w:numId w:val="4"/>
        </w:numPr>
        <w:spacing w:after="60"/>
        <w:rPr>
          <w:rFonts w:ascii="Arial" w:hAnsi="Arial" w:cs="Arial"/>
        </w:rPr>
      </w:pPr>
      <w:bookmarkStart w:id="23" w:name="_Hlk80796883"/>
      <w:r>
        <w:rPr>
          <w:rFonts w:ascii="Arial" w:hAnsi="Arial" w:cs="Arial"/>
        </w:rPr>
        <w:t>f</w:t>
      </w:r>
      <w:r w:rsidRPr="005B3A8C">
        <w:rPr>
          <w:rFonts w:ascii="Arial" w:hAnsi="Arial" w:cs="Arial"/>
        </w:rPr>
        <w:t xml:space="preserve">rom a </w:t>
      </w:r>
      <w:r>
        <w:rPr>
          <w:rFonts w:ascii="Arial" w:hAnsi="Arial" w:cs="Arial"/>
        </w:rPr>
        <w:t>r</w:t>
      </w:r>
      <w:r w:rsidRPr="005B3A8C">
        <w:rPr>
          <w:rFonts w:ascii="Arial" w:hAnsi="Arial" w:cs="Arial"/>
        </w:rPr>
        <w:t xml:space="preserve">ural, border, tribal </w:t>
      </w:r>
      <w:r>
        <w:rPr>
          <w:rFonts w:ascii="Arial" w:hAnsi="Arial" w:cs="Arial"/>
        </w:rPr>
        <w:t xml:space="preserve">or other </w:t>
      </w:r>
      <w:r w:rsidRPr="005B3A8C">
        <w:rPr>
          <w:rFonts w:ascii="Arial" w:hAnsi="Arial" w:cs="Arial"/>
        </w:rPr>
        <w:t>Arizona high disparity populations; and</w:t>
      </w:r>
    </w:p>
    <w:bookmarkEnd w:id="23"/>
    <w:p w:rsidR="006C4226" w:rsidRPr="005B3A8C" w:rsidRDefault="006C4226" w:rsidP="006C4226">
      <w:pPr>
        <w:pStyle w:val="ListParagraph"/>
        <w:numPr>
          <w:ilvl w:val="1"/>
          <w:numId w:val="4"/>
        </w:numPr>
        <w:spacing w:after="60"/>
        <w:rPr>
          <w:rFonts w:ascii="Arial" w:hAnsi="Arial" w:cs="Arial"/>
        </w:rPr>
      </w:pPr>
      <w:r w:rsidRPr="005B3A8C">
        <w:rPr>
          <w:rFonts w:ascii="Arial" w:hAnsi="Arial" w:cs="Arial"/>
        </w:rPr>
        <w:t>interested in health profession careers</w:t>
      </w:r>
    </w:p>
    <w:p w:rsidR="006C4226" w:rsidRDefault="006C4226" w:rsidP="006C4226">
      <w:pPr>
        <w:spacing w:after="60" w:line="276" w:lineRule="auto"/>
        <w:ind w:left="720" w:hanging="720"/>
        <w:rPr>
          <w:rFonts w:ascii="Arial" w:hAnsi="Arial" w:cs="Arial"/>
          <w:bCs/>
        </w:rPr>
      </w:pPr>
      <w:r w:rsidRPr="005B3A8C">
        <w:rPr>
          <w:rFonts w:ascii="Arial" w:hAnsi="Arial" w:cs="Arial"/>
          <w:bCs/>
        </w:rPr>
        <w:t>2.1</w:t>
      </w:r>
      <w:r w:rsidRPr="005B3A8C">
        <w:rPr>
          <w:rFonts w:ascii="Arial" w:hAnsi="Arial" w:cs="Arial"/>
          <w:bCs/>
        </w:rPr>
        <w:tab/>
        <w:t xml:space="preserve">Clubs are organized activities with a specific health-career focused curriculum, regular meetings, and on-going participants in Grades 9-16.  Clubs may be organized directly by a center or may be financially supported by a center.  Clubs are classified as </w:t>
      </w:r>
      <w:r w:rsidRPr="005B3A8C">
        <w:rPr>
          <w:rFonts w:ascii="Arial" w:hAnsi="Arial" w:cs="Arial"/>
          <w:bCs/>
          <w:i/>
          <w:iCs/>
        </w:rPr>
        <w:t>structured pipeline activities</w:t>
      </w:r>
      <w:r w:rsidRPr="005B3A8C">
        <w:rPr>
          <w:rFonts w:ascii="Arial" w:hAnsi="Arial" w:cs="Arial"/>
          <w:bCs/>
        </w:rPr>
        <w:t xml:space="preserve"> and must have all of the following components:  </w:t>
      </w:r>
    </w:p>
    <w:p w:rsidR="006C4226" w:rsidRDefault="006C4226" w:rsidP="006C4226">
      <w:pPr>
        <w:spacing w:after="60" w:line="276" w:lineRule="auto"/>
        <w:ind w:left="720" w:firstLine="720"/>
        <w:rPr>
          <w:rFonts w:ascii="Arial" w:hAnsi="Arial" w:cs="Arial"/>
        </w:rPr>
      </w:pPr>
      <w:r>
        <w:rPr>
          <w:rFonts w:ascii="Arial" w:hAnsi="Arial" w:cs="Arial"/>
          <w:bCs/>
        </w:rPr>
        <w:t xml:space="preserve">a. </w:t>
      </w:r>
      <w:r w:rsidRPr="005B3A8C">
        <w:rPr>
          <w:rFonts w:ascii="Arial" w:hAnsi="Arial" w:cs="Arial"/>
        </w:rPr>
        <w:t xml:space="preserve">four or more participants (exclusive of instructors or equivalent); </w:t>
      </w:r>
    </w:p>
    <w:p w:rsidR="006C4226" w:rsidRDefault="006C4226" w:rsidP="006C4226">
      <w:pPr>
        <w:spacing w:after="60" w:line="276" w:lineRule="auto"/>
        <w:ind w:left="1440"/>
        <w:rPr>
          <w:rFonts w:ascii="Arial" w:hAnsi="Arial" w:cs="Arial"/>
          <w:u w:val="single"/>
        </w:rPr>
      </w:pPr>
      <w:r>
        <w:rPr>
          <w:rFonts w:ascii="Arial" w:hAnsi="Arial" w:cs="Arial"/>
        </w:rPr>
        <w:t>b.</w:t>
      </w:r>
      <w:r w:rsidRPr="005B3A8C">
        <w:rPr>
          <w:rFonts w:ascii="Arial" w:hAnsi="Arial" w:cs="Arial"/>
        </w:rPr>
        <w:t xml:space="preserve"> </w:t>
      </w:r>
      <w:proofErr w:type="gramStart"/>
      <w:r w:rsidRPr="005B3A8C">
        <w:rPr>
          <w:rFonts w:ascii="Arial" w:hAnsi="Arial" w:cs="Arial"/>
        </w:rPr>
        <w:t>encompass</w:t>
      </w:r>
      <w:proofErr w:type="gramEnd"/>
      <w:r w:rsidRPr="005B3A8C">
        <w:rPr>
          <w:rFonts w:ascii="Arial" w:hAnsi="Arial" w:cs="Arial"/>
        </w:rPr>
        <w:t xml:space="preserve"> more than 20 hours during the course of one academic year, semester or week; </w:t>
      </w:r>
      <w:r w:rsidRPr="008E160F">
        <w:rPr>
          <w:rFonts w:ascii="Arial" w:hAnsi="Arial" w:cs="Arial"/>
          <w:u w:val="single"/>
        </w:rPr>
        <w:t>and</w:t>
      </w:r>
      <w:r>
        <w:rPr>
          <w:rFonts w:ascii="Arial" w:hAnsi="Arial" w:cs="Arial"/>
          <w:u w:val="single"/>
        </w:rPr>
        <w:t xml:space="preserve">; </w:t>
      </w:r>
      <w:r w:rsidRPr="008E160F">
        <w:rPr>
          <w:rFonts w:ascii="Arial" w:hAnsi="Arial" w:cs="Arial"/>
          <w:u w:val="single"/>
        </w:rPr>
        <w:t xml:space="preserve"> </w:t>
      </w:r>
    </w:p>
    <w:p w:rsidR="006C4226" w:rsidRDefault="006C4226" w:rsidP="006C4226">
      <w:pPr>
        <w:spacing w:after="60" w:line="276" w:lineRule="auto"/>
        <w:ind w:left="720" w:firstLine="720"/>
        <w:rPr>
          <w:rFonts w:ascii="Arial" w:hAnsi="Arial" w:cs="Arial"/>
        </w:rPr>
      </w:pPr>
      <w:r w:rsidRPr="005B3A8C">
        <w:rPr>
          <w:rFonts w:ascii="Arial" w:hAnsi="Arial" w:cs="Arial"/>
        </w:rPr>
        <w:t>3</w:t>
      </w:r>
      <w:r>
        <w:rPr>
          <w:rFonts w:ascii="Arial" w:hAnsi="Arial" w:cs="Arial"/>
        </w:rPr>
        <w:t>.</w:t>
      </w:r>
      <w:r w:rsidRPr="005B3A8C">
        <w:rPr>
          <w:rFonts w:ascii="Arial" w:hAnsi="Arial" w:cs="Arial"/>
        </w:rPr>
        <w:t xml:space="preserve"> have a specified curriculum on the topic of health career education.  </w:t>
      </w:r>
    </w:p>
    <w:p w:rsidR="006C4226" w:rsidRPr="005B3A8C" w:rsidRDefault="006C4226" w:rsidP="006C4226">
      <w:pPr>
        <w:spacing w:after="60" w:line="276" w:lineRule="auto"/>
        <w:ind w:left="720"/>
        <w:rPr>
          <w:rFonts w:ascii="Arial" w:hAnsi="Arial" w:cs="Arial"/>
        </w:rPr>
      </w:pPr>
      <w:r w:rsidRPr="005B3A8C">
        <w:rPr>
          <w:rFonts w:ascii="Arial" w:hAnsi="Arial" w:cs="Arial"/>
        </w:rPr>
        <w:t xml:space="preserve">Examples of clubs include but are not limited to:  Health Occupational Students America (HOSA), Future Health Leaders (FHL), tribal high school programs.   </w:t>
      </w:r>
      <w:bookmarkStart w:id="24" w:name="_Hlk39863781"/>
      <w:bookmarkStart w:id="25" w:name="_Hlk39863905"/>
      <w:bookmarkStart w:id="26" w:name="_Hlk38126594"/>
      <w:r w:rsidRPr="005B3A8C">
        <w:rPr>
          <w:rFonts w:ascii="Arial" w:hAnsi="Arial" w:cs="Arial"/>
          <w:highlight w:val="yellow"/>
        </w:rPr>
        <w:t>Regional Center</w:t>
      </w:r>
      <w:r w:rsidRPr="005B3A8C">
        <w:rPr>
          <w:rFonts w:ascii="Arial" w:hAnsi="Arial" w:cs="Arial"/>
        </w:rPr>
        <w:t xml:space="preserve"> </w:t>
      </w:r>
      <w:bookmarkEnd w:id="24"/>
      <w:bookmarkEnd w:id="25"/>
      <w:r w:rsidRPr="005B3A8C">
        <w:rPr>
          <w:rFonts w:ascii="Arial" w:hAnsi="Arial" w:cs="Arial"/>
        </w:rPr>
        <w:t>must provide a curriculum or workplan in the data base for each club and the club sponsor (e.g., name of high school), if any.  Clubs and all participants</w:t>
      </w:r>
      <w:r>
        <w:rPr>
          <w:rFonts w:ascii="Arial" w:hAnsi="Arial" w:cs="Arial"/>
        </w:rPr>
        <w:t xml:space="preserve">, including names and demographics as required in the Sales Force Data Base, </w:t>
      </w:r>
      <w:r w:rsidRPr="005B3A8C">
        <w:rPr>
          <w:rFonts w:ascii="Arial" w:hAnsi="Arial" w:cs="Arial"/>
        </w:rPr>
        <w:t xml:space="preserve">must be entered by </w:t>
      </w:r>
      <w:r w:rsidRPr="005B3A8C">
        <w:rPr>
          <w:rFonts w:ascii="Arial" w:hAnsi="Arial" w:cs="Arial"/>
          <w:highlight w:val="yellow"/>
        </w:rPr>
        <w:t>Regional Center</w:t>
      </w:r>
      <w:r w:rsidRPr="005B3A8C">
        <w:rPr>
          <w:rFonts w:ascii="Arial" w:hAnsi="Arial" w:cs="Arial"/>
        </w:rPr>
        <w:t xml:space="preserve"> not later than </w:t>
      </w:r>
      <w:bookmarkStart w:id="27" w:name="_Hlk80797231"/>
      <w:r w:rsidRPr="005B3A8C">
        <w:rPr>
          <w:rFonts w:ascii="Arial" w:hAnsi="Arial" w:cs="Arial"/>
        </w:rPr>
        <w:t>10 days from the first date of the activity o</w:t>
      </w:r>
      <w:r>
        <w:rPr>
          <w:rFonts w:ascii="Arial" w:hAnsi="Arial" w:cs="Arial"/>
        </w:rPr>
        <w:t>n</w:t>
      </w:r>
      <w:r w:rsidRPr="005B3A8C">
        <w:rPr>
          <w:rFonts w:ascii="Arial" w:hAnsi="Arial" w:cs="Arial"/>
        </w:rPr>
        <w:t xml:space="preserve"> June 30</w:t>
      </w:r>
      <w:bookmarkEnd w:id="27"/>
      <w:r w:rsidRPr="005B3A8C">
        <w:rPr>
          <w:rFonts w:ascii="Arial" w:hAnsi="Arial" w:cs="Arial"/>
        </w:rPr>
        <w:t xml:space="preserve">, whichever may occur first.   Club participants who are supported by a non-AHEC federal funding source (e.g., HCOP) must not be included by a Regional Center in any federal reports submitted to or by </w:t>
      </w:r>
      <w:proofErr w:type="spellStart"/>
      <w:r w:rsidRPr="005B3A8C">
        <w:rPr>
          <w:rFonts w:ascii="Arial" w:hAnsi="Arial" w:cs="Arial"/>
        </w:rPr>
        <w:t>AzAHEC</w:t>
      </w:r>
      <w:proofErr w:type="spellEnd"/>
      <w:r w:rsidRPr="005B3A8C">
        <w:rPr>
          <w:rFonts w:ascii="Arial" w:hAnsi="Arial" w:cs="Arial"/>
        </w:rPr>
        <w:t xml:space="preserve">.  </w:t>
      </w:r>
    </w:p>
    <w:p w:rsidR="006C4226" w:rsidRPr="005B3A8C" w:rsidRDefault="006C4226" w:rsidP="006C4226">
      <w:pPr>
        <w:spacing w:after="60" w:line="276" w:lineRule="auto"/>
        <w:ind w:left="720" w:hanging="720"/>
        <w:rPr>
          <w:rFonts w:ascii="Arial" w:hAnsi="Arial" w:cs="Arial"/>
        </w:rPr>
      </w:pPr>
      <w:r w:rsidRPr="005B3A8C">
        <w:rPr>
          <w:rFonts w:ascii="Arial" w:hAnsi="Arial" w:cs="Arial"/>
        </w:rPr>
        <w:t>2.</w:t>
      </w:r>
      <w:r>
        <w:rPr>
          <w:rFonts w:ascii="Arial" w:hAnsi="Arial" w:cs="Arial"/>
        </w:rPr>
        <w:t>1</w:t>
      </w:r>
      <w:r w:rsidRPr="005B3A8C">
        <w:rPr>
          <w:rFonts w:ascii="Arial" w:hAnsi="Arial" w:cs="Arial"/>
        </w:rPr>
        <w:t>.2</w:t>
      </w:r>
      <w:r w:rsidRPr="005B3A8C">
        <w:rPr>
          <w:rFonts w:ascii="Arial" w:hAnsi="Arial" w:cs="Arial"/>
        </w:rPr>
        <w:tab/>
      </w:r>
      <w:r w:rsidRPr="005B3A8C">
        <w:rPr>
          <w:rFonts w:ascii="Arial" w:hAnsi="Arial" w:cs="Arial"/>
          <w:highlight w:val="yellow"/>
        </w:rPr>
        <w:t>Regional Center</w:t>
      </w:r>
      <w:r w:rsidRPr="005B3A8C">
        <w:rPr>
          <w:rFonts w:ascii="Arial" w:hAnsi="Arial" w:cs="Arial"/>
        </w:rPr>
        <w:t xml:space="preserve"> </w:t>
      </w:r>
      <w:r>
        <w:rPr>
          <w:rFonts w:ascii="Arial" w:hAnsi="Arial" w:cs="Arial"/>
        </w:rPr>
        <w:t>may</w:t>
      </w:r>
      <w:r w:rsidRPr="005B3A8C">
        <w:rPr>
          <w:rFonts w:ascii="Arial" w:hAnsi="Arial" w:cs="Arial"/>
        </w:rPr>
        <w:t xml:space="preserve"> collaborate with the University of Arizona Health Sciences for Med-Start, which is classified as a club for HRSA reporting purposes.  Participants may be nominated by a Regional Center for Med-Start participation.  If selected and supported by </w:t>
      </w:r>
      <w:proofErr w:type="spellStart"/>
      <w:r w:rsidRPr="005B3A8C">
        <w:rPr>
          <w:rFonts w:ascii="Arial" w:hAnsi="Arial" w:cs="Arial"/>
        </w:rPr>
        <w:t>AzAHEC</w:t>
      </w:r>
      <w:proofErr w:type="spellEnd"/>
      <w:r w:rsidRPr="005B3A8C">
        <w:rPr>
          <w:rFonts w:ascii="Arial" w:hAnsi="Arial" w:cs="Arial"/>
        </w:rPr>
        <w:t xml:space="preserve"> funds, </w:t>
      </w:r>
      <w:proofErr w:type="spellStart"/>
      <w:r w:rsidRPr="005B3A8C">
        <w:rPr>
          <w:rFonts w:ascii="Arial" w:hAnsi="Arial" w:cs="Arial"/>
        </w:rPr>
        <w:t>AzAHEC</w:t>
      </w:r>
      <w:proofErr w:type="spellEnd"/>
      <w:r w:rsidRPr="005B3A8C">
        <w:rPr>
          <w:rFonts w:ascii="Arial" w:hAnsi="Arial" w:cs="Arial"/>
        </w:rPr>
        <w:t xml:space="preserve"> and the Regional Center will be notified, and the participant will be reported in the Sales</w:t>
      </w:r>
      <w:r>
        <w:rPr>
          <w:rFonts w:ascii="Arial" w:hAnsi="Arial" w:cs="Arial"/>
        </w:rPr>
        <w:t xml:space="preserve"> </w:t>
      </w:r>
      <w:r w:rsidRPr="005B3A8C">
        <w:rPr>
          <w:rFonts w:ascii="Arial" w:hAnsi="Arial" w:cs="Arial"/>
        </w:rPr>
        <w:t xml:space="preserve">Force Data Base </w:t>
      </w:r>
      <w:r w:rsidRPr="005B3A8C">
        <w:rPr>
          <w:rFonts w:ascii="Arial" w:hAnsi="Arial" w:cs="Arial"/>
        </w:rPr>
        <w:lastRenderedPageBreak/>
        <w:t xml:space="preserve">as a club participant for the nominating Regional Center.  Med-Start club members who are not supported by </w:t>
      </w:r>
      <w:proofErr w:type="spellStart"/>
      <w:r w:rsidRPr="005B3A8C">
        <w:rPr>
          <w:rFonts w:ascii="Arial" w:hAnsi="Arial" w:cs="Arial"/>
        </w:rPr>
        <w:t>AzAHEC</w:t>
      </w:r>
      <w:proofErr w:type="spellEnd"/>
      <w:r w:rsidRPr="005B3A8C">
        <w:rPr>
          <w:rFonts w:ascii="Arial" w:hAnsi="Arial" w:cs="Arial"/>
        </w:rPr>
        <w:t xml:space="preserve"> funds may not be reported to </w:t>
      </w:r>
      <w:proofErr w:type="spellStart"/>
      <w:r w:rsidRPr="005B3A8C">
        <w:rPr>
          <w:rFonts w:ascii="Arial" w:hAnsi="Arial" w:cs="Arial"/>
        </w:rPr>
        <w:t>AzAHEC</w:t>
      </w:r>
      <w:proofErr w:type="spellEnd"/>
      <w:r w:rsidRPr="005B3A8C">
        <w:rPr>
          <w:rFonts w:ascii="Arial" w:hAnsi="Arial" w:cs="Arial"/>
        </w:rPr>
        <w:t xml:space="preserve">.  </w:t>
      </w:r>
    </w:p>
    <w:p w:rsidR="006C4226" w:rsidRPr="005B3A8C" w:rsidRDefault="006C4226" w:rsidP="006C4226">
      <w:pPr>
        <w:spacing w:after="60" w:line="276" w:lineRule="auto"/>
        <w:ind w:left="720" w:hanging="720"/>
        <w:rPr>
          <w:rFonts w:ascii="Arial" w:hAnsi="Arial" w:cs="Arial"/>
        </w:rPr>
      </w:pPr>
      <w:r w:rsidRPr="005B3A8C">
        <w:rPr>
          <w:rFonts w:ascii="Arial" w:hAnsi="Arial" w:cs="Arial"/>
        </w:rPr>
        <w:t>2.</w:t>
      </w:r>
      <w:r>
        <w:rPr>
          <w:rFonts w:ascii="Arial" w:hAnsi="Arial" w:cs="Arial"/>
        </w:rPr>
        <w:t>2</w:t>
      </w:r>
      <w:r w:rsidRPr="005B3A8C">
        <w:rPr>
          <w:rFonts w:ascii="Arial" w:hAnsi="Arial" w:cs="Arial"/>
        </w:rPr>
        <w:tab/>
      </w:r>
      <w:r>
        <w:rPr>
          <w:rFonts w:ascii="Arial" w:hAnsi="Arial" w:cs="Arial"/>
        </w:rPr>
        <w:t xml:space="preserve">Health Career Focused </w:t>
      </w:r>
      <w:r w:rsidRPr="005B3A8C">
        <w:rPr>
          <w:rFonts w:ascii="Arial" w:hAnsi="Arial" w:cs="Arial"/>
        </w:rPr>
        <w:t xml:space="preserve">Programs with presentations or short-term events </w:t>
      </w:r>
      <w:r>
        <w:rPr>
          <w:rFonts w:ascii="Arial" w:hAnsi="Arial" w:cs="Arial"/>
        </w:rPr>
        <w:t>for</w:t>
      </w:r>
      <w:r w:rsidRPr="005B3A8C">
        <w:rPr>
          <w:rFonts w:ascii="Arial" w:hAnsi="Arial" w:cs="Arial"/>
        </w:rPr>
        <w:t xml:space="preserve"> ad-hoc participants in Grade 9-16 are classified as </w:t>
      </w:r>
      <w:r w:rsidRPr="005B3A8C">
        <w:rPr>
          <w:rFonts w:ascii="Arial" w:hAnsi="Arial" w:cs="Arial"/>
          <w:i/>
          <w:iCs/>
        </w:rPr>
        <w:t>unstructured pipeline activities</w:t>
      </w:r>
      <w:r w:rsidRPr="005B3A8C">
        <w:rPr>
          <w:rFonts w:ascii="Arial" w:hAnsi="Arial" w:cs="Arial"/>
        </w:rPr>
        <w:t xml:space="preserve">.  </w:t>
      </w:r>
      <w:r>
        <w:rPr>
          <w:rFonts w:ascii="Arial" w:hAnsi="Arial" w:cs="Arial"/>
        </w:rPr>
        <w:t>This includes any program with</w:t>
      </w:r>
      <w:r w:rsidRPr="005B3A8C">
        <w:rPr>
          <w:rFonts w:ascii="Arial" w:hAnsi="Arial" w:cs="Arial"/>
        </w:rPr>
        <w:t xml:space="preserve"> </w:t>
      </w:r>
      <w:r>
        <w:rPr>
          <w:rFonts w:ascii="Arial" w:hAnsi="Arial" w:cs="Arial"/>
        </w:rPr>
        <w:t xml:space="preserve">1) activities of </w:t>
      </w:r>
      <w:r w:rsidRPr="005B3A8C">
        <w:rPr>
          <w:rFonts w:ascii="Arial" w:hAnsi="Arial" w:cs="Arial"/>
        </w:rPr>
        <w:t>less than 20 hours during the course of one academic year, semester, or week</w:t>
      </w:r>
      <w:r>
        <w:rPr>
          <w:rFonts w:ascii="Arial" w:hAnsi="Arial" w:cs="Arial"/>
        </w:rPr>
        <w:t xml:space="preserve"> OR 2) with </w:t>
      </w:r>
      <w:r w:rsidRPr="005B3A8C">
        <w:rPr>
          <w:rFonts w:ascii="Arial" w:hAnsi="Arial" w:cs="Arial"/>
        </w:rPr>
        <w:t xml:space="preserve">no specified curriculum.  Examples include </w:t>
      </w:r>
      <w:r>
        <w:rPr>
          <w:rFonts w:ascii="Arial" w:hAnsi="Arial" w:cs="Arial"/>
        </w:rPr>
        <w:t>c</w:t>
      </w:r>
      <w:r w:rsidRPr="005B3A8C">
        <w:rPr>
          <w:rFonts w:ascii="Arial" w:hAnsi="Arial" w:cs="Arial"/>
        </w:rPr>
        <w:t xml:space="preserve">areer and health fairs, job shadowing, visits to local health professions schools, health science days, health careers seminars and early college readiness programs.  Programs must be entered in the </w:t>
      </w:r>
      <w:proofErr w:type="spellStart"/>
      <w:r w:rsidRPr="005B3A8C">
        <w:rPr>
          <w:rFonts w:ascii="Arial" w:hAnsi="Arial" w:cs="Arial"/>
        </w:rPr>
        <w:t>AzAHEC</w:t>
      </w:r>
      <w:proofErr w:type="spellEnd"/>
      <w:r w:rsidRPr="005B3A8C">
        <w:rPr>
          <w:rFonts w:ascii="Arial" w:hAnsi="Arial" w:cs="Arial"/>
        </w:rPr>
        <w:t xml:space="preserve"> Data Base not later than 10 days from the date of the activity o</w:t>
      </w:r>
      <w:r>
        <w:rPr>
          <w:rFonts w:ascii="Arial" w:hAnsi="Arial" w:cs="Arial"/>
        </w:rPr>
        <w:t>n</w:t>
      </w:r>
      <w:r w:rsidRPr="005B3A8C">
        <w:rPr>
          <w:rFonts w:ascii="Arial" w:hAnsi="Arial" w:cs="Arial"/>
        </w:rPr>
        <w:t xml:space="preserve"> June 30, whichever may occur first.   Collected information may but is not required to include the individual name and demographics of the participants.</w:t>
      </w:r>
      <w:bookmarkEnd w:id="26"/>
      <w:r w:rsidRPr="005B3A8C">
        <w:rPr>
          <w:rFonts w:ascii="Arial" w:hAnsi="Arial" w:cs="Arial"/>
        </w:rPr>
        <w:t xml:space="preserve"> </w:t>
      </w:r>
    </w:p>
    <w:p w:rsidR="006C4226" w:rsidRPr="005B3A8C" w:rsidRDefault="006C4226" w:rsidP="006C4226">
      <w:pPr>
        <w:spacing w:after="60" w:line="276" w:lineRule="auto"/>
        <w:ind w:left="720" w:hanging="720"/>
        <w:rPr>
          <w:rFonts w:ascii="Arial" w:hAnsi="Arial" w:cs="Arial"/>
        </w:rPr>
      </w:pPr>
      <w:r w:rsidRPr="005B3A8C">
        <w:rPr>
          <w:rFonts w:ascii="Arial" w:hAnsi="Arial" w:cs="Arial"/>
        </w:rPr>
        <w:t>2.</w:t>
      </w:r>
      <w:r>
        <w:rPr>
          <w:rFonts w:ascii="Arial" w:hAnsi="Arial" w:cs="Arial"/>
        </w:rPr>
        <w:t>2</w:t>
      </w:r>
      <w:r w:rsidRPr="005B3A8C">
        <w:rPr>
          <w:rFonts w:ascii="Arial" w:hAnsi="Arial" w:cs="Arial"/>
        </w:rPr>
        <w:t>.1</w:t>
      </w:r>
      <w:r w:rsidRPr="005B3A8C">
        <w:rPr>
          <w:rFonts w:ascii="Arial" w:hAnsi="Arial" w:cs="Arial"/>
        </w:rPr>
        <w:tab/>
        <w:t xml:space="preserve">Regional Center may present regional information to other programs (i.e., University of Arizona Health Sciences) that are supported by </w:t>
      </w:r>
      <w:proofErr w:type="spellStart"/>
      <w:r w:rsidRPr="005B3A8C">
        <w:rPr>
          <w:rFonts w:ascii="Arial" w:hAnsi="Arial" w:cs="Arial"/>
        </w:rPr>
        <w:t>AzAHEC</w:t>
      </w:r>
      <w:proofErr w:type="spellEnd"/>
      <w:r w:rsidRPr="005B3A8C">
        <w:rPr>
          <w:rFonts w:ascii="Arial" w:hAnsi="Arial" w:cs="Arial"/>
        </w:rPr>
        <w:t>.   To avoid overreporting of participants, presentations made by the Regional Center should be recorded in the center’s narrative reports and participants should not</w:t>
      </w:r>
      <w:r>
        <w:rPr>
          <w:rFonts w:ascii="Arial" w:hAnsi="Arial" w:cs="Arial"/>
        </w:rPr>
        <w:t xml:space="preserve"> be reported by Centers</w:t>
      </w:r>
      <w:r w:rsidRPr="005B3A8C">
        <w:rPr>
          <w:rFonts w:ascii="Arial" w:hAnsi="Arial" w:cs="Arial"/>
        </w:rPr>
        <w:t xml:space="preserve"> in the Sales Force Data Base.</w:t>
      </w:r>
    </w:p>
    <w:p w:rsidR="006C4226" w:rsidRPr="005B3A8C" w:rsidRDefault="006C4226" w:rsidP="006C4226">
      <w:pPr>
        <w:spacing w:after="60" w:line="276" w:lineRule="auto"/>
        <w:ind w:left="720" w:hanging="720"/>
        <w:rPr>
          <w:rFonts w:ascii="Arial" w:hAnsi="Arial" w:cs="Arial"/>
        </w:rPr>
      </w:pPr>
      <w:bookmarkStart w:id="28" w:name="_Hlk38380935"/>
      <w:r w:rsidRPr="005B3A8C">
        <w:rPr>
          <w:rFonts w:ascii="Arial" w:hAnsi="Arial" w:cs="Arial"/>
        </w:rPr>
        <w:t>2.</w:t>
      </w:r>
      <w:r>
        <w:rPr>
          <w:rFonts w:ascii="Arial" w:hAnsi="Arial" w:cs="Arial"/>
        </w:rPr>
        <w:t>3</w:t>
      </w:r>
      <w:r w:rsidRPr="005B3A8C">
        <w:rPr>
          <w:rFonts w:ascii="Arial" w:hAnsi="Arial" w:cs="Arial"/>
        </w:rPr>
        <w:tab/>
      </w:r>
      <w:r w:rsidRPr="005B3A8C">
        <w:rPr>
          <w:rFonts w:ascii="Arial" w:hAnsi="Arial" w:cs="Arial"/>
          <w:iCs/>
          <w:highlight w:val="yellow"/>
        </w:rPr>
        <w:t>[Regional Center]</w:t>
      </w:r>
      <w:r w:rsidRPr="005B3A8C">
        <w:rPr>
          <w:rFonts w:ascii="Arial" w:hAnsi="Arial" w:cs="Arial"/>
          <w:iCs/>
        </w:rPr>
        <w:t xml:space="preserve"> may recruit K</w:t>
      </w:r>
      <w:r w:rsidRPr="005B3A8C">
        <w:rPr>
          <w:rFonts w:ascii="Arial" w:hAnsi="Arial" w:cs="Arial"/>
          <w:u w:val="single"/>
        </w:rPr>
        <w:t>-8</w:t>
      </w:r>
      <w:r w:rsidRPr="005B3A8C">
        <w:rPr>
          <w:rFonts w:ascii="Arial" w:hAnsi="Arial" w:cs="Arial"/>
          <w:u w:val="single"/>
          <w:vertAlign w:val="superscript"/>
        </w:rPr>
        <w:t>th</w:t>
      </w:r>
      <w:r w:rsidRPr="005B3A8C">
        <w:rPr>
          <w:rFonts w:ascii="Arial" w:hAnsi="Arial" w:cs="Arial"/>
          <w:u w:val="single"/>
        </w:rPr>
        <w:t xml:space="preserve"> grade students to participate in pipeline activities</w:t>
      </w:r>
      <w:r>
        <w:rPr>
          <w:rFonts w:ascii="Arial" w:hAnsi="Arial" w:cs="Arial"/>
          <w:u w:val="single"/>
        </w:rPr>
        <w:t xml:space="preserve">.  Regardless of duration of the program, </w:t>
      </w:r>
      <w:r w:rsidRPr="005B3A8C">
        <w:rPr>
          <w:rFonts w:ascii="Arial" w:hAnsi="Arial" w:cs="Arial"/>
          <w:u w:val="single"/>
        </w:rPr>
        <w:t>these</w:t>
      </w:r>
      <w:r w:rsidRPr="005B3A8C">
        <w:rPr>
          <w:rFonts w:ascii="Arial" w:hAnsi="Arial" w:cs="Arial"/>
        </w:rPr>
        <w:t xml:space="preserve"> activities are classified as “</w:t>
      </w:r>
      <w:r w:rsidRPr="005B3A8C">
        <w:rPr>
          <w:rFonts w:ascii="Arial" w:hAnsi="Arial" w:cs="Arial"/>
          <w:b/>
        </w:rPr>
        <w:t>PROGRAMS</w:t>
      </w:r>
      <w:r w:rsidRPr="005B3A8C">
        <w:rPr>
          <w:rFonts w:ascii="Arial" w:hAnsi="Arial" w:cs="Arial"/>
        </w:rPr>
        <w:t xml:space="preserve">” and, if offered, must be entered in the </w:t>
      </w:r>
      <w:proofErr w:type="spellStart"/>
      <w:r w:rsidRPr="005B3A8C">
        <w:rPr>
          <w:rFonts w:ascii="Arial" w:hAnsi="Arial" w:cs="Arial"/>
        </w:rPr>
        <w:t>AzAHEC</w:t>
      </w:r>
      <w:proofErr w:type="spellEnd"/>
      <w:r w:rsidRPr="005B3A8C">
        <w:rPr>
          <w:rFonts w:ascii="Arial" w:hAnsi="Arial" w:cs="Arial"/>
        </w:rPr>
        <w:t xml:space="preserve"> Date Base not later than 10 days from the date of the activity o</w:t>
      </w:r>
      <w:r>
        <w:rPr>
          <w:rFonts w:ascii="Arial" w:hAnsi="Arial" w:cs="Arial"/>
        </w:rPr>
        <w:t>n</w:t>
      </w:r>
      <w:r w:rsidRPr="005B3A8C">
        <w:rPr>
          <w:rFonts w:ascii="Arial" w:hAnsi="Arial" w:cs="Arial"/>
        </w:rPr>
        <w:t xml:space="preserve"> June 30, whichever may occur first.   Collected information may but is not required to include the name and demographics of the participants.  This data is reported to the State of Arizona but is not reportable to HRSA.</w:t>
      </w:r>
      <w:bookmarkEnd w:id="28"/>
    </w:p>
    <w:p w:rsidR="006C4226" w:rsidRPr="005B3A8C" w:rsidRDefault="006C4226" w:rsidP="006C4226">
      <w:pPr>
        <w:spacing w:line="276" w:lineRule="auto"/>
        <w:ind w:left="720" w:hanging="720"/>
        <w:rPr>
          <w:rFonts w:ascii="Arial" w:hAnsi="Arial" w:cs="Arial"/>
        </w:rPr>
      </w:pPr>
      <w:r w:rsidRPr="005B3A8C">
        <w:rPr>
          <w:rFonts w:ascii="Arial" w:hAnsi="Arial" w:cs="Arial"/>
        </w:rPr>
        <w:t>2.</w:t>
      </w:r>
      <w:r>
        <w:rPr>
          <w:rFonts w:ascii="Arial" w:hAnsi="Arial" w:cs="Arial"/>
        </w:rPr>
        <w:t>4</w:t>
      </w:r>
      <w:r w:rsidRPr="005B3A8C">
        <w:rPr>
          <w:rFonts w:ascii="Arial" w:hAnsi="Arial" w:cs="Arial"/>
        </w:rPr>
        <w:tab/>
        <w:t xml:space="preserve"> </w:t>
      </w:r>
      <w:proofErr w:type="spellStart"/>
      <w:r w:rsidRPr="005B3A8C">
        <w:rPr>
          <w:rFonts w:ascii="Arial" w:hAnsi="Arial" w:cs="Arial"/>
          <w:u w:val="single"/>
        </w:rPr>
        <w:t>AzAHEC</w:t>
      </w:r>
      <w:proofErr w:type="spellEnd"/>
      <w:r w:rsidRPr="005B3A8C">
        <w:rPr>
          <w:rFonts w:ascii="Arial" w:hAnsi="Arial" w:cs="Arial"/>
          <w:u w:val="single"/>
        </w:rPr>
        <w:t xml:space="preserve"> will assess the diversity and distribution of the Arizona health workforce by region in workforce studies</w:t>
      </w:r>
      <w:r w:rsidRPr="005B3A8C">
        <w:rPr>
          <w:rFonts w:ascii="Arial" w:hAnsi="Arial" w:cs="Arial"/>
        </w:rPr>
        <w:t xml:space="preserve">.  </w:t>
      </w:r>
      <w:r w:rsidRPr="005B3A8C">
        <w:rPr>
          <w:rFonts w:ascii="Arial" w:hAnsi="Arial" w:cs="Arial"/>
          <w:highlight w:val="yellow"/>
        </w:rPr>
        <w:t>[Regional Center]</w:t>
      </w:r>
      <w:r w:rsidRPr="005B3A8C">
        <w:rPr>
          <w:rFonts w:ascii="Arial" w:hAnsi="Arial" w:cs="Arial"/>
        </w:rPr>
        <w:t xml:space="preserve"> will, upon request, participate in developing and administering </w:t>
      </w:r>
      <w:proofErr w:type="spellStart"/>
      <w:r w:rsidRPr="005B3A8C">
        <w:rPr>
          <w:rFonts w:ascii="Arial" w:hAnsi="Arial" w:cs="Arial"/>
        </w:rPr>
        <w:t>AzAHEC</w:t>
      </w:r>
      <w:proofErr w:type="spellEnd"/>
      <w:r w:rsidRPr="005B3A8C">
        <w:rPr>
          <w:rFonts w:ascii="Arial" w:hAnsi="Arial" w:cs="Arial"/>
        </w:rPr>
        <w:t xml:space="preserve"> workforce studies.</w:t>
      </w:r>
    </w:p>
    <w:p w:rsidR="006C4226" w:rsidRPr="005B3A8C" w:rsidRDefault="006C4226" w:rsidP="006C4226">
      <w:pPr>
        <w:spacing w:line="276" w:lineRule="auto"/>
        <w:rPr>
          <w:rFonts w:ascii="Arial" w:hAnsi="Arial" w:cs="Arial"/>
        </w:rPr>
      </w:pPr>
    </w:p>
    <w:p w:rsidR="006C4226" w:rsidRPr="005B3A8C" w:rsidRDefault="006C4226" w:rsidP="006C4226">
      <w:pPr>
        <w:spacing w:after="60" w:line="276" w:lineRule="auto"/>
        <w:rPr>
          <w:rFonts w:ascii="Arial" w:hAnsi="Arial" w:cs="Arial"/>
          <w:bCs/>
        </w:rPr>
      </w:pPr>
      <w:r w:rsidRPr="005B3A8C">
        <w:rPr>
          <w:rFonts w:ascii="Arial" w:hAnsi="Arial" w:cs="Arial"/>
          <w:b/>
        </w:rPr>
        <w:t>Objective 3</w:t>
      </w:r>
      <w:r w:rsidRPr="005B3A8C">
        <w:rPr>
          <w:rFonts w:ascii="Arial" w:hAnsi="Arial" w:cs="Arial"/>
        </w:rPr>
        <w:t xml:space="preserve">: </w:t>
      </w:r>
      <w:r w:rsidRPr="005B3A8C">
        <w:rPr>
          <w:rFonts w:ascii="Arial" w:hAnsi="Arial" w:cs="Arial"/>
          <w:bCs/>
        </w:rPr>
        <w:t xml:space="preserve">The </w:t>
      </w:r>
      <w:proofErr w:type="spellStart"/>
      <w:r w:rsidRPr="005B3A8C">
        <w:rPr>
          <w:rFonts w:ascii="Arial" w:hAnsi="Arial" w:cs="Arial"/>
          <w:bCs/>
        </w:rPr>
        <w:t>AzAHEC</w:t>
      </w:r>
      <w:proofErr w:type="spellEnd"/>
      <w:r w:rsidRPr="005B3A8C">
        <w:rPr>
          <w:rFonts w:ascii="Arial" w:hAnsi="Arial" w:cs="Arial"/>
          <w:bCs/>
        </w:rPr>
        <w:t xml:space="preserve"> system will provide continuing education for currently practicing health professionals emphasizing HRSA BHW Six Core Areas as reflected in Objective 1.</w:t>
      </w:r>
    </w:p>
    <w:p w:rsidR="006C4226" w:rsidRPr="005B3A8C" w:rsidRDefault="006C4226" w:rsidP="006C4226">
      <w:pPr>
        <w:spacing w:after="60" w:line="276" w:lineRule="auto"/>
        <w:rPr>
          <w:rFonts w:ascii="Arial" w:hAnsi="Arial" w:cs="Arial"/>
        </w:rPr>
      </w:pPr>
    </w:p>
    <w:p w:rsidR="006C4226" w:rsidRPr="005B3A8C" w:rsidRDefault="006C4226" w:rsidP="006C4226">
      <w:pPr>
        <w:pStyle w:val="ListParagraph"/>
        <w:numPr>
          <w:ilvl w:val="2"/>
          <w:numId w:val="6"/>
        </w:numPr>
        <w:spacing w:after="60"/>
        <w:rPr>
          <w:rFonts w:ascii="Arial" w:hAnsi="Arial" w:cs="Arial"/>
          <w:iCs/>
        </w:rPr>
      </w:pPr>
      <w:r w:rsidRPr="005B3A8C">
        <w:rPr>
          <w:rFonts w:ascii="Arial" w:hAnsi="Arial" w:cs="Arial"/>
        </w:rPr>
        <w:t xml:space="preserve">As an aggregate, all centers must recruit a minimum of 10,000 health care providers over the five-year project timeline (2,000 per year) from safety net health service sites recruited to participate in professional development training emphasizing HRSA BHW core topics.  </w:t>
      </w:r>
    </w:p>
    <w:p w:rsidR="006C4226" w:rsidRPr="005B3A8C" w:rsidRDefault="006C4226" w:rsidP="006C4226">
      <w:pPr>
        <w:spacing w:line="276" w:lineRule="auto"/>
        <w:ind w:left="720" w:hanging="720"/>
        <w:rPr>
          <w:rFonts w:ascii="Arial" w:hAnsi="Arial" w:cs="Arial"/>
          <w:iCs/>
        </w:rPr>
      </w:pPr>
      <w:r w:rsidRPr="005B3A8C">
        <w:rPr>
          <w:rFonts w:ascii="Arial" w:hAnsi="Arial" w:cs="Arial"/>
          <w:iCs/>
        </w:rPr>
        <w:lastRenderedPageBreak/>
        <w:t xml:space="preserve">3.2 </w:t>
      </w:r>
      <w:r w:rsidRPr="005B3A8C">
        <w:rPr>
          <w:rFonts w:ascii="Arial" w:hAnsi="Arial" w:cs="Arial"/>
          <w:iCs/>
        </w:rPr>
        <w:tab/>
      </w:r>
      <w:r w:rsidRPr="005B3A8C">
        <w:rPr>
          <w:rFonts w:ascii="Arial" w:hAnsi="Arial" w:cs="Arial"/>
          <w:iCs/>
          <w:highlight w:val="yellow"/>
        </w:rPr>
        <w:t>[Regional Center]</w:t>
      </w:r>
      <w:r w:rsidRPr="005B3A8C">
        <w:rPr>
          <w:rFonts w:ascii="Arial" w:hAnsi="Arial" w:cs="Arial"/>
          <w:iCs/>
        </w:rPr>
        <w:t xml:space="preserve"> will recruit </w:t>
      </w:r>
      <w:r w:rsidRPr="005B3A8C">
        <w:rPr>
          <w:rFonts w:ascii="Arial" w:hAnsi="Arial" w:cs="Arial"/>
          <w:iCs/>
          <w:highlight w:val="yellow"/>
        </w:rPr>
        <w:t xml:space="preserve">INSERT # FROM </w:t>
      </w:r>
      <w:r>
        <w:rPr>
          <w:rFonts w:ascii="Arial" w:hAnsi="Arial" w:cs="Arial"/>
          <w:iCs/>
          <w:highlight w:val="yellow"/>
        </w:rPr>
        <w:t>PROPSED METRICS</w:t>
      </w:r>
      <w:r w:rsidRPr="005B3A8C">
        <w:rPr>
          <w:rFonts w:ascii="Arial" w:hAnsi="Arial" w:cs="Arial"/>
          <w:iCs/>
          <w:highlight w:val="yellow"/>
        </w:rPr>
        <w:t xml:space="preserve"> </w:t>
      </w:r>
      <w:r w:rsidRPr="005B3A8C">
        <w:rPr>
          <w:rFonts w:ascii="Arial" w:hAnsi="Arial" w:cs="Arial"/>
          <w:iCs/>
        </w:rPr>
        <w:t>individuals to participate in professional development training emphasizing HRSA BHW core topics within the following guidelines:</w:t>
      </w:r>
    </w:p>
    <w:p w:rsidR="006C4226" w:rsidRPr="005B3A8C" w:rsidRDefault="006C4226" w:rsidP="006C4226">
      <w:pPr>
        <w:spacing w:line="276" w:lineRule="auto"/>
        <w:ind w:left="720" w:hanging="720"/>
        <w:rPr>
          <w:rFonts w:ascii="Arial" w:hAnsi="Arial" w:cs="Arial"/>
          <w:iCs/>
        </w:rPr>
      </w:pPr>
      <w:r w:rsidRPr="005B3A8C">
        <w:rPr>
          <w:rFonts w:ascii="Arial" w:hAnsi="Arial" w:cs="Arial"/>
          <w:iCs/>
        </w:rPr>
        <w:t>3.2.1.</w:t>
      </w:r>
      <w:r w:rsidRPr="005B3A8C">
        <w:rPr>
          <w:rFonts w:ascii="Arial" w:hAnsi="Arial" w:cs="Arial"/>
          <w:iCs/>
        </w:rPr>
        <w:tab/>
        <w:t xml:space="preserve"> Continuing Education participants must have completed a health profession field of study or otherwise be qualified for compensated work in a health profession field and must be identified in Sales Force data base by discipline. </w:t>
      </w:r>
    </w:p>
    <w:p w:rsidR="006C4226" w:rsidRPr="005B3A8C" w:rsidRDefault="006C4226" w:rsidP="006C4226">
      <w:pPr>
        <w:spacing w:line="276" w:lineRule="auto"/>
        <w:ind w:left="720" w:hanging="720"/>
        <w:rPr>
          <w:rFonts w:ascii="Arial" w:eastAsiaTheme="minorHAnsi" w:hAnsi="Arial" w:cs="Arial"/>
        </w:rPr>
      </w:pPr>
      <w:r w:rsidRPr="005B3A8C">
        <w:rPr>
          <w:rFonts w:ascii="Arial" w:hAnsi="Arial" w:cs="Arial"/>
          <w:iCs/>
        </w:rPr>
        <w:t xml:space="preserve">3.2.2 </w:t>
      </w:r>
      <w:r w:rsidRPr="005B3A8C">
        <w:rPr>
          <w:rFonts w:ascii="Arial" w:hAnsi="Arial" w:cs="Arial"/>
          <w:iCs/>
        </w:rPr>
        <w:tab/>
      </w:r>
      <w:r w:rsidRPr="005B3A8C">
        <w:rPr>
          <w:rFonts w:ascii="Arial" w:eastAsiaTheme="minorHAnsi" w:hAnsi="Arial" w:cs="Arial"/>
        </w:rPr>
        <w:t xml:space="preserve">Participants must be entered into the </w:t>
      </w:r>
      <w:proofErr w:type="spellStart"/>
      <w:r w:rsidRPr="005B3A8C">
        <w:rPr>
          <w:rFonts w:ascii="Arial" w:eastAsiaTheme="minorHAnsi" w:hAnsi="Arial" w:cs="Arial"/>
        </w:rPr>
        <w:t>AzAHEC</w:t>
      </w:r>
      <w:proofErr w:type="spellEnd"/>
      <w:r w:rsidRPr="005B3A8C">
        <w:rPr>
          <w:rFonts w:ascii="Arial" w:eastAsiaTheme="minorHAnsi" w:hAnsi="Arial" w:cs="Arial"/>
        </w:rPr>
        <w:t xml:space="preserve"> Data Base not later than 30 days from the start date of the training date and not later than June 30, whichever may occur first. This assures the evaluation survey is generated to the trainee.</w:t>
      </w:r>
      <w:r>
        <w:rPr>
          <w:rFonts w:ascii="Arial" w:eastAsiaTheme="minorHAnsi" w:hAnsi="Arial" w:cs="Arial"/>
        </w:rPr>
        <w:t xml:space="preserve"> </w:t>
      </w:r>
    </w:p>
    <w:p w:rsidR="006C4226" w:rsidRPr="005B3A8C" w:rsidRDefault="006C4226" w:rsidP="006C4226">
      <w:pPr>
        <w:spacing w:line="276" w:lineRule="auto"/>
        <w:ind w:left="720" w:hanging="720"/>
        <w:rPr>
          <w:rFonts w:ascii="Arial" w:hAnsi="Arial" w:cs="Arial"/>
        </w:rPr>
      </w:pPr>
      <w:r w:rsidRPr="005B3A8C">
        <w:rPr>
          <w:rFonts w:ascii="Arial" w:eastAsiaTheme="minorHAnsi" w:hAnsi="Arial" w:cs="Arial"/>
        </w:rPr>
        <w:t>3.2.3.</w:t>
      </w:r>
      <w:r w:rsidRPr="005B3A8C">
        <w:rPr>
          <w:rFonts w:ascii="Arial" w:eastAsiaTheme="minorHAnsi" w:hAnsi="Arial" w:cs="Arial"/>
        </w:rPr>
        <w:tab/>
        <w:t xml:space="preserve"> </w:t>
      </w:r>
      <w:r w:rsidRPr="005B3A8C">
        <w:rPr>
          <w:rFonts w:ascii="Arial" w:hAnsi="Arial" w:cs="Arial"/>
          <w:highlight w:val="yellow"/>
        </w:rPr>
        <w:t>Regional Center</w:t>
      </w:r>
      <w:r w:rsidRPr="005B3A8C">
        <w:rPr>
          <w:rFonts w:ascii="Arial" w:hAnsi="Arial" w:cs="Arial"/>
        </w:rPr>
        <w:t xml:space="preserve"> must offer Continuing Education credit to health care providers from safety net settings (e.g., providers and health care settings that serve groups such as inner city and rural poor, the homeless, migrant workers, the uninsured and/or underinsured and Medicaid patients—FQHC’s, community hospitals, health departments, tribal facilities, private clinics) inclusive of the following: </w:t>
      </w:r>
    </w:p>
    <w:p w:rsidR="006C4226" w:rsidRPr="005B3A8C" w:rsidRDefault="006C4226" w:rsidP="006C4226">
      <w:pPr>
        <w:pStyle w:val="ListParagraph"/>
        <w:numPr>
          <w:ilvl w:val="1"/>
          <w:numId w:val="2"/>
        </w:numPr>
        <w:spacing w:after="0"/>
        <w:rPr>
          <w:rFonts w:ascii="Arial" w:hAnsi="Arial" w:cs="Arial"/>
        </w:rPr>
      </w:pPr>
      <w:r w:rsidRPr="005B3A8C">
        <w:rPr>
          <w:rFonts w:ascii="Arial" w:hAnsi="Arial" w:cs="Arial"/>
        </w:rPr>
        <w:t xml:space="preserve">CE/CME relevant to populations served and HRSA BHW core topics. </w:t>
      </w:r>
    </w:p>
    <w:p w:rsidR="006C4226" w:rsidRPr="005B3A8C" w:rsidRDefault="006C4226" w:rsidP="006C4226">
      <w:pPr>
        <w:pStyle w:val="ListParagraph"/>
        <w:numPr>
          <w:ilvl w:val="1"/>
          <w:numId w:val="2"/>
        </w:numPr>
        <w:spacing w:after="0"/>
        <w:rPr>
          <w:rFonts w:ascii="Arial" w:hAnsi="Arial" w:cs="Arial"/>
        </w:rPr>
      </w:pPr>
      <w:r w:rsidRPr="005B3A8C">
        <w:rPr>
          <w:rFonts w:ascii="Arial" w:hAnsi="Arial" w:cs="Arial"/>
        </w:rPr>
        <w:t>Preceptor development programs.</w:t>
      </w:r>
    </w:p>
    <w:p w:rsidR="006C4226" w:rsidRPr="005B3A8C" w:rsidRDefault="006C4226" w:rsidP="006C4226">
      <w:pPr>
        <w:pStyle w:val="ListParagraph"/>
        <w:numPr>
          <w:ilvl w:val="1"/>
          <w:numId w:val="2"/>
        </w:numPr>
        <w:spacing w:after="0"/>
        <w:rPr>
          <w:rFonts w:ascii="Arial" w:hAnsi="Arial" w:cs="Arial"/>
        </w:rPr>
      </w:pPr>
      <w:r w:rsidRPr="005B3A8C">
        <w:rPr>
          <w:rFonts w:ascii="Arial" w:hAnsi="Arial" w:cs="Arial"/>
        </w:rPr>
        <w:t>IPE faculty development programs.</w:t>
      </w:r>
    </w:p>
    <w:p w:rsidR="006C4226" w:rsidRPr="005B3A8C" w:rsidRDefault="006C4226" w:rsidP="006C4226">
      <w:pPr>
        <w:pStyle w:val="ListParagraph"/>
        <w:numPr>
          <w:ilvl w:val="1"/>
          <w:numId w:val="2"/>
        </w:numPr>
        <w:spacing w:after="0"/>
        <w:rPr>
          <w:rFonts w:ascii="Arial" w:hAnsi="Arial" w:cs="Arial"/>
        </w:rPr>
      </w:pPr>
      <w:r w:rsidRPr="005B3A8C">
        <w:rPr>
          <w:rFonts w:ascii="Arial" w:hAnsi="Arial" w:cs="Arial"/>
        </w:rPr>
        <w:t>Access to online programs/trainings.</w:t>
      </w:r>
    </w:p>
    <w:p w:rsidR="006C4226" w:rsidRPr="005B3A8C" w:rsidRDefault="006C4226" w:rsidP="006C4226">
      <w:pPr>
        <w:spacing w:line="276" w:lineRule="auto"/>
        <w:ind w:left="720" w:hanging="720"/>
        <w:rPr>
          <w:rFonts w:ascii="Arial" w:hAnsi="Arial" w:cs="Arial"/>
        </w:rPr>
      </w:pPr>
      <w:r w:rsidRPr="005B3A8C">
        <w:rPr>
          <w:rFonts w:ascii="Arial" w:eastAsiaTheme="minorHAnsi" w:hAnsi="Arial" w:cs="Arial"/>
        </w:rPr>
        <w:t>3.2.4</w:t>
      </w:r>
      <w:r w:rsidRPr="005B3A8C">
        <w:rPr>
          <w:rFonts w:ascii="Arial" w:eastAsiaTheme="minorHAnsi" w:hAnsi="Arial" w:cs="Arial"/>
        </w:rPr>
        <w:tab/>
      </w:r>
      <w:r w:rsidRPr="005B3A8C">
        <w:rPr>
          <w:rFonts w:ascii="Arial" w:eastAsiaTheme="minorHAnsi" w:hAnsi="Arial" w:cs="Arial"/>
          <w:highlight w:val="yellow"/>
        </w:rPr>
        <w:t>Regional Center</w:t>
      </w:r>
      <w:r w:rsidRPr="005B3A8C">
        <w:rPr>
          <w:rFonts w:ascii="Arial" w:eastAsiaTheme="minorHAnsi" w:hAnsi="Arial" w:cs="Arial"/>
        </w:rPr>
        <w:t xml:space="preserve"> must </w:t>
      </w:r>
      <w:r w:rsidRPr="005B3A8C">
        <w:rPr>
          <w:rFonts w:ascii="Arial" w:hAnsi="Arial" w:cs="Arial"/>
        </w:rPr>
        <w:t xml:space="preserve">provide evidence of </w:t>
      </w:r>
      <w:r>
        <w:rPr>
          <w:rFonts w:ascii="Arial" w:hAnsi="Arial" w:cs="Arial"/>
        </w:rPr>
        <w:t>authority to issue</w:t>
      </w:r>
      <w:r w:rsidRPr="005B3A8C">
        <w:rPr>
          <w:rFonts w:ascii="Arial" w:hAnsi="Arial" w:cs="Arial"/>
        </w:rPr>
        <w:t xml:space="preserve"> nationally recognized continuing education certificates to health professionals with documentation from appropriate accrediting agency (e.g., American Medical Association; American Nurses Association; Accreditation Council for Pharmacy Education).   </w:t>
      </w:r>
      <w:r>
        <w:rPr>
          <w:rFonts w:ascii="Arial" w:hAnsi="Arial" w:cs="Arial"/>
        </w:rPr>
        <w:t xml:space="preserve">Center must </w:t>
      </w:r>
      <w:r w:rsidRPr="000516ED">
        <w:rPr>
          <w:rFonts w:ascii="Arial" w:hAnsi="Arial" w:cs="Arial"/>
        </w:rPr>
        <w:t>submit name(s) of accrediting entities from whom certificates will be issued with Center Work Plans.</w:t>
      </w:r>
      <w:r w:rsidRPr="005B3A8C">
        <w:rPr>
          <w:rFonts w:ascii="Arial" w:hAnsi="Arial" w:cs="Arial"/>
        </w:rPr>
        <w:t xml:space="preserve"> </w:t>
      </w:r>
    </w:p>
    <w:p w:rsidR="006C4226" w:rsidRPr="005B3A8C" w:rsidRDefault="006C4226" w:rsidP="006C4226">
      <w:pPr>
        <w:spacing w:after="60" w:line="276" w:lineRule="auto"/>
        <w:ind w:left="720" w:hanging="720"/>
        <w:rPr>
          <w:rFonts w:ascii="Arial" w:hAnsi="Arial" w:cs="Arial"/>
        </w:rPr>
      </w:pPr>
      <w:r w:rsidRPr="005B3A8C">
        <w:rPr>
          <w:rFonts w:ascii="Arial" w:hAnsi="Arial" w:cs="Arial"/>
        </w:rPr>
        <w:t xml:space="preserve">3.2.5 </w:t>
      </w:r>
      <w:r w:rsidRPr="005B3A8C">
        <w:rPr>
          <w:rFonts w:ascii="Arial" w:hAnsi="Arial" w:cs="Arial"/>
        </w:rPr>
        <w:tab/>
      </w:r>
      <w:r w:rsidRPr="005B3A8C">
        <w:rPr>
          <w:rFonts w:ascii="Arial" w:hAnsi="Arial" w:cs="Arial"/>
          <w:highlight w:val="yellow"/>
        </w:rPr>
        <w:t>Regional Center</w:t>
      </w:r>
      <w:r w:rsidRPr="005B3A8C">
        <w:rPr>
          <w:rFonts w:ascii="Arial" w:hAnsi="Arial" w:cs="Arial"/>
        </w:rPr>
        <w:t xml:space="preserve"> may provide locally recognized certificates of attendance to participants as evidence of a professional development training activity.</w:t>
      </w:r>
    </w:p>
    <w:p w:rsidR="006C4226" w:rsidRPr="005B3A8C" w:rsidRDefault="006C4226" w:rsidP="006C4226">
      <w:pPr>
        <w:spacing w:after="60" w:line="276" w:lineRule="auto"/>
        <w:ind w:left="720" w:hanging="720"/>
        <w:rPr>
          <w:rFonts w:ascii="Arial" w:hAnsi="Arial" w:cs="Arial"/>
        </w:rPr>
      </w:pPr>
      <w:r w:rsidRPr="005B3A8C">
        <w:rPr>
          <w:rFonts w:ascii="Arial" w:hAnsi="Arial" w:cs="Arial"/>
        </w:rPr>
        <w:t>3.3</w:t>
      </w:r>
      <w:r w:rsidRPr="005B3A8C">
        <w:rPr>
          <w:rFonts w:ascii="Arial" w:hAnsi="Arial" w:cs="Arial"/>
          <w:iCs/>
        </w:rPr>
        <w:tab/>
      </w:r>
      <w:r w:rsidRPr="005B3A8C">
        <w:rPr>
          <w:rFonts w:ascii="Arial" w:hAnsi="Arial" w:cs="Arial"/>
          <w:iCs/>
          <w:highlight w:val="yellow"/>
        </w:rPr>
        <w:t>Regional Center]</w:t>
      </w:r>
      <w:r w:rsidRPr="005B3A8C">
        <w:rPr>
          <w:rFonts w:ascii="Arial" w:hAnsi="Arial" w:cs="Arial"/>
          <w:iCs/>
        </w:rPr>
        <w:t xml:space="preserve"> may recruit </w:t>
      </w:r>
      <w:r w:rsidRPr="005B3A8C">
        <w:rPr>
          <w:rFonts w:ascii="Arial" w:hAnsi="Arial" w:cs="Arial"/>
        </w:rPr>
        <w:t>community members not employed or qualified for employment as a health professional to participate in health-related events. If offered, information regarding this participation must be entered in the Data Base not later than 10 days from the date of the activity. Collected information may but is not required to include the name and demographics of the participants.  This data is reported to the State of Arizona but is not reportable to HRSA.</w:t>
      </w:r>
    </w:p>
    <w:p w:rsidR="006C4226" w:rsidRPr="005B3A8C" w:rsidRDefault="006C4226" w:rsidP="006C4226">
      <w:pPr>
        <w:spacing w:after="60" w:line="276" w:lineRule="auto"/>
        <w:rPr>
          <w:rFonts w:ascii="Arial" w:hAnsi="Arial" w:cs="Arial"/>
          <w:b/>
        </w:rPr>
      </w:pPr>
    </w:p>
    <w:p w:rsidR="006C4226" w:rsidRPr="005B3A8C" w:rsidRDefault="006C4226" w:rsidP="006C4226">
      <w:pPr>
        <w:spacing w:after="60" w:line="276" w:lineRule="auto"/>
        <w:rPr>
          <w:rFonts w:ascii="Arial" w:hAnsi="Arial" w:cs="Arial"/>
          <w:bCs/>
        </w:rPr>
      </w:pPr>
      <w:r w:rsidRPr="005B3A8C">
        <w:rPr>
          <w:rFonts w:ascii="Arial" w:hAnsi="Arial" w:cs="Arial"/>
          <w:b/>
        </w:rPr>
        <w:t>Objective 4</w:t>
      </w:r>
      <w:r w:rsidRPr="005B3A8C">
        <w:rPr>
          <w:rFonts w:ascii="Arial" w:hAnsi="Arial" w:cs="Arial"/>
        </w:rPr>
        <w:t xml:space="preserve">: </w:t>
      </w:r>
      <w:r w:rsidRPr="005B3A8C">
        <w:rPr>
          <w:rFonts w:ascii="Arial" w:hAnsi="Arial" w:cs="Arial"/>
          <w:bCs/>
          <w:highlight w:val="yellow"/>
        </w:rPr>
        <w:t xml:space="preserve">Regional Center </w:t>
      </w:r>
      <w:r w:rsidRPr="005B3A8C">
        <w:rPr>
          <w:rFonts w:ascii="Arial" w:hAnsi="Arial" w:cs="Arial"/>
          <w:bCs/>
        </w:rPr>
        <w:t xml:space="preserve">agrees to collaborate with AZAHEC and other regional centers to maintain, develop and enhance effective current and future strategic partnerships to implement, advance, and sustain the work of the </w:t>
      </w:r>
      <w:proofErr w:type="spellStart"/>
      <w:r w:rsidRPr="005B3A8C">
        <w:rPr>
          <w:rFonts w:ascii="Arial" w:hAnsi="Arial" w:cs="Arial"/>
          <w:bCs/>
        </w:rPr>
        <w:t>AzAHEC</w:t>
      </w:r>
      <w:proofErr w:type="spellEnd"/>
      <w:r w:rsidRPr="005B3A8C">
        <w:rPr>
          <w:rFonts w:ascii="Arial" w:hAnsi="Arial" w:cs="Arial"/>
          <w:bCs/>
        </w:rPr>
        <w:t xml:space="preserve"> program activities as follows:</w:t>
      </w:r>
    </w:p>
    <w:p w:rsidR="006C4226" w:rsidRPr="005B3A8C" w:rsidRDefault="006C4226" w:rsidP="006C4226">
      <w:pPr>
        <w:spacing w:after="60" w:line="276" w:lineRule="auto"/>
        <w:rPr>
          <w:rFonts w:ascii="Arial" w:hAnsi="Arial" w:cs="Arial"/>
        </w:rPr>
      </w:pPr>
    </w:p>
    <w:p w:rsidR="006C4226" w:rsidRPr="005B3A8C" w:rsidRDefault="006C4226" w:rsidP="006C4226">
      <w:pPr>
        <w:spacing w:after="60" w:line="276" w:lineRule="auto"/>
        <w:ind w:left="720" w:hanging="720"/>
        <w:rPr>
          <w:rFonts w:ascii="Arial" w:hAnsi="Arial" w:cs="Arial"/>
        </w:rPr>
      </w:pPr>
      <w:r w:rsidRPr="005B3A8C">
        <w:rPr>
          <w:rFonts w:ascii="Arial" w:hAnsi="Arial" w:cs="Arial"/>
        </w:rPr>
        <w:lastRenderedPageBreak/>
        <w:t xml:space="preserve">4.1. </w:t>
      </w:r>
      <w:r w:rsidRPr="005B3A8C">
        <w:rPr>
          <w:rFonts w:ascii="Arial" w:hAnsi="Arial" w:cs="Arial"/>
        </w:rPr>
        <w:tab/>
        <w:t xml:space="preserve">Identify priorities and obtain strategic networks to achieve identified workplan objectives.  </w:t>
      </w:r>
      <w:bookmarkStart w:id="29" w:name="_Hlk80798691"/>
      <w:r w:rsidRPr="005B3A8C">
        <w:rPr>
          <w:rFonts w:ascii="Arial" w:hAnsi="Arial" w:cs="Arial"/>
        </w:rPr>
        <w:t xml:space="preserve">Regional Center will submit </w:t>
      </w:r>
      <w:r>
        <w:rPr>
          <w:rFonts w:ascii="Arial" w:hAnsi="Arial" w:cs="Arial"/>
        </w:rPr>
        <w:t>f</w:t>
      </w:r>
      <w:r w:rsidRPr="005B3A8C">
        <w:rPr>
          <w:rFonts w:ascii="Arial" w:hAnsi="Arial" w:cs="Arial"/>
        </w:rPr>
        <w:t>ormal clinical affiliation agreements as required by UA, ASU and NAU</w:t>
      </w:r>
      <w:bookmarkEnd w:id="29"/>
      <w:r w:rsidRPr="005B3A8C">
        <w:rPr>
          <w:rFonts w:ascii="Arial" w:hAnsi="Arial" w:cs="Arial"/>
        </w:rPr>
        <w:t xml:space="preserve">.  Regional Center will create Memos of Understanding with strategic partners </w:t>
      </w:r>
      <w:r w:rsidRPr="00792298">
        <w:rPr>
          <w:rFonts w:ascii="Arial" w:hAnsi="Arial" w:cs="Arial"/>
        </w:rPr>
        <w:t>as identified on center work plan instructions</w:t>
      </w:r>
      <w:r w:rsidRPr="000516ED">
        <w:rPr>
          <w:rFonts w:ascii="Arial" w:hAnsi="Arial" w:cs="Arial"/>
        </w:rPr>
        <w:t>.</w:t>
      </w:r>
    </w:p>
    <w:p w:rsidR="006C4226" w:rsidRPr="005B3A8C" w:rsidRDefault="006C4226" w:rsidP="006C4226">
      <w:pPr>
        <w:spacing w:line="276" w:lineRule="auto"/>
        <w:ind w:left="720" w:hanging="720"/>
        <w:rPr>
          <w:rFonts w:ascii="Arial" w:hAnsi="Arial" w:cs="Arial"/>
        </w:rPr>
      </w:pPr>
      <w:r w:rsidRPr="005B3A8C">
        <w:rPr>
          <w:rFonts w:ascii="Arial" w:hAnsi="Arial" w:cs="Arial"/>
        </w:rPr>
        <w:t>4.2.</w:t>
      </w:r>
      <w:r w:rsidRPr="005B3A8C">
        <w:rPr>
          <w:rFonts w:ascii="Arial" w:hAnsi="Arial" w:cs="Arial"/>
        </w:rPr>
        <w:tab/>
        <w:t xml:space="preserve">Utilize </w:t>
      </w:r>
      <w:r>
        <w:rPr>
          <w:rFonts w:ascii="Arial" w:hAnsi="Arial" w:cs="Arial"/>
        </w:rPr>
        <w:t>Sales Force Data Base to</w:t>
      </w:r>
      <w:r w:rsidRPr="005B3A8C">
        <w:rPr>
          <w:rFonts w:ascii="Arial" w:hAnsi="Arial" w:cs="Arial"/>
        </w:rPr>
        <w:t xml:space="preserve"> report on activities that provide and coordinate field placements in underserved areas and health disparity populations in conjunction with community-based organizations, accredited primary care residency training programs, federally qualified health centers, rural health clinics, public health departments and other appropriate facilities. </w:t>
      </w:r>
    </w:p>
    <w:p w:rsidR="006C4226" w:rsidRPr="005B3A8C" w:rsidRDefault="006C4226" w:rsidP="006C4226">
      <w:pPr>
        <w:pStyle w:val="ListParagraph"/>
        <w:numPr>
          <w:ilvl w:val="0"/>
          <w:numId w:val="3"/>
        </w:numPr>
        <w:spacing w:after="60"/>
        <w:ind w:left="900" w:hanging="180"/>
        <w:rPr>
          <w:rFonts w:ascii="Arial" w:hAnsi="Arial" w:cs="Arial"/>
        </w:rPr>
      </w:pPr>
      <w:r w:rsidRPr="005B3A8C">
        <w:rPr>
          <w:rFonts w:ascii="Arial" w:hAnsi="Arial" w:cs="Arial"/>
        </w:rPr>
        <w:t xml:space="preserve">Deliver career preparation programs to high school students on careers inclusive of public health. </w:t>
      </w:r>
    </w:p>
    <w:p w:rsidR="006C4226" w:rsidRPr="005B3A8C" w:rsidRDefault="006C4226" w:rsidP="006C4226">
      <w:pPr>
        <w:pStyle w:val="ListParagraph"/>
        <w:numPr>
          <w:ilvl w:val="0"/>
          <w:numId w:val="3"/>
        </w:numPr>
        <w:spacing w:after="60"/>
        <w:ind w:left="900" w:hanging="180"/>
        <w:rPr>
          <w:rFonts w:ascii="Arial" w:hAnsi="Arial" w:cs="Arial"/>
        </w:rPr>
      </w:pPr>
      <w:r w:rsidRPr="005B3A8C">
        <w:rPr>
          <w:rFonts w:ascii="Arial" w:hAnsi="Arial" w:cs="Arial"/>
        </w:rPr>
        <w:t xml:space="preserve">Deliver and facilitate continuing education and information dissemination for health professions emphasizing providers caring for underserved and high disparity populations. </w:t>
      </w:r>
    </w:p>
    <w:p w:rsidR="006C4226" w:rsidRPr="005B3A8C" w:rsidRDefault="006C4226" w:rsidP="006C4226">
      <w:pPr>
        <w:pStyle w:val="ListParagraph"/>
        <w:numPr>
          <w:ilvl w:val="0"/>
          <w:numId w:val="3"/>
        </w:numPr>
        <w:spacing w:after="60"/>
        <w:ind w:left="900" w:hanging="180"/>
        <w:rPr>
          <w:rFonts w:ascii="Arial" w:hAnsi="Arial" w:cs="Arial"/>
        </w:rPr>
      </w:pPr>
      <w:r w:rsidRPr="005B3A8C">
        <w:rPr>
          <w:rFonts w:ascii="Arial" w:hAnsi="Arial" w:cs="Arial"/>
        </w:rPr>
        <w:t xml:space="preserve">Conduct and participate in interdisciplinary training that involves physicians, physician assistants, nurse practitioners, nurse-midwives, dentists, psychologists, pharmacists, community health workers and other allied health professionals. </w:t>
      </w:r>
    </w:p>
    <w:p w:rsidR="006C4226" w:rsidRPr="005B3A8C" w:rsidRDefault="006C4226" w:rsidP="006C4226">
      <w:pPr>
        <w:pStyle w:val="ListParagraph"/>
        <w:numPr>
          <w:ilvl w:val="0"/>
          <w:numId w:val="3"/>
        </w:numPr>
        <w:spacing w:after="60"/>
        <w:ind w:left="900" w:hanging="180"/>
        <w:rPr>
          <w:rFonts w:ascii="Arial" w:hAnsi="Arial" w:cs="Arial"/>
        </w:rPr>
      </w:pPr>
      <w:r w:rsidRPr="005B3A8C">
        <w:rPr>
          <w:rFonts w:ascii="Arial" w:hAnsi="Arial" w:cs="Arial"/>
        </w:rPr>
        <w:t xml:space="preserve">Maintain and build strategic networks as an ongoing relational process throughout program implementation and evidenced by appropriate letters of agreements, MOUs and similar documentation. </w:t>
      </w:r>
    </w:p>
    <w:p w:rsidR="006C4226" w:rsidRPr="005B3A8C" w:rsidRDefault="006C4226" w:rsidP="006C4226">
      <w:pPr>
        <w:pStyle w:val="ListParagraph"/>
        <w:numPr>
          <w:ilvl w:val="0"/>
          <w:numId w:val="3"/>
        </w:numPr>
        <w:spacing w:after="60"/>
        <w:ind w:left="900" w:hanging="180"/>
        <w:rPr>
          <w:rFonts w:ascii="Arial" w:hAnsi="Arial" w:cs="Arial"/>
        </w:rPr>
      </w:pPr>
      <w:r w:rsidRPr="005B3A8C">
        <w:rPr>
          <w:rFonts w:ascii="Arial" w:hAnsi="Arial" w:cs="Arial"/>
        </w:rPr>
        <w:t xml:space="preserve">Illustrate effective collaboration with local and state workforce boards and health safety net sites that demonstrate successful recruitment, retention, and distribution of health professionals into underserved rural and urban areas. </w:t>
      </w:r>
    </w:p>
    <w:p w:rsidR="006C4226" w:rsidRPr="005B3A8C" w:rsidRDefault="006C4226" w:rsidP="006C4226">
      <w:pPr>
        <w:pStyle w:val="ListParagraph"/>
        <w:numPr>
          <w:ilvl w:val="0"/>
          <w:numId w:val="3"/>
        </w:numPr>
        <w:spacing w:after="60"/>
        <w:ind w:left="900" w:hanging="180"/>
        <w:rPr>
          <w:rFonts w:ascii="Arial" w:hAnsi="Arial" w:cs="Arial"/>
        </w:rPr>
      </w:pPr>
      <w:r w:rsidRPr="005B3A8C">
        <w:rPr>
          <w:rFonts w:ascii="Arial" w:hAnsi="Arial" w:cs="Arial"/>
        </w:rPr>
        <w:t xml:space="preserve">Recruit individuals from underrepresented minority populations or from disadvantaged or rural backgrounds into health careers. </w:t>
      </w:r>
    </w:p>
    <w:p w:rsidR="006C4226" w:rsidRPr="005B3A8C" w:rsidRDefault="006C4226" w:rsidP="006C4226">
      <w:pPr>
        <w:pStyle w:val="ListParagraph"/>
        <w:numPr>
          <w:ilvl w:val="0"/>
          <w:numId w:val="3"/>
        </w:numPr>
        <w:spacing w:after="60"/>
        <w:ind w:left="900" w:hanging="180"/>
        <w:rPr>
          <w:rFonts w:ascii="Arial" w:hAnsi="Arial" w:cs="Arial"/>
        </w:rPr>
      </w:pPr>
      <w:r w:rsidRPr="005B3A8C">
        <w:rPr>
          <w:rFonts w:ascii="Arial" w:hAnsi="Arial" w:cs="Arial"/>
        </w:rPr>
        <w:t xml:space="preserve">Provide education and training to diverse individuals to prepare the health workforce to deliver high quality care, especially primary care, in underserved areas or health disparity populations in collaboration with local, state, and federal health workforce development programs, state workforce agencies, local workforce boards, and health care safety net sites. </w:t>
      </w:r>
    </w:p>
    <w:p w:rsidR="006C4226" w:rsidRPr="005B3A8C" w:rsidRDefault="006C4226" w:rsidP="006C4226">
      <w:pPr>
        <w:spacing w:after="60" w:line="276" w:lineRule="auto"/>
        <w:rPr>
          <w:rFonts w:ascii="Arial" w:hAnsi="Arial" w:cs="Arial"/>
          <w:b/>
        </w:rPr>
      </w:pPr>
    </w:p>
    <w:p w:rsidR="006C4226" w:rsidRPr="005B3A8C" w:rsidRDefault="006C4226" w:rsidP="006C4226">
      <w:pPr>
        <w:spacing w:after="60" w:line="276" w:lineRule="auto"/>
        <w:rPr>
          <w:rFonts w:ascii="Arial" w:hAnsi="Arial" w:cs="Arial"/>
          <w:bCs/>
        </w:rPr>
      </w:pPr>
      <w:r w:rsidRPr="005B3A8C">
        <w:rPr>
          <w:rFonts w:ascii="Arial" w:hAnsi="Arial" w:cs="Arial"/>
          <w:b/>
        </w:rPr>
        <w:t>Objective 5</w:t>
      </w:r>
      <w:r w:rsidRPr="005B3A8C">
        <w:rPr>
          <w:rFonts w:ascii="Arial" w:hAnsi="Arial" w:cs="Arial"/>
        </w:rPr>
        <w:t xml:space="preserve">: </w:t>
      </w:r>
      <w:proofErr w:type="spellStart"/>
      <w:r w:rsidRPr="005B3A8C">
        <w:rPr>
          <w:rFonts w:ascii="Arial" w:hAnsi="Arial" w:cs="Arial"/>
          <w:bCs/>
        </w:rPr>
        <w:t>AzAHEC</w:t>
      </w:r>
      <w:proofErr w:type="spellEnd"/>
      <w:r w:rsidRPr="005B3A8C">
        <w:rPr>
          <w:rFonts w:ascii="Arial" w:hAnsi="Arial" w:cs="Arial"/>
          <w:bCs/>
        </w:rPr>
        <w:t xml:space="preserve"> has implemented a Statewide Outcome-Focused Evaluation Plan.  </w:t>
      </w:r>
      <w:bookmarkStart w:id="30" w:name="_Hlk40016119"/>
      <w:r w:rsidRPr="005B3A8C">
        <w:rPr>
          <w:rFonts w:ascii="Arial" w:hAnsi="Arial" w:cs="Arial"/>
          <w:bCs/>
          <w:highlight w:val="yellow"/>
        </w:rPr>
        <w:t xml:space="preserve">Regional Center </w:t>
      </w:r>
      <w:r w:rsidRPr="005B3A8C">
        <w:rPr>
          <w:rFonts w:ascii="Arial" w:hAnsi="Arial" w:cs="Arial"/>
          <w:bCs/>
        </w:rPr>
        <w:t xml:space="preserve">agrees to collaborate with the </w:t>
      </w:r>
      <w:proofErr w:type="spellStart"/>
      <w:r w:rsidRPr="005B3A8C">
        <w:rPr>
          <w:rFonts w:ascii="Arial" w:hAnsi="Arial" w:cs="Arial"/>
          <w:bCs/>
        </w:rPr>
        <w:t>AzAHEC</w:t>
      </w:r>
      <w:proofErr w:type="spellEnd"/>
      <w:r w:rsidRPr="005B3A8C">
        <w:rPr>
          <w:rFonts w:ascii="Arial" w:hAnsi="Arial" w:cs="Arial"/>
          <w:bCs/>
        </w:rPr>
        <w:t xml:space="preserve"> Program Office, Rural Health Profession Programs (RHPP), other regional centers and other funded </w:t>
      </w:r>
      <w:proofErr w:type="spellStart"/>
      <w:r w:rsidRPr="005B3A8C">
        <w:rPr>
          <w:rFonts w:ascii="Arial" w:hAnsi="Arial" w:cs="Arial"/>
          <w:bCs/>
        </w:rPr>
        <w:t>AzAHEC</w:t>
      </w:r>
      <w:proofErr w:type="spellEnd"/>
      <w:r w:rsidRPr="005B3A8C">
        <w:rPr>
          <w:rFonts w:ascii="Arial" w:hAnsi="Arial" w:cs="Arial"/>
          <w:bCs/>
        </w:rPr>
        <w:t xml:space="preserve"> programs to:</w:t>
      </w:r>
    </w:p>
    <w:bookmarkEnd w:id="30"/>
    <w:p w:rsidR="006C4226" w:rsidRPr="005B3A8C" w:rsidRDefault="006C4226" w:rsidP="006C4226">
      <w:pPr>
        <w:spacing w:line="276" w:lineRule="auto"/>
        <w:rPr>
          <w:rFonts w:ascii="Arial" w:hAnsi="Arial" w:cs="Arial"/>
        </w:rPr>
      </w:pPr>
      <w:r w:rsidRPr="005B3A8C">
        <w:rPr>
          <w:rFonts w:ascii="Arial" w:hAnsi="Arial" w:cs="Arial"/>
          <w:bCs/>
        </w:rPr>
        <w:t xml:space="preserve">5.1 </w:t>
      </w:r>
      <w:r w:rsidRPr="005B3A8C">
        <w:rPr>
          <w:rFonts w:ascii="Arial" w:hAnsi="Arial" w:cs="Arial"/>
          <w:bCs/>
        </w:rPr>
        <w:tab/>
      </w:r>
      <w:r w:rsidRPr="005B3A8C">
        <w:rPr>
          <w:rFonts w:ascii="Arial" w:hAnsi="Arial" w:cs="Arial"/>
        </w:rPr>
        <w:t>Participate in evaluation planning, design and assessment meetings</w:t>
      </w:r>
    </w:p>
    <w:p w:rsidR="006C4226" w:rsidRPr="005B3A8C" w:rsidRDefault="006C4226" w:rsidP="006C4226">
      <w:pPr>
        <w:spacing w:line="276" w:lineRule="auto"/>
        <w:rPr>
          <w:rFonts w:ascii="Arial" w:hAnsi="Arial" w:cs="Arial"/>
        </w:rPr>
      </w:pPr>
      <w:r w:rsidRPr="005B3A8C">
        <w:rPr>
          <w:rFonts w:ascii="Arial" w:hAnsi="Arial" w:cs="Arial"/>
        </w:rPr>
        <w:t>5.2</w:t>
      </w:r>
      <w:r w:rsidRPr="005B3A8C">
        <w:rPr>
          <w:rFonts w:ascii="Arial" w:hAnsi="Arial" w:cs="Arial"/>
        </w:rPr>
        <w:tab/>
        <w:t>Participate in development and update of evaluation plan</w:t>
      </w:r>
    </w:p>
    <w:p w:rsidR="006C4226" w:rsidRPr="005B3A8C" w:rsidRDefault="006C4226" w:rsidP="006C4226">
      <w:pPr>
        <w:spacing w:line="276" w:lineRule="auto"/>
        <w:ind w:left="720" w:hanging="720"/>
        <w:rPr>
          <w:rFonts w:ascii="Arial" w:hAnsi="Arial" w:cs="Arial"/>
          <w:bCs/>
        </w:rPr>
      </w:pPr>
      <w:r w:rsidRPr="005B3A8C">
        <w:rPr>
          <w:rFonts w:ascii="Arial" w:hAnsi="Arial" w:cs="Arial"/>
        </w:rPr>
        <w:lastRenderedPageBreak/>
        <w:t xml:space="preserve">5.2 </w:t>
      </w:r>
      <w:r w:rsidRPr="005B3A8C">
        <w:rPr>
          <w:rFonts w:ascii="Arial" w:hAnsi="Arial" w:cs="Arial"/>
        </w:rPr>
        <w:tab/>
      </w:r>
      <w:r w:rsidRPr="005B3A8C">
        <w:rPr>
          <w:rFonts w:ascii="Arial" w:hAnsi="Arial" w:cs="Arial"/>
          <w:bCs/>
        </w:rPr>
        <w:t>Collect or support endeavors to collect data consistent with the evaluation plan</w:t>
      </w:r>
      <w:r>
        <w:rPr>
          <w:rFonts w:ascii="Arial" w:hAnsi="Arial" w:cs="Arial"/>
          <w:bCs/>
        </w:rPr>
        <w:t xml:space="preserve"> that may include some or all of the following:</w:t>
      </w:r>
      <w:r w:rsidRPr="005B3A8C">
        <w:rPr>
          <w:rFonts w:ascii="Arial" w:hAnsi="Arial" w:cs="Arial"/>
          <w:bCs/>
        </w:rPr>
        <w:t xml:space="preserve"> </w:t>
      </w:r>
    </w:p>
    <w:p w:rsidR="006C4226" w:rsidRPr="005B3A8C" w:rsidRDefault="006C4226" w:rsidP="006C4226">
      <w:pPr>
        <w:pStyle w:val="ListParagraph"/>
        <w:numPr>
          <w:ilvl w:val="0"/>
          <w:numId w:val="7"/>
        </w:numPr>
        <w:rPr>
          <w:rFonts w:ascii="Arial" w:hAnsi="Arial" w:cs="Arial"/>
        </w:rPr>
      </w:pPr>
      <w:r w:rsidRPr="005B3A8C">
        <w:rPr>
          <w:rFonts w:ascii="Arial" w:hAnsi="Arial" w:cs="Arial"/>
        </w:rPr>
        <w:t>Timely data base entries to assure distribution of automated surveys requests to health profession students identified in Objective 1 in this Scope of Work.</w:t>
      </w:r>
    </w:p>
    <w:p w:rsidR="006C4226" w:rsidRPr="005B3A8C" w:rsidRDefault="006C4226" w:rsidP="006C4226">
      <w:pPr>
        <w:pStyle w:val="ListParagraph"/>
        <w:numPr>
          <w:ilvl w:val="0"/>
          <w:numId w:val="7"/>
        </w:numPr>
        <w:rPr>
          <w:rFonts w:ascii="Arial" w:hAnsi="Arial" w:cs="Arial"/>
        </w:rPr>
      </w:pPr>
      <w:r w:rsidRPr="005B3A8C">
        <w:rPr>
          <w:rFonts w:ascii="Arial" w:hAnsi="Arial" w:cs="Arial"/>
        </w:rPr>
        <w:t>Timely data base entries to assure distribution of survey requests to high school structured program participants as identified in Objective 2 of this Scope of Work</w:t>
      </w:r>
    </w:p>
    <w:p w:rsidR="006C4226" w:rsidRPr="005B3A8C" w:rsidRDefault="006C4226" w:rsidP="006C4226">
      <w:pPr>
        <w:pStyle w:val="ListParagraph"/>
        <w:numPr>
          <w:ilvl w:val="0"/>
          <w:numId w:val="7"/>
        </w:numPr>
        <w:rPr>
          <w:rFonts w:ascii="Arial" w:hAnsi="Arial" w:cs="Arial"/>
        </w:rPr>
      </w:pPr>
      <w:r w:rsidRPr="005B3A8C">
        <w:rPr>
          <w:rFonts w:ascii="Arial" w:hAnsi="Arial" w:cs="Arial"/>
        </w:rPr>
        <w:t>Timely data base entries to assure distribution of survey requests to continuing education participants as identified in Objective 3 of this Scope of Work</w:t>
      </w:r>
    </w:p>
    <w:p w:rsidR="006C4226" w:rsidRPr="005B3A8C" w:rsidRDefault="006C4226" w:rsidP="006C4226">
      <w:pPr>
        <w:pStyle w:val="ListParagraph"/>
        <w:numPr>
          <w:ilvl w:val="0"/>
          <w:numId w:val="7"/>
        </w:numPr>
        <w:rPr>
          <w:rFonts w:ascii="Arial" w:hAnsi="Arial" w:cs="Arial"/>
        </w:rPr>
      </w:pPr>
      <w:r w:rsidRPr="005B3A8C">
        <w:rPr>
          <w:rFonts w:ascii="Arial" w:hAnsi="Arial" w:cs="Arial"/>
        </w:rPr>
        <w:t>Timely data base entries of preceptors and distribution of survey requests to assess preceptor satisfaction</w:t>
      </w:r>
    </w:p>
    <w:p w:rsidR="006C4226" w:rsidRPr="005B3A8C" w:rsidRDefault="006C4226" w:rsidP="006C4226">
      <w:pPr>
        <w:pStyle w:val="ListParagraph"/>
        <w:numPr>
          <w:ilvl w:val="0"/>
          <w:numId w:val="7"/>
        </w:numPr>
        <w:rPr>
          <w:rFonts w:ascii="Arial" w:hAnsi="Arial" w:cs="Arial"/>
        </w:rPr>
      </w:pPr>
      <w:r w:rsidRPr="005B3A8C">
        <w:rPr>
          <w:rFonts w:ascii="Arial" w:hAnsi="Arial" w:cs="Arial"/>
        </w:rPr>
        <w:t>Timely data base entries of IPE events and participants to assure distribution of survey requests to assess participant satisfaction</w:t>
      </w:r>
    </w:p>
    <w:p w:rsidR="006C4226" w:rsidRDefault="006C4226">
      <w:pPr>
        <w:spacing w:after="160" w:line="259" w:lineRule="auto"/>
        <w:rPr>
          <w:rFonts w:ascii="Arial" w:hAnsi="Arial" w:cs="Arial"/>
          <w:sz w:val="22"/>
          <w:szCs w:val="22"/>
        </w:rPr>
      </w:pPr>
      <w:r>
        <w:rPr>
          <w:rFonts w:ascii="Arial" w:hAnsi="Arial" w:cs="Arial"/>
          <w:sz w:val="22"/>
          <w:szCs w:val="22"/>
        </w:rPr>
        <w:br w:type="page"/>
      </w:r>
    </w:p>
    <w:p w:rsidR="006C4226" w:rsidRDefault="006C4226" w:rsidP="006C4226">
      <w:pPr>
        <w:jc w:val="center"/>
        <w:rPr>
          <w:b/>
          <w:bCs/>
          <w:color w:val="FF0000"/>
          <w:sz w:val="36"/>
          <w:szCs w:val="36"/>
        </w:rPr>
      </w:pPr>
      <w:bookmarkStart w:id="31" w:name="REQUIREDREPORTINGREQUIREMENTS"/>
      <w:r>
        <w:rPr>
          <w:b/>
          <w:bCs/>
          <w:color w:val="FF0000"/>
          <w:sz w:val="36"/>
          <w:szCs w:val="36"/>
        </w:rPr>
        <w:lastRenderedPageBreak/>
        <w:t xml:space="preserve">SECTION </w:t>
      </w:r>
      <w:r>
        <w:rPr>
          <w:b/>
          <w:bCs/>
          <w:color w:val="FF0000"/>
          <w:sz w:val="36"/>
          <w:szCs w:val="36"/>
        </w:rPr>
        <w:t>II</w:t>
      </w:r>
      <w:r>
        <w:rPr>
          <w:b/>
          <w:bCs/>
          <w:color w:val="FF0000"/>
          <w:sz w:val="36"/>
          <w:szCs w:val="36"/>
        </w:rPr>
        <w:t>:</w:t>
      </w:r>
    </w:p>
    <w:p w:rsidR="006C4226" w:rsidRPr="00224954" w:rsidRDefault="006C4226" w:rsidP="006C4226">
      <w:pPr>
        <w:jc w:val="center"/>
        <w:rPr>
          <w:sz w:val="16"/>
          <w:szCs w:val="16"/>
        </w:rPr>
      </w:pPr>
      <w:r>
        <w:rPr>
          <w:b/>
          <w:bCs/>
          <w:color w:val="FF0000"/>
          <w:sz w:val="36"/>
          <w:szCs w:val="36"/>
        </w:rPr>
        <w:t xml:space="preserve">REQUIRED NARRATIVE REPORTING </w:t>
      </w:r>
      <w:bookmarkEnd w:id="31"/>
    </w:p>
    <w:tbl>
      <w:tblPr>
        <w:tblW w:w="10260" w:type="dxa"/>
        <w:tblInd w:w="-5" w:type="dxa"/>
        <w:tblLook w:val="04A0" w:firstRow="1" w:lastRow="0" w:firstColumn="1" w:lastColumn="0" w:noHBand="0" w:noVBand="1"/>
      </w:tblPr>
      <w:tblGrid>
        <w:gridCol w:w="1747"/>
        <w:gridCol w:w="1403"/>
        <w:gridCol w:w="1530"/>
        <w:gridCol w:w="5580"/>
      </w:tblGrid>
      <w:tr w:rsidR="006C4226" w:rsidRPr="00F405B9" w:rsidTr="005D50DF">
        <w:trPr>
          <w:trHeight w:val="290"/>
        </w:trPr>
        <w:tc>
          <w:tcPr>
            <w:tcW w:w="1747" w:type="dxa"/>
            <w:tcBorders>
              <w:top w:val="single" w:sz="4" w:space="0" w:color="auto"/>
              <w:left w:val="single" w:sz="4" w:space="0" w:color="auto"/>
              <w:bottom w:val="single" w:sz="4" w:space="0" w:color="auto"/>
              <w:right w:val="single" w:sz="4" w:space="0" w:color="auto"/>
            </w:tcBorders>
            <w:shd w:val="clear" w:color="000000" w:fill="FF0000"/>
            <w:hideMark/>
          </w:tcPr>
          <w:p w:rsidR="006C4226" w:rsidRPr="004A6768" w:rsidRDefault="006C4226" w:rsidP="005D50DF">
            <w:pPr>
              <w:rPr>
                <w:rFonts w:ascii="Arial" w:hAnsi="Arial" w:cs="Arial"/>
                <w:color w:val="FFFFFF"/>
                <w:sz w:val="20"/>
                <w:szCs w:val="20"/>
              </w:rPr>
            </w:pPr>
            <w:r w:rsidRPr="004A6768">
              <w:rPr>
                <w:rFonts w:ascii="Arial" w:hAnsi="Arial" w:cs="Arial"/>
                <w:color w:val="FFFFFF"/>
                <w:sz w:val="20"/>
                <w:szCs w:val="20"/>
              </w:rPr>
              <w:t>TASK NAME</w:t>
            </w:r>
          </w:p>
        </w:tc>
        <w:tc>
          <w:tcPr>
            <w:tcW w:w="1403" w:type="dxa"/>
            <w:tcBorders>
              <w:top w:val="single" w:sz="4" w:space="0" w:color="auto"/>
              <w:left w:val="nil"/>
              <w:bottom w:val="single" w:sz="4" w:space="0" w:color="auto"/>
              <w:right w:val="single" w:sz="4" w:space="0" w:color="auto"/>
            </w:tcBorders>
            <w:shd w:val="clear" w:color="000000" w:fill="FF0000"/>
            <w:hideMark/>
          </w:tcPr>
          <w:p w:rsidR="006C4226" w:rsidRPr="004A6768" w:rsidRDefault="006C4226" w:rsidP="005D50DF">
            <w:pPr>
              <w:rPr>
                <w:rFonts w:ascii="Arial" w:hAnsi="Arial" w:cs="Arial"/>
                <w:color w:val="FFFFFF"/>
                <w:sz w:val="20"/>
                <w:szCs w:val="20"/>
              </w:rPr>
            </w:pPr>
            <w:r w:rsidRPr="004A6768">
              <w:rPr>
                <w:rFonts w:ascii="Arial" w:hAnsi="Arial" w:cs="Arial"/>
                <w:color w:val="FFFFFF"/>
                <w:sz w:val="20"/>
                <w:szCs w:val="20"/>
              </w:rPr>
              <w:t>DUE DATE</w:t>
            </w:r>
          </w:p>
        </w:tc>
        <w:tc>
          <w:tcPr>
            <w:tcW w:w="1530" w:type="dxa"/>
            <w:tcBorders>
              <w:top w:val="single" w:sz="4" w:space="0" w:color="auto"/>
              <w:left w:val="nil"/>
              <w:bottom w:val="single" w:sz="4" w:space="0" w:color="auto"/>
              <w:right w:val="single" w:sz="4" w:space="0" w:color="auto"/>
            </w:tcBorders>
            <w:shd w:val="clear" w:color="000000" w:fill="FF0000"/>
            <w:noWrap/>
            <w:hideMark/>
          </w:tcPr>
          <w:p w:rsidR="006C4226" w:rsidRPr="004A6768" w:rsidRDefault="006C4226" w:rsidP="005D50DF">
            <w:pPr>
              <w:rPr>
                <w:rFonts w:ascii="Arial" w:hAnsi="Arial" w:cs="Arial"/>
                <w:color w:val="FFFFFF"/>
                <w:sz w:val="20"/>
                <w:szCs w:val="20"/>
              </w:rPr>
            </w:pPr>
            <w:r w:rsidRPr="004A6768">
              <w:rPr>
                <w:rFonts w:ascii="Arial" w:hAnsi="Arial" w:cs="Arial"/>
                <w:color w:val="FFFFFF"/>
                <w:sz w:val="20"/>
                <w:szCs w:val="20"/>
              </w:rPr>
              <w:t>REPORTING PERIOD</w:t>
            </w:r>
          </w:p>
        </w:tc>
        <w:tc>
          <w:tcPr>
            <w:tcW w:w="5580" w:type="dxa"/>
            <w:tcBorders>
              <w:top w:val="single" w:sz="4" w:space="0" w:color="auto"/>
              <w:left w:val="nil"/>
              <w:bottom w:val="single" w:sz="4" w:space="0" w:color="auto"/>
              <w:right w:val="single" w:sz="4" w:space="0" w:color="auto"/>
            </w:tcBorders>
            <w:shd w:val="clear" w:color="000000" w:fill="FF0000"/>
            <w:noWrap/>
            <w:hideMark/>
          </w:tcPr>
          <w:p w:rsidR="006C4226" w:rsidRPr="004A6768" w:rsidRDefault="006C4226" w:rsidP="005D50DF">
            <w:pPr>
              <w:rPr>
                <w:rFonts w:ascii="Arial" w:hAnsi="Arial" w:cs="Arial"/>
                <w:color w:val="FFFFFF"/>
                <w:sz w:val="20"/>
                <w:szCs w:val="20"/>
              </w:rPr>
            </w:pPr>
            <w:r w:rsidRPr="004A6768">
              <w:rPr>
                <w:rFonts w:ascii="Arial" w:hAnsi="Arial" w:cs="Arial"/>
                <w:color w:val="FFFFFF"/>
                <w:sz w:val="20"/>
                <w:szCs w:val="20"/>
              </w:rPr>
              <w:t>DESCRIPTION</w:t>
            </w:r>
          </w:p>
        </w:tc>
      </w:tr>
      <w:tr w:rsidR="006C4226" w:rsidRPr="00F405B9" w:rsidTr="005D50DF">
        <w:trPr>
          <w:trHeight w:val="900"/>
        </w:trPr>
        <w:tc>
          <w:tcPr>
            <w:tcW w:w="1747" w:type="dxa"/>
            <w:tcBorders>
              <w:top w:val="nil"/>
              <w:left w:val="single" w:sz="4" w:space="0" w:color="auto"/>
              <w:bottom w:val="single" w:sz="4" w:space="0" w:color="auto"/>
              <w:right w:val="single" w:sz="4" w:space="0" w:color="auto"/>
            </w:tcBorders>
            <w:shd w:val="clear" w:color="auto" w:fill="auto"/>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FIRST QUARTERLY NARRATIVE DUE</w:t>
            </w:r>
          </w:p>
        </w:tc>
        <w:tc>
          <w:tcPr>
            <w:tcW w:w="1403" w:type="dxa"/>
            <w:tcBorders>
              <w:top w:val="nil"/>
              <w:left w:val="nil"/>
              <w:bottom w:val="single" w:sz="4" w:space="0" w:color="auto"/>
              <w:right w:val="single" w:sz="4" w:space="0" w:color="auto"/>
            </w:tcBorders>
            <w:shd w:val="clear" w:color="auto" w:fill="auto"/>
            <w:hideMark/>
          </w:tcPr>
          <w:p w:rsidR="006C4226" w:rsidRPr="004A6768" w:rsidRDefault="006C4226" w:rsidP="005D50DF">
            <w:pPr>
              <w:jc w:val="right"/>
              <w:rPr>
                <w:rFonts w:ascii="Arial" w:hAnsi="Arial" w:cs="Arial"/>
                <w:color w:val="000000"/>
                <w:sz w:val="20"/>
                <w:szCs w:val="20"/>
              </w:rPr>
            </w:pPr>
            <w:r w:rsidRPr="004A6768">
              <w:rPr>
                <w:rFonts w:ascii="Arial" w:hAnsi="Arial" w:cs="Arial"/>
                <w:color w:val="000000"/>
                <w:sz w:val="20"/>
                <w:szCs w:val="20"/>
              </w:rPr>
              <w:t>12/15/202</w:t>
            </w:r>
            <w:r>
              <w:rPr>
                <w:rFonts w:ascii="Arial" w:hAnsi="Arial" w:cs="Arial"/>
                <w:color w:val="000000"/>
                <w:sz w:val="20"/>
                <w:szCs w:val="20"/>
              </w:rPr>
              <w:t>2</w:t>
            </w:r>
          </w:p>
          <w:p w:rsidR="006C4226" w:rsidRPr="004A6768" w:rsidRDefault="006C4226" w:rsidP="005D50DF">
            <w:pPr>
              <w:jc w:val="right"/>
              <w:rPr>
                <w:rFonts w:ascii="Arial"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hideMark/>
          </w:tcPr>
          <w:p w:rsidR="006C4226" w:rsidRPr="004A6768" w:rsidRDefault="006C4226" w:rsidP="005D50DF">
            <w:pPr>
              <w:rPr>
                <w:rFonts w:ascii="Arial" w:hAnsi="Arial" w:cs="Arial"/>
                <w:color w:val="000000"/>
                <w:sz w:val="20"/>
                <w:szCs w:val="20"/>
              </w:rPr>
            </w:pPr>
            <w:r>
              <w:rPr>
                <w:rFonts w:ascii="Arial" w:hAnsi="Arial" w:cs="Arial"/>
                <w:color w:val="000000"/>
                <w:sz w:val="20"/>
                <w:szCs w:val="20"/>
              </w:rPr>
              <w:t>7</w:t>
            </w:r>
            <w:r w:rsidRPr="004A6768">
              <w:rPr>
                <w:rFonts w:ascii="Arial" w:hAnsi="Arial" w:cs="Arial"/>
                <w:color w:val="000000"/>
                <w:sz w:val="20"/>
                <w:szCs w:val="20"/>
              </w:rPr>
              <w:t>/1/2</w:t>
            </w:r>
            <w:r>
              <w:rPr>
                <w:rFonts w:ascii="Arial" w:hAnsi="Arial" w:cs="Arial"/>
                <w:color w:val="000000"/>
                <w:sz w:val="20"/>
                <w:szCs w:val="20"/>
              </w:rPr>
              <w:t>2</w:t>
            </w:r>
            <w:r w:rsidRPr="004A6768">
              <w:rPr>
                <w:rFonts w:ascii="Arial" w:hAnsi="Arial" w:cs="Arial"/>
                <w:color w:val="000000"/>
                <w:sz w:val="20"/>
                <w:szCs w:val="20"/>
              </w:rPr>
              <w:t xml:space="preserve"> -11/30/2</w:t>
            </w:r>
            <w:r>
              <w:rPr>
                <w:rFonts w:ascii="Arial" w:hAnsi="Arial" w:cs="Arial"/>
                <w:color w:val="000000"/>
                <w:sz w:val="20"/>
                <w:szCs w:val="20"/>
              </w:rPr>
              <w:t>2</w:t>
            </w:r>
          </w:p>
        </w:tc>
        <w:tc>
          <w:tcPr>
            <w:tcW w:w="5580" w:type="dxa"/>
            <w:vMerge w:val="restart"/>
            <w:tcBorders>
              <w:top w:val="nil"/>
              <w:left w:val="single" w:sz="4" w:space="0" w:color="auto"/>
              <w:bottom w:val="single" w:sz="4" w:space="0" w:color="auto"/>
              <w:right w:val="single" w:sz="4" w:space="0" w:color="auto"/>
            </w:tcBorders>
            <w:shd w:val="clear" w:color="auto" w:fill="auto"/>
            <w:hideMark/>
          </w:tcPr>
          <w:p w:rsidR="006C4226" w:rsidRPr="004A6768" w:rsidRDefault="006C4226" w:rsidP="005D50DF">
            <w:pPr>
              <w:spacing w:line="278" w:lineRule="auto"/>
              <w:rPr>
                <w:rFonts w:ascii="Arial" w:hAnsi="Arial" w:cs="Arial"/>
                <w:color w:val="000000"/>
                <w:sz w:val="20"/>
                <w:szCs w:val="20"/>
              </w:rPr>
            </w:pPr>
            <w:r w:rsidRPr="004A6768">
              <w:rPr>
                <w:rFonts w:ascii="Arial" w:hAnsi="Arial" w:cs="Arial"/>
                <w:color w:val="000000"/>
                <w:sz w:val="20"/>
                <w:szCs w:val="20"/>
              </w:rPr>
              <w:t xml:space="preserve">QUARTERLY NARRATIVES SUMMARIZE WORK EFFORTS FOR A SPECIFIC QUARTER.  DATA IS NOT REQUIRED BUT IF CITED SHOULD BE CONSISTENT WITH DATA BASE FOR THE SAME PERIOD.  QUARTERLY NARRATIVES ARE THE BASIS FOR REPORTS TO HRSA AND SHOULD REFERENCE SCOPE OF WORK EFFORTS RELATED TO FIELD EXPERIENCES, PIPELINE PROGRAMS AND CONTINUING EDUCATION FOR HEALTH PROFESSIONALS.  THESE REPORTS REQUIRE THE SIGNATURE OF CENTER DIRECTOR.  </w:t>
            </w:r>
          </w:p>
          <w:p w:rsidR="006C4226" w:rsidRPr="00CC61E1" w:rsidRDefault="006C4226" w:rsidP="006C4226">
            <w:pPr>
              <w:pStyle w:val="ListParagraph"/>
              <w:numPr>
                <w:ilvl w:val="0"/>
                <w:numId w:val="8"/>
              </w:numPr>
              <w:spacing w:line="240" w:lineRule="auto"/>
              <w:rPr>
                <w:rFonts w:ascii="Arial" w:hAnsi="Arial" w:cs="Arial"/>
                <w:color w:val="000000"/>
                <w:sz w:val="20"/>
                <w:szCs w:val="20"/>
              </w:rPr>
            </w:pPr>
            <w:r w:rsidRPr="00CC61E1">
              <w:rPr>
                <w:rFonts w:ascii="Arial" w:hAnsi="Arial" w:cs="Arial"/>
                <w:color w:val="000000"/>
                <w:sz w:val="20"/>
                <w:szCs w:val="20"/>
              </w:rPr>
              <w:t xml:space="preserve">THE FIRST QUARTER NARRATIVE REPORT MUST INCLUDE A </w:t>
            </w:r>
            <w:hyperlink w:anchor="BOARDROSTER" w:history="1">
              <w:r w:rsidRPr="00CC61E1">
                <w:rPr>
                  <w:rStyle w:val="Hyperlink"/>
                  <w:rFonts w:ascii="Arial" w:hAnsi="Arial" w:cs="Arial"/>
                  <w:sz w:val="20"/>
                  <w:szCs w:val="20"/>
                </w:rPr>
                <w:t>CENTER BOARD ROSTER</w:t>
              </w:r>
            </w:hyperlink>
            <w:r w:rsidRPr="00CC61E1">
              <w:rPr>
                <w:rFonts w:ascii="Arial" w:hAnsi="Arial" w:cs="Arial"/>
                <w:color w:val="000000"/>
                <w:sz w:val="20"/>
                <w:szCs w:val="20"/>
              </w:rPr>
              <w:t>.</w:t>
            </w:r>
            <w:r>
              <w:rPr>
                <w:rFonts w:ascii="Arial" w:hAnsi="Arial" w:cs="Arial"/>
                <w:color w:val="000000"/>
                <w:sz w:val="20"/>
                <w:szCs w:val="20"/>
              </w:rPr>
              <w:t xml:space="preserve">  TEMPLATE WILL BE PROVIDED.</w:t>
            </w:r>
          </w:p>
          <w:p w:rsidR="006C4226" w:rsidRPr="004A6768" w:rsidRDefault="007901B6" w:rsidP="006C4226">
            <w:pPr>
              <w:pStyle w:val="ListParagraph"/>
              <w:numPr>
                <w:ilvl w:val="0"/>
                <w:numId w:val="8"/>
              </w:numPr>
              <w:spacing w:line="240" w:lineRule="auto"/>
            </w:pPr>
            <w:r>
              <w:t xml:space="preserve">WHERE APPLICABLE, </w:t>
            </w:r>
            <w:r w:rsidR="006C4226" w:rsidRPr="004A6768">
              <w:t xml:space="preserve">THE SECOND QUARTER NARRATIVE REPORT MUST INCLUDE A SIGNED COPY THE CENTER’S </w:t>
            </w:r>
            <w:hyperlink w:anchor="FORM990" w:history="1">
              <w:r w:rsidR="006C4226" w:rsidRPr="004A6768">
                <w:rPr>
                  <w:rStyle w:val="Hyperlink"/>
                  <w:rFonts w:ascii="Arial" w:hAnsi="Arial" w:cs="Arial"/>
                  <w:sz w:val="20"/>
                  <w:szCs w:val="20"/>
                </w:rPr>
                <w:t>FORM 990</w:t>
              </w:r>
            </w:hyperlink>
            <w:r w:rsidR="006C4226" w:rsidRPr="004A6768">
              <w:t>.</w:t>
            </w:r>
          </w:p>
          <w:p w:rsidR="006C4226" w:rsidRPr="004A6768" w:rsidRDefault="006C4226" w:rsidP="006C4226">
            <w:pPr>
              <w:pStyle w:val="ListParagraph"/>
              <w:numPr>
                <w:ilvl w:val="0"/>
                <w:numId w:val="8"/>
              </w:numPr>
              <w:spacing w:line="240" w:lineRule="auto"/>
            </w:pPr>
            <w:r w:rsidRPr="004A6768">
              <w:t>THE FOURTH QUARTER NARRATIVE REPORT MUST INCLUDE A HOUSING ANALYSIS OF UNITS AVAILABLE AND OCCUPIED.</w:t>
            </w:r>
            <w:r>
              <w:t xml:space="preserve">  TEMPLATE WILL BE PROVIDED.</w:t>
            </w:r>
          </w:p>
        </w:tc>
      </w:tr>
      <w:tr w:rsidR="006C4226" w:rsidRPr="00F405B9" w:rsidTr="005D50DF">
        <w:trPr>
          <w:trHeight w:val="855"/>
        </w:trPr>
        <w:tc>
          <w:tcPr>
            <w:tcW w:w="1747" w:type="dxa"/>
            <w:tcBorders>
              <w:top w:val="nil"/>
              <w:left w:val="single" w:sz="4" w:space="0" w:color="auto"/>
              <w:bottom w:val="single" w:sz="4" w:space="0" w:color="auto"/>
              <w:right w:val="single" w:sz="4" w:space="0" w:color="auto"/>
            </w:tcBorders>
            <w:shd w:val="clear" w:color="auto" w:fill="auto"/>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SECOND QUARTERLY NARRATIVE DUE</w:t>
            </w:r>
          </w:p>
        </w:tc>
        <w:tc>
          <w:tcPr>
            <w:tcW w:w="1403" w:type="dxa"/>
            <w:tcBorders>
              <w:top w:val="nil"/>
              <w:left w:val="nil"/>
              <w:bottom w:val="single" w:sz="4" w:space="0" w:color="auto"/>
              <w:right w:val="single" w:sz="4" w:space="0" w:color="auto"/>
            </w:tcBorders>
            <w:shd w:val="clear" w:color="auto" w:fill="auto"/>
            <w:hideMark/>
          </w:tcPr>
          <w:p w:rsidR="006C4226" w:rsidRPr="004A6768" w:rsidRDefault="006C4226" w:rsidP="005D50DF">
            <w:pPr>
              <w:jc w:val="right"/>
              <w:rPr>
                <w:rFonts w:ascii="Arial" w:hAnsi="Arial" w:cs="Arial"/>
                <w:color w:val="000000"/>
                <w:sz w:val="20"/>
                <w:szCs w:val="20"/>
              </w:rPr>
            </w:pPr>
            <w:r w:rsidRPr="004A6768">
              <w:rPr>
                <w:rFonts w:ascii="Arial" w:hAnsi="Arial" w:cs="Arial"/>
                <w:color w:val="000000"/>
                <w:sz w:val="20"/>
                <w:szCs w:val="20"/>
              </w:rPr>
              <w:t>3/15/202</w:t>
            </w:r>
            <w:r>
              <w:rPr>
                <w:rFonts w:ascii="Arial" w:hAnsi="Arial" w:cs="Arial"/>
                <w:color w:val="000000"/>
                <w:sz w:val="20"/>
                <w:szCs w:val="20"/>
              </w:rPr>
              <w:t>3</w:t>
            </w:r>
          </w:p>
          <w:p w:rsidR="006C4226" w:rsidRPr="004A6768" w:rsidRDefault="006C4226" w:rsidP="005D50DF">
            <w:pPr>
              <w:jc w:val="right"/>
              <w:rPr>
                <w:rFonts w:ascii="Arial"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12/1/2</w:t>
            </w:r>
            <w:r w:rsidR="00677402">
              <w:rPr>
                <w:rFonts w:ascii="Arial" w:hAnsi="Arial" w:cs="Arial"/>
                <w:color w:val="000000"/>
                <w:sz w:val="20"/>
                <w:szCs w:val="20"/>
              </w:rPr>
              <w:t>2</w:t>
            </w:r>
            <w:r w:rsidRPr="004A6768">
              <w:rPr>
                <w:rFonts w:ascii="Arial" w:hAnsi="Arial" w:cs="Arial"/>
                <w:color w:val="000000"/>
                <w:sz w:val="20"/>
                <w:szCs w:val="20"/>
              </w:rPr>
              <w:t xml:space="preserve"> -2/28/2</w:t>
            </w:r>
            <w:r w:rsidR="00677402">
              <w:rPr>
                <w:rFonts w:ascii="Arial" w:hAnsi="Arial" w:cs="Arial"/>
                <w:color w:val="000000"/>
                <w:sz w:val="20"/>
                <w:szCs w:val="20"/>
              </w:rPr>
              <w:t>3</w:t>
            </w:r>
          </w:p>
        </w:tc>
        <w:tc>
          <w:tcPr>
            <w:tcW w:w="5580" w:type="dxa"/>
            <w:vMerge/>
            <w:tcBorders>
              <w:top w:val="nil"/>
              <w:left w:val="single" w:sz="4" w:space="0" w:color="auto"/>
              <w:bottom w:val="single" w:sz="4" w:space="0" w:color="auto"/>
              <w:right w:val="single" w:sz="4" w:space="0" w:color="auto"/>
            </w:tcBorders>
            <w:vAlign w:val="center"/>
            <w:hideMark/>
          </w:tcPr>
          <w:p w:rsidR="006C4226" w:rsidRPr="004A6768" w:rsidRDefault="006C4226" w:rsidP="005D50DF">
            <w:pPr>
              <w:rPr>
                <w:rFonts w:ascii="Arial" w:hAnsi="Arial" w:cs="Arial"/>
                <w:color w:val="000000"/>
                <w:sz w:val="20"/>
                <w:szCs w:val="20"/>
              </w:rPr>
            </w:pPr>
          </w:p>
        </w:tc>
      </w:tr>
      <w:tr w:rsidR="006C4226" w:rsidRPr="00F405B9" w:rsidTr="005D50DF">
        <w:trPr>
          <w:trHeight w:val="795"/>
        </w:trPr>
        <w:tc>
          <w:tcPr>
            <w:tcW w:w="1747" w:type="dxa"/>
            <w:tcBorders>
              <w:top w:val="nil"/>
              <w:left w:val="single" w:sz="4" w:space="0" w:color="auto"/>
              <w:bottom w:val="single" w:sz="4" w:space="0" w:color="auto"/>
              <w:right w:val="single" w:sz="4" w:space="0" w:color="auto"/>
            </w:tcBorders>
            <w:shd w:val="clear" w:color="auto" w:fill="auto"/>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THIRD QUARTERLY NARRATIVE DUE</w:t>
            </w:r>
          </w:p>
        </w:tc>
        <w:tc>
          <w:tcPr>
            <w:tcW w:w="1403" w:type="dxa"/>
            <w:tcBorders>
              <w:top w:val="nil"/>
              <w:left w:val="nil"/>
              <w:bottom w:val="single" w:sz="4" w:space="0" w:color="auto"/>
              <w:right w:val="single" w:sz="4" w:space="0" w:color="auto"/>
            </w:tcBorders>
            <w:shd w:val="clear" w:color="auto" w:fill="auto"/>
            <w:hideMark/>
          </w:tcPr>
          <w:p w:rsidR="006C4226" w:rsidRPr="004A6768" w:rsidRDefault="006C4226" w:rsidP="005D50DF">
            <w:pPr>
              <w:jc w:val="right"/>
              <w:rPr>
                <w:rFonts w:ascii="Arial" w:hAnsi="Arial" w:cs="Arial"/>
                <w:color w:val="000000"/>
                <w:sz w:val="20"/>
                <w:szCs w:val="20"/>
              </w:rPr>
            </w:pPr>
            <w:r w:rsidRPr="004A6768">
              <w:rPr>
                <w:rFonts w:ascii="Arial" w:hAnsi="Arial" w:cs="Arial"/>
                <w:color w:val="000000"/>
                <w:sz w:val="20"/>
                <w:szCs w:val="20"/>
              </w:rPr>
              <w:t>6/15/202</w:t>
            </w:r>
            <w:r>
              <w:rPr>
                <w:rFonts w:ascii="Arial" w:hAnsi="Arial" w:cs="Arial"/>
                <w:color w:val="000000"/>
                <w:sz w:val="20"/>
                <w:szCs w:val="20"/>
              </w:rPr>
              <w:t>3</w:t>
            </w:r>
          </w:p>
          <w:p w:rsidR="006C4226" w:rsidRPr="004A6768" w:rsidRDefault="006C4226" w:rsidP="005D50DF">
            <w:pPr>
              <w:jc w:val="center"/>
              <w:rPr>
                <w:rFonts w:ascii="Arial"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3/1/2</w:t>
            </w:r>
            <w:r>
              <w:rPr>
                <w:rFonts w:ascii="Arial" w:hAnsi="Arial" w:cs="Arial"/>
                <w:color w:val="000000"/>
                <w:sz w:val="20"/>
                <w:szCs w:val="20"/>
              </w:rPr>
              <w:t>3</w:t>
            </w:r>
            <w:r w:rsidRPr="004A6768">
              <w:rPr>
                <w:rFonts w:ascii="Arial" w:hAnsi="Arial" w:cs="Arial"/>
                <w:color w:val="000000"/>
                <w:sz w:val="20"/>
                <w:szCs w:val="20"/>
              </w:rPr>
              <w:t xml:space="preserve"> -5/31/2</w:t>
            </w:r>
            <w:r>
              <w:rPr>
                <w:rFonts w:ascii="Arial" w:hAnsi="Arial" w:cs="Arial"/>
                <w:color w:val="000000"/>
                <w:sz w:val="20"/>
                <w:szCs w:val="20"/>
              </w:rPr>
              <w:t>3</w:t>
            </w:r>
          </w:p>
        </w:tc>
        <w:tc>
          <w:tcPr>
            <w:tcW w:w="5580" w:type="dxa"/>
            <w:vMerge/>
            <w:tcBorders>
              <w:top w:val="nil"/>
              <w:left w:val="single" w:sz="4" w:space="0" w:color="auto"/>
              <w:bottom w:val="single" w:sz="4" w:space="0" w:color="auto"/>
              <w:right w:val="single" w:sz="4" w:space="0" w:color="auto"/>
            </w:tcBorders>
            <w:vAlign w:val="center"/>
            <w:hideMark/>
          </w:tcPr>
          <w:p w:rsidR="006C4226" w:rsidRPr="004A6768" w:rsidRDefault="006C4226" w:rsidP="005D50DF">
            <w:pPr>
              <w:rPr>
                <w:rFonts w:ascii="Arial" w:hAnsi="Arial" w:cs="Arial"/>
                <w:color w:val="000000"/>
                <w:sz w:val="20"/>
                <w:szCs w:val="20"/>
              </w:rPr>
            </w:pPr>
          </w:p>
        </w:tc>
      </w:tr>
      <w:tr w:rsidR="006C4226" w:rsidRPr="00F405B9" w:rsidTr="005D50DF">
        <w:trPr>
          <w:trHeight w:val="2663"/>
        </w:trPr>
        <w:tc>
          <w:tcPr>
            <w:tcW w:w="1747" w:type="dxa"/>
            <w:tcBorders>
              <w:top w:val="nil"/>
              <w:left w:val="single" w:sz="4" w:space="0" w:color="auto"/>
              <w:bottom w:val="single" w:sz="4" w:space="0" w:color="auto"/>
              <w:right w:val="single" w:sz="4" w:space="0" w:color="auto"/>
            </w:tcBorders>
            <w:shd w:val="clear" w:color="auto" w:fill="auto"/>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FOURTH QUARTERLY NARRATIVE DUE</w:t>
            </w:r>
          </w:p>
        </w:tc>
        <w:tc>
          <w:tcPr>
            <w:tcW w:w="1403" w:type="dxa"/>
            <w:tcBorders>
              <w:top w:val="nil"/>
              <w:left w:val="nil"/>
              <w:bottom w:val="single" w:sz="4" w:space="0" w:color="auto"/>
              <w:right w:val="single" w:sz="4" w:space="0" w:color="auto"/>
            </w:tcBorders>
            <w:shd w:val="clear" w:color="auto" w:fill="auto"/>
            <w:hideMark/>
          </w:tcPr>
          <w:p w:rsidR="006C4226" w:rsidRPr="004A6768" w:rsidRDefault="006C4226" w:rsidP="005D50DF">
            <w:pPr>
              <w:jc w:val="right"/>
              <w:rPr>
                <w:rFonts w:ascii="Arial" w:hAnsi="Arial" w:cs="Arial"/>
                <w:color w:val="000000"/>
                <w:sz w:val="20"/>
                <w:szCs w:val="20"/>
              </w:rPr>
            </w:pPr>
            <w:r w:rsidRPr="004A6768">
              <w:rPr>
                <w:rFonts w:ascii="Arial" w:hAnsi="Arial" w:cs="Arial"/>
                <w:color w:val="000000"/>
                <w:sz w:val="20"/>
                <w:szCs w:val="20"/>
              </w:rPr>
              <w:t>9/15/202</w:t>
            </w:r>
            <w:r>
              <w:rPr>
                <w:rFonts w:ascii="Arial" w:hAnsi="Arial" w:cs="Arial"/>
                <w:color w:val="000000"/>
                <w:sz w:val="20"/>
                <w:szCs w:val="20"/>
              </w:rPr>
              <w:t>3</w:t>
            </w:r>
          </w:p>
          <w:p w:rsidR="006C4226" w:rsidRPr="004A6768" w:rsidRDefault="006C4226" w:rsidP="005D50DF">
            <w:pPr>
              <w:jc w:val="right"/>
              <w:rPr>
                <w:rFonts w:ascii="Arial"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6/1/2</w:t>
            </w:r>
            <w:r>
              <w:rPr>
                <w:rFonts w:ascii="Arial" w:hAnsi="Arial" w:cs="Arial"/>
                <w:color w:val="000000"/>
                <w:sz w:val="20"/>
                <w:szCs w:val="20"/>
              </w:rPr>
              <w:t>3</w:t>
            </w:r>
            <w:r w:rsidRPr="004A6768">
              <w:rPr>
                <w:rFonts w:ascii="Arial" w:hAnsi="Arial" w:cs="Arial"/>
                <w:color w:val="000000"/>
                <w:sz w:val="20"/>
                <w:szCs w:val="20"/>
              </w:rPr>
              <w:t xml:space="preserve"> - 8/31/2</w:t>
            </w:r>
            <w:r>
              <w:rPr>
                <w:rFonts w:ascii="Arial" w:hAnsi="Arial" w:cs="Arial"/>
                <w:color w:val="000000"/>
                <w:sz w:val="20"/>
                <w:szCs w:val="20"/>
              </w:rPr>
              <w:t>3</w:t>
            </w:r>
            <w:bookmarkStart w:id="32" w:name="_GoBack"/>
            <w:bookmarkEnd w:id="32"/>
          </w:p>
        </w:tc>
        <w:tc>
          <w:tcPr>
            <w:tcW w:w="5580" w:type="dxa"/>
            <w:vMerge/>
            <w:tcBorders>
              <w:top w:val="nil"/>
              <w:left w:val="single" w:sz="4" w:space="0" w:color="auto"/>
              <w:bottom w:val="single" w:sz="4" w:space="0" w:color="auto"/>
              <w:right w:val="single" w:sz="4" w:space="0" w:color="auto"/>
            </w:tcBorders>
            <w:vAlign w:val="center"/>
            <w:hideMark/>
          </w:tcPr>
          <w:p w:rsidR="006C4226" w:rsidRPr="004A6768" w:rsidRDefault="006C4226" w:rsidP="005D50DF">
            <w:pPr>
              <w:rPr>
                <w:rFonts w:ascii="Arial" w:hAnsi="Arial" w:cs="Arial"/>
                <w:color w:val="000000"/>
                <w:sz w:val="20"/>
                <w:szCs w:val="20"/>
              </w:rPr>
            </w:pPr>
          </w:p>
        </w:tc>
      </w:tr>
      <w:tr w:rsidR="006C4226" w:rsidRPr="00F405B9" w:rsidTr="005D50DF">
        <w:trPr>
          <w:trHeight w:val="2798"/>
        </w:trPr>
        <w:tc>
          <w:tcPr>
            <w:tcW w:w="1747" w:type="dxa"/>
            <w:tcBorders>
              <w:top w:val="nil"/>
              <w:left w:val="single" w:sz="4" w:space="0" w:color="auto"/>
              <w:bottom w:val="single" w:sz="4" w:space="0" w:color="auto"/>
              <w:right w:val="single" w:sz="4" w:space="0" w:color="auto"/>
            </w:tcBorders>
            <w:shd w:val="clear" w:color="auto" w:fill="auto"/>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ANNUAL NARRATIVE DUE</w:t>
            </w:r>
          </w:p>
        </w:tc>
        <w:tc>
          <w:tcPr>
            <w:tcW w:w="1403" w:type="dxa"/>
            <w:tcBorders>
              <w:top w:val="nil"/>
              <w:left w:val="nil"/>
              <w:bottom w:val="single" w:sz="4" w:space="0" w:color="auto"/>
              <w:right w:val="single" w:sz="4" w:space="0" w:color="auto"/>
            </w:tcBorders>
            <w:shd w:val="clear" w:color="auto" w:fill="auto"/>
            <w:hideMark/>
          </w:tcPr>
          <w:p w:rsidR="006C4226" w:rsidRPr="004A6768" w:rsidRDefault="006C4226" w:rsidP="005D50DF">
            <w:pPr>
              <w:jc w:val="right"/>
              <w:rPr>
                <w:rFonts w:ascii="Arial" w:hAnsi="Arial" w:cs="Arial"/>
                <w:color w:val="000000"/>
                <w:sz w:val="20"/>
                <w:szCs w:val="20"/>
              </w:rPr>
            </w:pPr>
            <w:r w:rsidRPr="004A6768">
              <w:rPr>
                <w:rFonts w:ascii="Arial" w:hAnsi="Arial" w:cs="Arial"/>
                <w:color w:val="000000"/>
                <w:sz w:val="20"/>
                <w:szCs w:val="20"/>
              </w:rPr>
              <w:t>9/4/202</w:t>
            </w:r>
            <w:r>
              <w:rPr>
                <w:rFonts w:ascii="Arial" w:hAnsi="Arial" w:cs="Arial"/>
                <w:color w:val="000000"/>
                <w:sz w:val="20"/>
                <w:szCs w:val="20"/>
              </w:rPr>
              <w:t>3</w:t>
            </w:r>
          </w:p>
        </w:tc>
        <w:tc>
          <w:tcPr>
            <w:tcW w:w="1530" w:type="dxa"/>
            <w:tcBorders>
              <w:top w:val="nil"/>
              <w:left w:val="nil"/>
              <w:bottom w:val="single" w:sz="4" w:space="0" w:color="auto"/>
              <w:right w:val="single" w:sz="4" w:space="0" w:color="auto"/>
            </w:tcBorders>
            <w:shd w:val="clear" w:color="auto" w:fill="auto"/>
            <w:noWrap/>
            <w:hideMark/>
          </w:tcPr>
          <w:p w:rsidR="006C4226" w:rsidRPr="004A6768" w:rsidRDefault="006C4226" w:rsidP="005D50DF">
            <w:pPr>
              <w:rPr>
                <w:rFonts w:ascii="Arial" w:hAnsi="Arial" w:cs="Arial"/>
                <w:color w:val="000000"/>
                <w:sz w:val="20"/>
                <w:szCs w:val="20"/>
              </w:rPr>
            </w:pPr>
            <w:r w:rsidRPr="004A6768">
              <w:rPr>
                <w:rFonts w:ascii="Arial" w:hAnsi="Arial" w:cs="Arial"/>
                <w:color w:val="000000"/>
                <w:sz w:val="20"/>
                <w:szCs w:val="20"/>
              </w:rPr>
              <w:t>7/1/2</w:t>
            </w:r>
            <w:r>
              <w:rPr>
                <w:rFonts w:ascii="Arial" w:hAnsi="Arial" w:cs="Arial"/>
                <w:color w:val="000000"/>
                <w:sz w:val="20"/>
                <w:szCs w:val="20"/>
              </w:rPr>
              <w:t>2</w:t>
            </w:r>
            <w:r w:rsidRPr="004A6768">
              <w:rPr>
                <w:rFonts w:ascii="Arial" w:hAnsi="Arial" w:cs="Arial"/>
                <w:color w:val="000000"/>
                <w:sz w:val="20"/>
                <w:szCs w:val="20"/>
              </w:rPr>
              <w:t xml:space="preserve"> - 6/30/202</w:t>
            </w:r>
            <w:r>
              <w:rPr>
                <w:rFonts w:ascii="Arial" w:hAnsi="Arial" w:cs="Arial"/>
                <w:color w:val="000000"/>
                <w:sz w:val="20"/>
                <w:szCs w:val="20"/>
              </w:rPr>
              <w:t>3</w:t>
            </w:r>
          </w:p>
        </w:tc>
        <w:tc>
          <w:tcPr>
            <w:tcW w:w="5580" w:type="dxa"/>
            <w:tcBorders>
              <w:top w:val="nil"/>
              <w:left w:val="nil"/>
              <w:bottom w:val="single" w:sz="4" w:space="0" w:color="auto"/>
              <w:right w:val="single" w:sz="4" w:space="0" w:color="auto"/>
            </w:tcBorders>
            <w:shd w:val="clear" w:color="auto" w:fill="auto"/>
            <w:hideMark/>
          </w:tcPr>
          <w:p w:rsidR="006C4226" w:rsidRPr="004A6768" w:rsidRDefault="006C4226" w:rsidP="005D50DF">
            <w:pPr>
              <w:spacing w:line="276" w:lineRule="auto"/>
              <w:rPr>
                <w:rFonts w:ascii="Arial" w:hAnsi="Arial" w:cs="Arial"/>
                <w:color w:val="000000"/>
                <w:sz w:val="20"/>
                <w:szCs w:val="20"/>
              </w:rPr>
            </w:pPr>
            <w:r w:rsidRPr="004A6768">
              <w:rPr>
                <w:rFonts w:ascii="Arial" w:hAnsi="Arial" w:cs="Arial"/>
                <w:color w:val="000000"/>
                <w:sz w:val="20"/>
                <w:szCs w:val="20"/>
              </w:rPr>
              <w:t xml:space="preserve">ANNUAL NARRATIVES SUMMARIZE WORK EFFORTS FOR AN ENTIRE YEAR.  DATA IS NOT REQUIRED BUT IF CITED SHOULD BE CONSISTENT WITH DATA BASE </w:t>
            </w:r>
            <w:r>
              <w:rPr>
                <w:rFonts w:ascii="Arial" w:hAnsi="Arial" w:cs="Arial"/>
                <w:color w:val="000000"/>
                <w:sz w:val="20"/>
                <w:szCs w:val="20"/>
              </w:rPr>
              <w:t xml:space="preserve">ENTRIES </w:t>
            </w:r>
            <w:r w:rsidRPr="004A6768">
              <w:rPr>
                <w:rFonts w:ascii="Arial" w:hAnsi="Arial" w:cs="Arial"/>
                <w:color w:val="000000"/>
                <w:sz w:val="20"/>
                <w:szCs w:val="20"/>
              </w:rPr>
              <w:t>FOR THIS PERIOD.  ANNUAL NARRATIVES ARE PROVIDED TO THE STATE OF ARIZONA AND SHOULD IDEN</w:t>
            </w:r>
            <w:r>
              <w:rPr>
                <w:rFonts w:ascii="Arial" w:hAnsi="Arial" w:cs="Arial"/>
                <w:color w:val="000000"/>
                <w:sz w:val="20"/>
                <w:szCs w:val="20"/>
              </w:rPr>
              <w:t>T</w:t>
            </w:r>
            <w:r w:rsidRPr="004A6768">
              <w:rPr>
                <w:rFonts w:ascii="Arial" w:hAnsi="Arial" w:cs="Arial"/>
                <w:color w:val="000000"/>
                <w:sz w:val="20"/>
                <w:szCs w:val="20"/>
              </w:rPr>
              <w:t>IFY WORK EFFORTS RELATED TO FIELD EXPERIENCES, HEALTH CAREER PREPARATION PRORAMS INCLUSIVE OF PIPELINE PROGRAMS, CONTINUING EDUCATION AND COMMUNITY EVENTS.  THESE REPORTS REQUIRE SIGNATURE OF CENTER DIRECTOR.</w:t>
            </w:r>
          </w:p>
        </w:tc>
      </w:tr>
    </w:tbl>
    <w:p w:rsidR="006C4226" w:rsidRDefault="006C4226" w:rsidP="006C4226"/>
    <w:p w:rsidR="006C4226" w:rsidRDefault="006C4226">
      <w:pPr>
        <w:spacing w:after="160" w:line="259" w:lineRule="auto"/>
      </w:pPr>
      <w:r>
        <w:br w:type="page"/>
      </w:r>
    </w:p>
    <w:p w:rsidR="006C4226" w:rsidRPr="005E1F9B" w:rsidRDefault="006C4226" w:rsidP="006C4226">
      <w:pPr>
        <w:jc w:val="center"/>
        <w:rPr>
          <w:b/>
          <w:bCs/>
          <w:color w:val="FF0000"/>
          <w:sz w:val="36"/>
          <w:szCs w:val="36"/>
        </w:rPr>
      </w:pPr>
      <w:r>
        <w:rPr>
          <w:b/>
          <w:bCs/>
          <w:color w:val="FF0000"/>
          <w:sz w:val="36"/>
          <w:szCs w:val="36"/>
        </w:rPr>
        <w:lastRenderedPageBreak/>
        <w:t xml:space="preserve">SECTION </w:t>
      </w:r>
      <w:r>
        <w:rPr>
          <w:b/>
          <w:bCs/>
          <w:color w:val="FF0000"/>
          <w:sz w:val="36"/>
          <w:szCs w:val="36"/>
        </w:rPr>
        <w:t>III</w:t>
      </w:r>
      <w:r>
        <w:rPr>
          <w:b/>
          <w:bCs/>
          <w:color w:val="FF0000"/>
          <w:sz w:val="36"/>
          <w:szCs w:val="36"/>
        </w:rPr>
        <w:t xml:space="preserve">: </w:t>
      </w:r>
      <w:r w:rsidRPr="005E1F9B">
        <w:rPr>
          <w:b/>
          <w:bCs/>
          <w:color w:val="FF0000"/>
          <w:sz w:val="36"/>
          <w:szCs w:val="36"/>
        </w:rPr>
        <w:t>ADDITIONAL CONTRACT TERMS</w:t>
      </w:r>
    </w:p>
    <w:p w:rsidR="006C4226" w:rsidRPr="003D4B8E" w:rsidRDefault="006C4226" w:rsidP="006C4226">
      <w:pPr>
        <w:spacing w:line="276" w:lineRule="auto"/>
        <w:rPr>
          <w:rFonts w:ascii="Arial" w:hAnsi="Arial" w:cs="Arial"/>
        </w:rPr>
      </w:pPr>
      <w:r>
        <w:rPr>
          <w:rFonts w:ascii="Arial" w:hAnsi="Arial" w:cs="Arial"/>
        </w:rPr>
        <w:t>1</w:t>
      </w:r>
      <w:r w:rsidRPr="003D4B8E">
        <w:rPr>
          <w:rFonts w:ascii="Arial" w:hAnsi="Arial" w:cs="Arial"/>
        </w:rPr>
        <w:t xml:space="preserve">. </w:t>
      </w:r>
      <w:r>
        <w:rPr>
          <w:rFonts w:ascii="Arial" w:hAnsi="Arial" w:cs="Arial"/>
        </w:rPr>
        <w:t xml:space="preserve">Each </w:t>
      </w:r>
      <w:r w:rsidRPr="003D4B8E">
        <w:rPr>
          <w:rFonts w:ascii="Arial" w:hAnsi="Arial" w:cs="Arial"/>
        </w:rPr>
        <w:t xml:space="preserve">Regional Center </w:t>
      </w:r>
      <w:r>
        <w:rPr>
          <w:rFonts w:ascii="Arial" w:hAnsi="Arial" w:cs="Arial"/>
        </w:rPr>
        <w:t>must</w:t>
      </w:r>
      <w:r w:rsidRPr="003D4B8E">
        <w:rPr>
          <w:rFonts w:ascii="Arial" w:hAnsi="Arial" w:cs="Arial"/>
        </w:rPr>
        <w:t>:</w:t>
      </w:r>
    </w:p>
    <w:p w:rsidR="006C4226" w:rsidRDefault="006C4226" w:rsidP="006C4226">
      <w:pPr>
        <w:pStyle w:val="ListParagraph"/>
        <w:numPr>
          <w:ilvl w:val="0"/>
          <w:numId w:val="9"/>
        </w:numPr>
        <w:rPr>
          <w:rFonts w:ascii="Arial" w:hAnsi="Arial" w:cs="Arial"/>
        </w:rPr>
      </w:pPr>
      <w:r w:rsidRPr="00045E43">
        <w:rPr>
          <w:rFonts w:ascii="Arial" w:hAnsi="Arial" w:cs="Arial"/>
        </w:rPr>
        <w:t>designate a Center Director to oversee the AHEC program. The Center Director must provide a resume/CV</w:t>
      </w:r>
      <w:r>
        <w:rPr>
          <w:rFonts w:ascii="Arial" w:hAnsi="Arial" w:cs="Arial"/>
        </w:rPr>
        <w:t>.</w:t>
      </w:r>
    </w:p>
    <w:p w:rsidR="006C4226" w:rsidRDefault="006C4226" w:rsidP="006C4226">
      <w:pPr>
        <w:pStyle w:val="ListParagraph"/>
        <w:numPr>
          <w:ilvl w:val="0"/>
          <w:numId w:val="9"/>
        </w:numPr>
        <w:rPr>
          <w:rFonts w:ascii="Arial" w:hAnsi="Arial" w:cs="Arial"/>
        </w:rPr>
      </w:pPr>
      <w:r w:rsidRPr="00045E43">
        <w:rPr>
          <w:rFonts w:ascii="Arial" w:hAnsi="Arial" w:cs="Arial"/>
        </w:rPr>
        <w:t xml:space="preserve">have a board of directors of not less than 10 members consisting of community members reflecting the composition of the region served.  The </w:t>
      </w:r>
      <w:bookmarkStart w:id="33" w:name="BOARDROSTER"/>
      <w:r w:rsidRPr="00792298">
        <w:rPr>
          <w:rFonts w:ascii="Arial" w:hAnsi="Arial" w:cs="Arial"/>
        </w:rPr>
        <w:t>roster of board</w:t>
      </w:r>
      <w:r w:rsidRPr="00045E43">
        <w:rPr>
          <w:rFonts w:ascii="Arial" w:hAnsi="Arial" w:cs="Arial"/>
        </w:rPr>
        <w:t xml:space="preserve"> </w:t>
      </w:r>
      <w:bookmarkEnd w:id="33"/>
      <w:r w:rsidRPr="00045E43">
        <w:rPr>
          <w:rFonts w:ascii="Arial" w:hAnsi="Arial" w:cs="Arial"/>
        </w:rPr>
        <w:t xml:space="preserve">members must be submitted to </w:t>
      </w:r>
      <w:proofErr w:type="spellStart"/>
      <w:r w:rsidRPr="00045E43">
        <w:rPr>
          <w:rFonts w:ascii="Arial" w:hAnsi="Arial" w:cs="Arial"/>
        </w:rPr>
        <w:t>AzAHEC</w:t>
      </w:r>
      <w:proofErr w:type="spellEnd"/>
      <w:r w:rsidRPr="00045E43">
        <w:rPr>
          <w:rFonts w:ascii="Arial" w:hAnsi="Arial" w:cs="Arial"/>
        </w:rPr>
        <w:t xml:space="preserve"> in Quarter One of each year through the on-line repository.  Any changes to the Regional Center’s Board President, who serves as Ex-Officio on the Arizona AHEC Commission, must be submitted within 30 days of that change through the on-line repository.  </w:t>
      </w:r>
    </w:p>
    <w:p w:rsidR="006C4226" w:rsidRPr="0029235B" w:rsidRDefault="006C4226" w:rsidP="006C4226">
      <w:pPr>
        <w:pStyle w:val="ListParagraph"/>
        <w:numPr>
          <w:ilvl w:val="0"/>
          <w:numId w:val="9"/>
        </w:numPr>
        <w:rPr>
          <w:rFonts w:ascii="Arial" w:hAnsi="Arial" w:cs="Arial"/>
        </w:rPr>
      </w:pPr>
      <w:r w:rsidRPr="003D4B8E">
        <w:rPr>
          <w:rFonts w:ascii="Arial" w:hAnsi="Arial" w:cs="Arial"/>
        </w:rPr>
        <w:t xml:space="preserve">maintain board minutes that will be provided to the AHEC Program Office upon request. </w:t>
      </w:r>
    </w:p>
    <w:p w:rsidR="006C4226" w:rsidRPr="0029235B" w:rsidRDefault="006C4226" w:rsidP="006C4226">
      <w:pPr>
        <w:pStyle w:val="ListParagraph"/>
        <w:numPr>
          <w:ilvl w:val="0"/>
          <w:numId w:val="10"/>
        </w:numPr>
        <w:rPr>
          <w:rFonts w:ascii="Arial" w:hAnsi="Arial" w:cs="Arial"/>
        </w:rPr>
      </w:pPr>
      <w:r w:rsidRPr="0029235B">
        <w:rPr>
          <w:rFonts w:ascii="Arial" w:hAnsi="Arial" w:cs="Arial"/>
        </w:rPr>
        <w:t>Each Regional Center Director must:</w:t>
      </w:r>
    </w:p>
    <w:p w:rsidR="006C4226" w:rsidRDefault="006C4226" w:rsidP="006C4226">
      <w:pPr>
        <w:pStyle w:val="ListParagraph"/>
        <w:numPr>
          <w:ilvl w:val="0"/>
          <w:numId w:val="12"/>
        </w:numPr>
        <w:rPr>
          <w:rFonts w:ascii="Arial" w:hAnsi="Arial" w:cs="Arial"/>
        </w:rPr>
      </w:pPr>
      <w:r w:rsidRPr="0029235B">
        <w:rPr>
          <w:rFonts w:ascii="Arial" w:hAnsi="Arial" w:cs="Arial"/>
        </w:rPr>
        <w:t xml:space="preserve">approve invoices submitted to the financial contact listed in </w:t>
      </w:r>
      <w:r w:rsidRPr="0029235B">
        <w:rPr>
          <w:rFonts w:ascii="Arial" w:hAnsi="Arial" w:cs="Arial"/>
          <w:b/>
          <w:bCs/>
        </w:rPr>
        <w:t>Attachment 3</w:t>
      </w:r>
      <w:r w:rsidRPr="00F405B9">
        <w:rPr>
          <w:rFonts w:ascii="Arial" w:hAnsi="Arial" w:cs="Arial"/>
          <w:b/>
          <w:bCs/>
        </w:rPr>
        <w:t xml:space="preserve"> </w:t>
      </w:r>
      <w:r w:rsidRPr="00F405B9">
        <w:rPr>
          <w:rFonts w:ascii="Arial" w:hAnsi="Arial" w:cs="Arial"/>
        </w:rPr>
        <w:t xml:space="preserve">through the </w:t>
      </w:r>
      <w:proofErr w:type="spellStart"/>
      <w:r w:rsidRPr="00F405B9">
        <w:rPr>
          <w:rFonts w:ascii="Arial" w:hAnsi="Arial" w:cs="Arial"/>
        </w:rPr>
        <w:t>AzAHEC</w:t>
      </w:r>
      <w:proofErr w:type="spellEnd"/>
      <w:r w:rsidRPr="00F405B9">
        <w:rPr>
          <w:rFonts w:ascii="Arial" w:hAnsi="Arial" w:cs="Arial"/>
        </w:rPr>
        <w:t xml:space="preserve"> online repository. ARIZONA will consider invoices as received only when submitted to the </w:t>
      </w:r>
      <w:proofErr w:type="spellStart"/>
      <w:r w:rsidRPr="00F405B9">
        <w:rPr>
          <w:rFonts w:ascii="Arial" w:hAnsi="Arial" w:cs="Arial"/>
        </w:rPr>
        <w:t>AzAHEC</w:t>
      </w:r>
      <w:proofErr w:type="spellEnd"/>
      <w:r w:rsidRPr="00F405B9">
        <w:rPr>
          <w:rFonts w:ascii="Arial" w:hAnsi="Arial" w:cs="Arial"/>
        </w:rPr>
        <w:t xml:space="preserve"> online repository and a system-generated acknowledgement of receipt e-mail is issued. </w:t>
      </w:r>
      <w:r>
        <w:rPr>
          <w:rFonts w:ascii="Arial" w:hAnsi="Arial" w:cs="Arial"/>
        </w:rPr>
        <w:t>Center Director must sign all invoices to indicate approval of information submitted as being consistent with the contract objectives.</w:t>
      </w:r>
    </w:p>
    <w:p w:rsidR="006C4226" w:rsidRDefault="006C4226" w:rsidP="006C4226">
      <w:pPr>
        <w:pStyle w:val="ListParagraph"/>
        <w:numPr>
          <w:ilvl w:val="0"/>
          <w:numId w:val="12"/>
        </w:numPr>
        <w:rPr>
          <w:rFonts w:ascii="Arial" w:hAnsi="Arial" w:cs="Arial"/>
        </w:rPr>
      </w:pPr>
      <w:r>
        <w:rPr>
          <w:rFonts w:ascii="Arial" w:hAnsi="Arial" w:cs="Arial"/>
        </w:rPr>
        <w:t>submit quarterly n</w:t>
      </w:r>
      <w:r w:rsidRPr="00F405B9">
        <w:rPr>
          <w:rFonts w:ascii="Arial" w:hAnsi="Arial" w:cs="Arial"/>
        </w:rPr>
        <w:t xml:space="preserve">arrative </w:t>
      </w:r>
      <w:r>
        <w:rPr>
          <w:rFonts w:ascii="Arial" w:hAnsi="Arial" w:cs="Arial"/>
        </w:rPr>
        <w:t>r</w:t>
      </w:r>
      <w:r w:rsidRPr="00F405B9">
        <w:rPr>
          <w:rFonts w:ascii="Arial" w:hAnsi="Arial" w:cs="Arial"/>
        </w:rPr>
        <w:t xml:space="preserve">eports in accordance with the </w:t>
      </w:r>
      <w:hyperlink w:anchor="REQUIREDREPORTINGREQUIREMENTS" w:history="1">
        <w:r w:rsidRPr="00F405B9">
          <w:rPr>
            <w:rStyle w:val="Hyperlink"/>
            <w:rFonts w:ascii="Arial" w:hAnsi="Arial" w:cs="Arial"/>
          </w:rPr>
          <w:t xml:space="preserve">Required </w:t>
        </w:r>
        <w:r>
          <w:rPr>
            <w:rStyle w:val="Hyperlink"/>
            <w:rFonts w:ascii="Arial" w:hAnsi="Arial" w:cs="Arial"/>
          </w:rPr>
          <w:t>Reporting Sche</w:t>
        </w:r>
        <w:r>
          <w:rPr>
            <w:rStyle w:val="Hyperlink"/>
            <w:rFonts w:ascii="Arial" w:hAnsi="Arial" w:cs="Arial"/>
          </w:rPr>
          <w:t>d</w:t>
        </w:r>
        <w:r>
          <w:rPr>
            <w:rStyle w:val="Hyperlink"/>
            <w:rFonts w:ascii="Arial" w:hAnsi="Arial" w:cs="Arial"/>
          </w:rPr>
          <w:t xml:space="preserve">ule </w:t>
        </w:r>
      </w:hyperlink>
      <w:r w:rsidRPr="00F405B9">
        <w:rPr>
          <w:rFonts w:ascii="Arial" w:hAnsi="Arial" w:cs="Arial"/>
        </w:rPr>
        <w:t xml:space="preserve"> through the online repository. Report templates will be provided where applicable</w:t>
      </w:r>
      <w:r>
        <w:rPr>
          <w:rFonts w:ascii="Arial" w:hAnsi="Arial" w:cs="Arial"/>
        </w:rPr>
        <w:t>.  Center Director must sign the quarterly reports to indicate approval of information submitted.</w:t>
      </w:r>
      <w:r w:rsidRPr="00F405B9">
        <w:rPr>
          <w:rFonts w:ascii="Arial" w:hAnsi="Arial" w:cs="Arial"/>
        </w:rPr>
        <w:t xml:space="preserve"> </w:t>
      </w:r>
    </w:p>
    <w:p w:rsidR="006C4226" w:rsidRDefault="006C4226" w:rsidP="006C4226">
      <w:pPr>
        <w:pStyle w:val="ListParagraph"/>
        <w:numPr>
          <w:ilvl w:val="0"/>
          <w:numId w:val="12"/>
        </w:numPr>
        <w:rPr>
          <w:rFonts w:ascii="Arial" w:hAnsi="Arial" w:cs="Arial"/>
        </w:rPr>
      </w:pPr>
      <w:r>
        <w:rPr>
          <w:rFonts w:ascii="Arial" w:hAnsi="Arial" w:cs="Arial"/>
        </w:rPr>
        <w:t>establishes internal controls to assure all data reflecting achievement of contract is entered in a timely and accurate manner, including regular validation of entries.</w:t>
      </w:r>
    </w:p>
    <w:p w:rsidR="006C4226" w:rsidRDefault="006C4226" w:rsidP="006C4226">
      <w:pPr>
        <w:pStyle w:val="ListParagraph"/>
        <w:numPr>
          <w:ilvl w:val="0"/>
          <w:numId w:val="12"/>
        </w:numPr>
        <w:rPr>
          <w:rFonts w:ascii="Arial" w:hAnsi="Arial" w:cs="Arial"/>
        </w:rPr>
      </w:pPr>
      <w:r>
        <w:rPr>
          <w:rFonts w:ascii="Arial" w:hAnsi="Arial" w:cs="Arial"/>
        </w:rPr>
        <w:t xml:space="preserve">attend </w:t>
      </w:r>
      <w:r w:rsidRPr="003D4B8E">
        <w:rPr>
          <w:rFonts w:ascii="Arial" w:hAnsi="Arial" w:cs="Arial"/>
        </w:rPr>
        <w:t xml:space="preserve">AHEC planning and coordination meetings. Regularly scheduled meetings will follow the schedule as much as possible; however, rescheduling may occur and will be communicated as soon as possible. Center Directors may also invite other center staff as needed. The required meetings include but are not limited to: </w:t>
      </w:r>
    </w:p>
    <w:p w:rsidR="006C4226" w:rsidRPr="003D4B8E" w:rsidRDefault="006C4226" w:rsidP="006C4226">
      <w:pPr>
        <w:numPr>
          <w:ilvl w:val="1"/>
          <w:numId w:val="12"/>
        </w:numPr>
        <w:spacing w:line="276" w:lineRule="auto"/>
        <w:rPr>
          <w:rFonts w:ascii="Arial" w:hAnsi="Arial" w:cs="Arial"/>
        </w:rPr>
      </w:pPr>
      <w:r w:rsidRPr="003D4B8E">
        <w:rPr>
          <w:rFonts w:ascii="Arial" w:hAnsi="Arial" w:cs="Arial"/>
        </w:rPr>
        <w:t>AHEC Commission (quarterly)</w:t>
      </w:r>
    </w:p>
    <w:p w:rsidR="006C4226" w:rsidRPr="003D4B8E" w:rsidRDefault="006C4226" w:rsidP="006C4226">
      <w:pPr>
        <w:numPr>
          <w:ilvl w:val="1"/>
          <w:numId w:val="12"/>
        </w:numPr>
        <w:spacing w:line="276" w:lineRule="auto"/>
        <w:rPr>
          <w:rFonts w:ascii="Arial" w:hAnsi="Arial" w:cs="Arial"/>
        </w:rPr>
      </w:pPr>
      <w:r w:rsidRPr="003D4B8E">
        <w:rPr>
          <w:rFonts w:ascii="Arial" w:hAnsi="Arial" w:cs="Arial"/>
        </w:rPr>
        <w:t>AHEC Scholars (typically scheduled monthly)</w:t>
      </w:r>
    </w:p>
    <w:p w:rsidR="006C4226" w:rsidRPr="003D4B8E" w:rsidRDefault="006C4226" w:rsidP="006C4226">
      <w:pPr>
        <w:numPr>
          <w:ilvl w:val="1"/>
          <w:numId w:val="12"/>
        </w:numPr>
        <w:spacing w:line="276" w:lineRule="auto"/>
        <w:rPr>
          <w:rFonts w:ascii="Arial" w:hAnsi="Arial" w:cs="Arial"/>
        </w:rPr>
      </w:pPr>
      <w:r w:rsidRPr="003D4B8E">
        <w:rPr>
          <w:rFonts w:ascii="Arial" w:hAnsi="Arial" w:cs="Arial"/>
        </w:rPr>
        <w:t>RHPP/Center (typically scheduled monthly)</w:t>
      </w:r>
    </w:p>
    <w:p w:rsidR="006C4226" w:rsidRPr="00DD39C5" w:rsidRDefault="006C4226" w:rsidP="006C4226">
      <w:pPr>
        <w:pStyle w:val="ListParagraph"/>
        <w:numPr>
          <w:ilvl w:val="0"/>
          <w:numId w:val="12"/>
        </w:numPr>
        <w:rPr>
          <w:rFonts w:ascii="Arial" w:hAnsi="Arial" w:cs="Arial"/>
        </w:rPr>
      </w:pPr>
      <w:r>
        <w:rPr>
          <w:rFonts w:ascii="Arial" w:hAnsi="Arial" w:cs="Arial"/>
        </w:rPr>
        <w:t xml:space="preserve">Ensure that </w:t>
      </w:r>
      <w:r w:rsidRPr="00DD39C5">
        <w:rPr>
          <w:rFonts w:ascii="Arial" w:hAnsi="Arial" w:cs="Arial"/>
        </w:rPr>
        <w:t>financial and data system, as relevant</w:t>
      </w:r>
      <w:r>
        <w:rPr>
          <w:rFonts w:ascii="Arial" w:hAnsi="Arial" w:cs="Arial"/>
        </w:rPr>
        <w:t xml:space="preserve"> to this subcontract</w:t>
      </w:r>
      <w:r w:rsidRPr="00DD39C5">
        <w:rPr>
          <w:rFonts w:ascii="Arial" w:hAnsi="Arial" w:cs="Arial"/>
        </w:rPr>
        <w:t>, reflect the following:</w:t>
      </w:r>
    </w:p>
    <w:p w:rsidR="006C4226" w:rsidRDefault="006C4226" w:rsidP="006C4226">
      <w:pPr>
        <w:pStyle w:val="ListParagraph"/>
        <w:numPr>
          <w:ilvl w:val="0"/>
          <w:numId w:val="11"/>
        </w:numPr>
        <w:rPr>
          <w:rFonts w:ascii="Arial" w:hAnsi="Arial" w:cs="Arial"/>
        </w:rPr>
      </w:pPr>
      <w:r w:rsidRPr="00045E43">
        <w:rPr>
          <w:rFonts w:ascii="Arial" w:hAnsi="Arial" w:cs="Arial"/>
        </w:rPr>
        <w:t xml:space="preserve">Student stipends (e.g., mileage, housing, etc.) that utilize funds provided in the AHEC Center’s annual subcontract </w:t>
      </w:r>
      <w:r>
        <w:rPr>
          <w:rFonts w:ascii="Arial" w:hAnsi="Arial" w:cs="Arial"/>
        </w:rPr>
        <w:t xml:space="preserve">are </w:t>
      </w:r>
      <w:r w:rsidRPr="00045E43">
        <w:rPr>
          <w:rFonts w:ascii="Arial" w:hAnsi="Arial" w:cs="Arial"/>
        </w:rPr>
        <w:t xml:space="preserve">entered by that Center into the </w:t>
      </w:r>
      <w:proofErr w:type="spellStart"/>
      <w:r w:rsidRPr="00045E43">
        <w:rPr>
          <w:rFonts w:ascii="Arial" w:hAnsi="Arial" w:cs="Arial"/>
        </w:rPr>
        <w:t>AzAHEC</w:t>
      </w:r>
      <w:proofErr w:type="spellEnd"/>
      <w:r w:rsidRPr="00045E43">
        <w:rPr>
          <w:rFonts w:ascii="Arial" w:hAnsi="Arial" w:cs="Arial"/>
        </w:rPr>
        <w:t xml:space="preserve"> Database. All stipends must be associated with a supported community rotation. There must be evidence of collaboration between the </w:t>
      </w:r>
      <w:r w:rsidRPr="00045E43">
        <w:rPr>
          <w:rFonts w:ascii="Arial" w:hAnsi="Arial" w:cs="Arial"/>
        </w:rPr>
        <w:lastRenderedPageBreak/>
        <w:t>center and the trainees’ college or residency program for reported community rotation experiences.</w:t>
      </w:r>
    </w:p>
    <w:p w:rsidR="006C4226" w:rsidRDefault="006C4226" w:rsidP="006C4226">
      <w:pPr>
        <w:pStyle w:val="ListParagraph"/>
        <w:numPr>
          <w:ilvl w:val="0"/>
          <w:numId w:val="11"/>
        </w:numPr>
        <w:rPr>
          <w:rFonts w:ascii="Arial" w:hAnsi="Arial" w:cs="Arial"/>
        </w:rPr>
      </w:pPr>
      <w:r w:rsidRPr="00045E43">
        <w:rPr>
          <w:rFonts w:ascii="Arial" w:hAnsi="Arial" w:cs="Arial"/>
        </w:rPr>
        <w:t>Housing billed to AHEC give</w:t>
      </w:r>
      <w:r>
        <w:rPr>
          <w:rFonts w:ascii="Arial" w:hAnsi="Arial" w:cs="Arial"/>
        </w:rPr>
        <w:t>s</w:t>
      </w:r>
      <w:r w:rsidRPr="00045E43">
        <w:rPr>
          <w:rFonts w:ascii="Arial" w:hAnsi="Arial" w:cs="Arial"/>
        </w:rPr>
        <w:t xml:space="preserve"> priority to student in ABOR schools. </w:t>
      </w:r>
      <w:hyperlink w:anchor="REQUIREDREPORTINGREQUIREMENTS" w:history="1">
        <w:r w:rsidRPr="00035A97">
          <w:rPr>
            <w:rStyle w:val="Hyperlink"/>
            <w:rFonts w:ascii="Arial" w:hAnsi="Arial" w:cs="Arial"/>
          </w:rPr>
          <w:t>Housing occupancy information</w:t>
        </w:r>
      </w:hyperlink>
      <w:r w:rsidRPr="00035A97">
        <w:rPr>
          <w:rFonts w:ascii="Arial" w:hAnsi="Arial" w:cs="Arial"/>
        </w:rPr>
        <w:t xml:space="preserve">, including address of housing and student/resident affiliation and discipline, must be submitted to </w:t>
      </w:r>
      <w:proofErr w:type="spellStart"/>
      <w:r w:rsidRPr="00035A97">
        <w:rPr>
          <w:rFonts w:ascii="Arial" w:hAnsi="Arial" w:cs="Arial"/>
        </w:rPr>
        <w:t>AzAHEC</w:t>
      </w:r>
      <w:proofErr w:type="spellEnd"/>
      <w:r w:rsidRPr="00035A97">
        <w:rPr>
          <w:rFonts w:ascii="Arial" w:hAnsi="Arial" w:cs="Arial"/>
        </w:rPr>
        <w:t xml:space="preserve"> annually with the first quarter narrative report each year. </w:t>
      </w:r>
      <w:r w:rsidRPr="00045E43">
        <w:rPr>
          <w:rFonts w:ascii="Arial" w:hAnsi="Arial" w:cs="Arial"/>
        </w:rPr>
        <w:t xml:space="preserve"> </w:t>
      </w:r>
    </w:p>
    <w:p w:rsidR="006C4226" w:rsidRPr="00792298" w:rsidRDefault="006C4226" w:rsidP="006C4226">
      <w:pPr>
        <w:pStyle w:val="ListParagraph"/>
        <w:numPr>
          <w:ilvl w:val="1"/>
          <w:numId w:val="11"/>
        </w:numPr>
        <w:rPr>
          <w:rFonts w:ascii="Arial" w:hAnsi="Arial" w:cs="Arial"/>
        </w:rPr>
      </w:pPr>
      <w:r w:rsidRPr="00045E43">
        <w:rPr>
          <w:rFonts w:ascii="Arial" w:hAnsi="Arial" w:cs="Arial"/>
        </w:rPr>
        <w:t xml:space="preserve">Regional </w:t>
      </w:r>
      <w:r>
        <w:rPr>
          <w:rFonts w:ascii="Arial" w:hAnsi="Arial" w:cs="Arial"/>
        </w:rPr>
        <w:t>C</w:t>
      </w:r>
      <w:r w:rsidRPr="00045E43">
        <w:rPr>
          <w:rFonts w:ascii="Arial" w:hAnsi="Arial" w:cs="Arial"/>
        </w:rPr>
        <w:t>enters may not bill Rural Health Professions Programs (RHPPs), South Campus Residency Program or other ABOR school departments for housing or any services provided by staff already paid through the AHEC contract. Instead, expenses should be included in the annual budget and be reimbursed directly through the AHEC program office.</w:t>
      </w:r>
    </w:p>
    <w:p w:rsidR="006C4226" w:rsidRDefault="006C4226" w:rsidP="006C4226">
      <w:pPr>
        <w:pStyle w:val="ListParagraph"/>
        <w:numPr>
          <w:ilvl w:val="0"/>
          <w:numId w:val="10"/>
        </w:numPr>
        <w:rPr>
          <w:rFonts w:ascii="Arial" w:hAnsi="Arial" w:cs="Arial"/>
        </w:rPr>
      </w:pPr>
      <w:r>
        <w:rPr>
          <w:rFonts w:ascii="Arial" w:hAnsi="Arial" w:cs="Arial"/>
        </w:rPr>
        <w:t>P</w:t>
      </w:r>
      <w:r w:rsidRPr="000367F7">
        <w:rPr>
          <w:rFonts w:ascii="Arial" w:hAnsi="Arial" w:cs="Arial"/>
        </w:rPr>
        <w:t xml:space="preserve">rogram income </w:t>
      </w:r>
      <w:r>
        <w:rPr>
          <w:rFonts w:ascii="Arial" w:hAnsi="Arial" w:cs="Arial"/>
        </w:rPr>
        <w:t xml:space="preserve">must be </w:t>
      </w:r>
      <w:r w:rsidRPr="000367F7">
        <w:rPr>
          <w:rFonts w:ascii="Arial" w:hAnsi="Arial" w:cs="Arial"/>
        </w:rPr>
        <w:t>tracked in accordance with federal uniform guidance. Program income resulting from activities within the contracted scope of work will be reported to the AHEC Program Office when the next monthly invoices are submitted following receipt of income.  Program income includes income that is directly generated by the scope of work or earned in whole or in part as a result of the award, e.g., fees for services performed, the use or rental of real or personal property acquired under federally funded projects, the sale of commodities or items fabricated under an award, and conference fees.</w:t>
      </w:r>
    </w:p>
    <w:p w:rsidR="006C4226" w:rsidRDefault="006C4226" w:rsidP="006C4226">
      <w:pPr>
        <w:pStyle w:val="ListParagraph"/>
        <w:numPr>
          <w:ilvl w:val="0"/>
          <w:numId w:val="13"/>
        </w:numPr>
        <w:rPr>
          <w:rFonts w:ascii="Arial" w:hAnsi="Arial" w:cs="Arial"/>
        </w:rPr>
      </w:pPr>
      <w:r w:rsidRPr="000367F7">
        <w:rPr>
          <w:rFonts w:ascii="Arial" w:hAnsi="Arial" w:cs="Arial"/>
        </w:rPr>
        <w:t>If employees who are paid 100% on AHEC contracts contribute efforts to any project that brings in revenue, that is considered program income and must be reported.</w:t>
      </w:r>
    </w:p>
    <w:p w:rsidR="006C4226" w:rsidRPr="000367F7" w:rsidRDefault="006C4226" w:rsidP="006C4226">
      <w:pPr>
        <w:pStyle w:val="ListParagraph"/>
        <w:numPr>
          <w:ilvl w:val="0"/>
          <w:numId w:val="11"/>
        </w:numPr>
        <w:rPr>
          <w:rFonts w:ascii="Arial" w:hAnsi="Arial" w:cs="Arial"/>
        </w:rPr>
      </w:pPr>
      <w:r w:rsidRPr="000367F7">
        <w:rPr>
          <w:rFonts w:ascii="Arial" w:hAnsi="Arial" w:cs="Arial"/>
        </w:rPr>
        <w:t>If any expenses for a project that brings in revenue are billed to the AHEC Program Office based on the AHEC contracts, that program income must be reported.</w:t>
      </w:r>
    </w:p>
    <w:p w:rsidR="006C4226" w:rsidRPr="000367F7" w:rsidRDefault="006C4226" w:rsidP="006C4226">
      <w:pPr>
        <w:pStyle w:val="ListParagraph"/>
        <w:numPr>
          <w:ilvl w:val="0"/>
          <w:numId w:val="11"/>
        </w:numPr>
        <w:rPr>
          <w:rFonts w:ascii="Arial" w:hAnsi="Arial" w:cs="Arial"/>
        </w:rPr>
      </w:pPr>
      <w:r w:rsidRPr="000367F7">
        <w:rPr>
          <w:rFonts w:ascii="Arial" w:hAnsi="Arial" w:cs="Arial"/>
        </w:rPr>
        <w:t>If tickets are sold for an event that is reported in Salesforce, the program income must be reported.</w:t>
      </w:r>
    </w:p>
    <w:p w:rsidR="006C4226" w:rsidRDefault="006C4226" w:rsidP="006C4226">
      <w:pPr>
        <w:pStyle w:val="ListParagraph"/>
        <w:numPr>
          <w:ilvl w:val="0"/>
          <w:numId w:val="11"/>
        </w:numPr>
        <w:rPr>
          <w:rFonts w:ascii="Arial" w:hAnsi="Arial" w:cs="Arial"/>
        </w:rPr>
      </w:pPr>
      <w:r w:rsidRPr="00F405B9">
        <w:rPr>
          <w:rFonts w:ascii="Arial" w:hAnsi="Arial" w:cs="Arial"/>
        </w:rPr>
        <w:t>Employees not paid 100% through AHEC contracts may work on</w:t>
      </w:r>
      <w:r w:rsidRPr="00045E43">
        <w:rPr>
          <w:rFonts w:ascii="Arial" w:hAnsi="Arial" w:cs="Arial"/>
        </w:rPr>
        <w:t xml:space="preserve"> </w:t>
      </w:r>
      <w:r w:rsidRPr="00F405B9">
        <w:rPr>
          <w:rFonts w:ascii="Arial" w:hAnsi="Arial" w:cs="Arial"/>
        </w:rPr>
        <w:t>activities that generate income for the center in the time outside of the portion paid for by AHEC, and this is not considered program income.</w:t>
      </w:r>
    </w:p>
    <w:p w:rsidR="006C4226" w:rsidRDefault="006C4226" w:rsidP="006C4226">
      <w:pPr>
        <w:pStyle w:val="ListParagraph"/>
        <w:numPr>
          <w:ilvl w:val="0"/>
          <w:numId w:val="11"/>
        </w:numPr>
        <w:rPr>
          <w:rFonts w:ascii="Arial" w:hAnsi="Arial" w:cs="Arial"/>
        </w:rPr>
      </w:pPr>
      <w:r w:rsidRPr="00F405B9">
        <w:rPr>
          <w:rFonts w:ascii="Arial" w:hAnsi="Arial" w:cs="Arial"/>
        </w:rPr>
        <w:t xml:space="preserve">Program income is typically used to offset program expenses. </w:t>
      </w:r>
      <w:r>
        <w:rPr>
          <w:rFonts w:ascii="Arial" w:hAnsi="Arial" w:cs="Arial"/>
        </w:rPr>
        <w:t>Re</w:t>
      </w:r>
      <w:r w:rsidRPr="00F405B9">
        <w:rPr>
          <w:rFonts w:ascii="Arial" w:hAnsi="Arial" w:cs="Arial"/>
        </w:rPr>
        <w:t xml:space="preserve">gional </w:t>
      </w:r>
      <w:r>
        <w:rPr>
          <w:rFonts w:ascii="Arial" w:hAnsi="Arial" w:cs="Arial"/>
        </w:rPr>
        <w:t>C</w:t>
      </w:r>
      <w:r w:rsidRPr="00F405B9">
        <w:rPr>
          <w:rFonts w:ascii="Arial" w:hAnsi="Arial" w:cs="Arial"/>
        </w:rPr>
        <w:t>enter</w:t>
      </w:r>
      <w:r>
        <w:rPr>
          <w:rFonts w:ascii="Arial" w:hAnsi="Arial" w:cs="Arial"/>
        </w:rPr>
        <w:t>s</w:t>
      </w:r>
      <w:r w:rsidRPr="00F405B9">
        <w:rPr>
          <w:rFonts w:ascii="Arial" w:hAnsi="Arial" w:cs="Arial"/>
        </w:rPr>
        <w:t xml:space="preserve"> must provide information on how the program income will be used. If the program income will not be used to support the scope of work, program income may be deducted from invoices for reimbursement</w:t>
      </w:r>
      <w:r w:rsidRPr="00045E43">
        <w:rPr>
          <w:rFonts w:ascii="Arial" w:hAnsi="Arial" w:cs="Arial"/>
        </w:rPr>
        <w:t>.</w:t>
      </w:r>
    </w:p>
    <w:p w:rsidR="006C4226" w:rsidRDefault="006C4226" w:rsidP="006C4226">
      <w:pPr>
        <w:pStyle w:val="ListParagraph"/>
        <w:numPr>
          <w:ilvl w:val="0"/>
          <w:numId w:val="10"/>
        </w:numPr>
        <w:rPr>
          <w:rFonts w:ascii="Arial" w:hAnsi="Arial" w:cs="Arial"/>
        </w:rPr>
      </w:pPr>
      <w:r w:rsidRPr="00045E43">
        <w:rPr>
          <w:rFonts w:ascii="Arial" w:hAnsi="Arial" w:cs="Arial"/>
        </w:rPr>
        <w:t>Internal charges must agree to a price list or other documentation (such as a documented methodology for allocation of costs) to ensure price charged to AHEC is equal to price charged to other internal users and the public. This includes center space rented from a parent organization. Documentation may be requested during the annual budget proposal or during review of monthly invoices.</w:t>
      </w:r>
    </w:p>
    <w:p w:rsidR="006C4226" w:rsidRDefault="00213A81" w:rsidP="006C4226">
      <w:pPr>
        <w:pStyle w:val="ListParagraph"/>
        <w:numPr>
          <w:ilvl w:val="0"/>
          <w:numId w:val="10"/>
        </w:numPr>
        <w:rPr>
          <w:rFonts w:ascii="Arial" w:hAnsi="Arial" w:cs="Arial"/>
        </w:rPr>
      </w:pPr>
      <w:r>
        <w:rPr>
          <w:rFonts w:ascii="Arial" w:hAnsi="Arial" w:cs="Arial"/>
        </w:rPr>
        <w:lastRenderedPageBreak/>
        <w:t>Where applicable, a</w:t>
      </w:r>
      <w:r w:rsidR="006C4226" w:rsidRPr="000367F7">
        <w:rPr>
          <w:rFonts w:ascii="Arial" w:hAnsi="Arial" w:cs="Arial"/>
        </w:rPr>
        <w:t xml:space="preserve"> signed copy of the </w:t>
      </w:r>
      <w:r w:rsidR="006C4226">
        <w:rPr>
          <w:rFonts w:ascii="Arial" w:hAnsi="Arial" w:cs="Arial"/>
        </w:rPr>
        <w:t>R</w:t>
      </w:r>
      <w:r w:rsidR="006C4226" w:rsidRPr="000367F7">
        <w:rPr>
          <w:rFonts w:ascii="Arial" w:hAnsi="Arial" w:cs="Arial"/>
        </w:rPr>
        <w:t xml:space="preserve">egional </w:t>
      </w:r>
      <w:r w:rsidR="006C4226">
        <w:rPr>
          <w:rFonts w:ascii="Arial" w:hAnsi="Arial" w:cs="Arial"/>
        </w:rPr>
        <w:t>C</w:t>
      </w:r>
      <w:r w:rsidR="006C4226" w:rsidRPr="000367F7">
        <w:rPr>
          <w:rFonts w:ascii="Arial" w:hAnsi="Arial" w:cs="Arial"/>
        </w:rPr>
        <w:t xml:space="preserve">enter’s most recent </w:t>
      </w:r>
      <w:bookmarkStart w:id="34" w:name="FORM990"/>
      <w:r w:rsidR="006C4226" w:rsidRPr="000367F7">
        <w:rPr>
          <w:rFonts w:ascii="Arial" w:hAnsi="Arial" w:cs="Arial"/>
        </w:rPr>
        <w:t xml:space="preserve">Form 990 </w:t>
      </w:r>
      <w:bookmarkEnd w:id="34"/>
      <w:r w:rsidR="006C4226" w:rsidRPr="000367F7">
        <w:rPr>
          <w:rFonts w:ascii="Arial" w:hAnsi="Arial" w:cs="Arial"/>
        </w:rPr>
        <w:t>Return of Organization Exempt from Income Tax must be submitted with the Quarter 2 narrative report.</w:t>
      </w:r>
    </w:p>
    <w:p w:rsidR="006C4226" w:rsidRDefault="006C4226" w:rsidP="006C4226">
      <w:pPr>
        <w:pStyle w:val="ListParagraph"/>
        <w:numPr>
          <w:ilvl w:val="0"/>
          <w:numId w:val="10"/>
        </w:numPr>
        <w:rPr>
          <w:rFonts w:ascii="Arial" w:hAnsi="Arial" w:cs="Arial"/>
        </w:rPr>
      </w:pPr>
      <w:r w:rsidRPr="000367F7">
        <w:rPr>
          <w:rFonts w:ascii="Arial" w:hAnsi="Arial" w:cs="Arial"/>
        </w:rPr>
        <w:t xml:space="preserve">Regional </w:t>
      </w:r>
      <w:r>
        <w:rPr>
          <w:rFonts w:ascii="Arial" w:hAnsi="Arial" w:cs="Arial"/>
        </w:rPr>
        <w:t>C</w:t>
      </w:r>
      <w:r w:rsidRPr="000367F7">
        <w:rPr>
          <w:rFonts w:ascii="Arial" w:hAnsi="Arial" w:cs="Arial"/>
        </w:rPr>
        <w:t xml:space="preserve">enter is solely responsible for compliance with any applicable laws and regulations; </w:t>
      </w:r>
      <w:proofErr w:type="spellStart"/>
      <w:r w:rsidRPr="000367F7">
        <w:rPr>
          <w:rFonts w:ascii="Arial" w:hAnsi="Arial" w:cs="Arial"/>
        </w:rPr>
        <w:t>UArizona</w:t>
      </w:r>
      <w:proofErr w:type="spellEnd"/>
      <w:r w:rsidRPr="000367F7">
        <w:rPr>
          <w:rFonts w:ascii="Arial" w:hAnsi="Arial" w:cs="Arial"/>
        </w:rPr>
        <w:t xml:space="preserve"> will not provide tax or legal advice. This includes any requirements directly resulting from carrying out the Scope of Work.</w:t>
      </w:r>
    </w:p>
    <w:p w:rsidR="006C4226" w:rsidRDefault="006C4226" w:rsidP="006C4226">
      <w:pPr>
        <w:pStyle w:val="ListParagraph"/>
        <w:numPr>
          <w:ilvl w:val="0"/>
          <w:numId w:val="10"/>
        </w:numPr>
        <w:rPr>
          <w:rFonts w:ascii="Arial" w:hAnsi="Arial" w:cs="Arial"/>
        </w:rPr>
      </w:pPr>
      <w:r w:rsidRPr="000367F7">
        <w:rPr>
          <w:rFonts w:ascii="Arial" w:hAnsi="Arial" w:cs="Arial"/>
        </w:rPr>
        <w:t xml:space="preserve">Regional </w:t>
      </w:r>
      <w:r>
        <w:rPr>
          <w:rFonts w:ascii="Arial" w:hAnsi="Arial" w:cs="Arial"/>
        </w:rPr>
        <w:t>C</w:t>
      </w:r>
      <w:r w:rsidRPr="000367F7">
        <w:rPr>
          <w:rFonts w:ascii="Arial" w:hAnsi="Arial" w:cs="Arial"/>
        </w:rPr>
        <w:t>enter will implement all AHEC-wide systems as designated by the AHEC Program Office. Implementation may include additional training and staff time.</w:t>
      </w:r>
    </w:p>
    <w:p w:rsidR="006C4226" w:rsidRDefault="006C4226" w:rsidP="006C4226">
      <w:pPr>
        <w:pStyle w:val="ListParagraph"/>
        <w:numPr>
          <w:ilvl w:val="0"/>
          <w:numId w:val="10"/>
        </w:numPr>
        <w:rPr>
          <w:rFonts w:ascii="Arial" w:hAnsi="Arial" w:cs="Arial"/>
        </w:rPr>
      </w:pPr>
      <w:r w:rsidRPr="000367F7">
        <w:rPr>
          <w:rFonts w:ascii="Arial" w:hAnsi="Arial" w:cs="Arial"/>
        </w:rPr>
        <w:t>Additional supporting guidance will be provided as needed, including the AHEC Scholars Handbook.</w:t>
      </w:r>
    </w:p>
    <w:p w:rsidR="006C4226" w:rsidRDefault="006C4226" w:rsidP="006C4226">
      <w:pPr>
        <w:pStyle w:val="ListParagraph"/>
        <w:numPr>
          <w:ilvl w:val="0"/>
          <w:numId w:val="10"/>
        </w:numPr>
        <w:rPr>
          <w:rFonts w:ascii="Arial" w:hAnsi="Arial" w:cs="Arial"/>
        </w:rPr>
      </w:pPr>
      <w:r w:rsidRPr="000367F7">
        <w:rPr>
          <w:rFonts w:ascii="Arial" w:hAnsi="Arial" w:cs="Arial"/>
        </w:rPr>
        <w:t xml:space="preserve">The AHEC name may only be used while the </w:t>
      </w:r>
      <w:r>
        <w:rPr>
          <w:rFonts w:ascii="Arial" w:hAnsi="Arial" w:cs="Arial"/>
        </w:rPr>
        <w:t>R</w:t>
      </w:r>
      <w:r w:rsidRPr="000367F7">
        <w:rPr>
          <w:rFonts w:ascii="Arial" w:hAnsi="Arial" w:cs="Arial"/>
        </w:rPr>
        <w:t xml:space="preserve">egional </w:t>
      </w:r>
      <w:r>
        <w:rPr>
          <w:rFonts w:ascii="Arial" w:hAnsi="Arial" w:cs="Arial"/>
        </w:rPr>
        <w:t>C</w:t>
      </w:r>
      <w:r w:rsidRPr="000367F7">
        <w:rPr>
          <w:rFonts w:ascii="Arial" w:hAnsi="Arial" w:cs="Arial"/>
        </w:rPr>
        <w:t>enter holds a subcontract with ARIZONA to act as a subcontractor of the AHEC award.</w:t>
      </w:r>
    </w:p>
    <w:p w:rsidR="006C4226" w:rsidRDefault="006C4226" w:rsidP="006C4226">
      <w:pPr>
        <w:pStyle w:val="ListParagraph"/>
        <w:numPr>
          <w:ilvl w:val="0"/>
          <w:numId w:val="10"/>
        </w:numPr>
        <w:rPr>
          <w:rFonts w:ascii="Arial" w:hAnsi="Arial" w:cs="Arial"/>
        </w:rPr>
      </w:pPr>
      <w:r w:rsidRPr="000367F7">
        <w:rPr>
          <w:rFonts w:ascii="Arial" w:hAnsi="Arial" w:cs="Arial"/>
        </w:rPr>
        <w:t>Center should ensure a contingency plan for remote work is in place so that work may continue as possible should state guidelines prevent staff from working in the same physical office space.</w:t>
      </w:r>
    </w:p>
    <w:p w:rsidR="006C4226" w:rsidRPr="000367F7" w:rsidRDefault="006C4226" w:rsidP="006C4226">
      <w:pPr>
        <w:pStyle w:val="ListParagraph"/>
        <w:numPr>
          <w:ilvl w:val="0"/>
          <w:numId w:val="10"/>
        </w:numPr>
        <w:rPr>
          <w:rFonts w:ascii="Arial" w:hAnsi="Arial" w:cs="Arial"/>
        </w:rPr>
      </w:pPr>
      <w:r>
        <w:rPr>
          <w:rFonts w:ascii="Arial" w:hAnsi="Arial" w:cs="Arial"/>
        </w:rPr>
        <w:t xml:space="preserve">All changes to the scope of work must be pre-authorized by the </w:t>
      </w:r>
      <w:proofErr w:type="spellStart"/>
      <w:r>
        <w:rPr>
          <w:rFonts w:ascii="Arial" w:hAnsi="Arial" w:cs="Arial"/>
        </w:rPr>
        <w:t>AzAHEC</w:t>
      </w:r>
      <w:proofErr w:type="spellEnd"/>
      <w:r>
        <w:rPr>
          <w:rFonts w:ascii="Arial" w:hAnsi="Arial" w:cs="Arial"/>
        </w:rPr>
        <w:t xml:space="preserve"> Program Office. Changes between budget lines that do not impact the scope of work and do not exceed 10% of the award are allowable. All changes between budget lines that exceed 10% of the total award must be pre-authorized by the </w:t>
      </w:r>
      <w:proofErr w:type="spellStart"/>
      <w:r>
        <w:rPr>
          <w:rFonts w:ascii="Arial" w:hAnsi="Arial" w:cs="Arial"/>
        </w:rPr>
        <w:t>AzAHEC</w:t>
      </w:r>
      <w:proofErr w:type="spellEnd"/>
      <w:r>
        <w:rPr>
          <w:rFonts w:ascii="Arial" w:hAnsi="Arial" w:cs="Arial"/>
        </w:rPr>
        <w:t xml:space="preserve"> Program through a budget revision request. Budget line(s) dedicated to the additional housing allocation may not be </w:t>
      </w:r>
      <w:r w:rsidR="00677402">
        <w:rPr>
          <w:rFonts w:ascii="Arial" w:hAnsi="Arial" w:cs="Arial"/>
        </w:rPr>
        <w:t>re-budgeted</w:t>
      </w:r>
      <w:r>
        <w:rPr>
          <w:rFonts w:ascii="Arial" w:hAnsi="Arial" w:cs="Arial"/>
        </w:rPr>
        <w:t>.</w:t>
      </w:r>
    </w:p>
    <w:p w:rsidR="002D170F" w:rsidRDefault="002D170F" w:rsidP="006C4226"/>
    <w:sectPr w:rsidR="002D1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71AA3"/>
    <w:multiLevelType w:val="hybridMultilevel"/>
    <w:tmpl w:val="7760FDD0"/>
    <w:lvl w:ilvl="0" w:tplc="C2585082">
      <w:start w:val="1"/>
      <w:numFmt w:val="lowerLetter"/>
      <w:lvlText w:val="%1."/>
      <w:lvlJc w:val="left"/>
      <w:pPr>
        <w:tabs>
          <w:tab w:val="num" w:pos="720"/>
        </w:tabs>
        <w:ind w:left="720" w:hanging="360"/>
      </w:pPr>
      <w:rPr>
        <w:rFonts w:ascii="Arial" w:eastAsia="Times New Roman" w:hAnsi="Arial" w:cs="Arial"/>
      </w:rPr>
    </w:lvl>
    <w:lvl w:ilvl="1" w:tplc="063440D2">
      <w:start w:val="1"/>
      <w:numFmt w:val="bullet"/>
      <w:lvlText w:val="•"/>
      <w:lvlJc w:val="left"/>
      <w:pPr>
        <w:tabs>
          <w:tab w:val="num" w:pos="1440"/>
        </w:tabs>
        <w:ind w:left="1440" w:hanging="360"/>
      </w:pPr>
      <w:rPr>
        <w:rFonts w:ascii="Arial" w:hAnsi="Arial" w:hint="default"/>
      </w:rPr>
    </w:lvl>
    <w:lvl w:ilvl="2" w:tplc="0BEE20EC">
      <w:numFmt w:val="bullet"/>
      <w:lvlText w:val="•"/>
      <w:lvlJc w:val="left"/>
      <w:pPr>
        <w:tabs>
          <w:tab w:val="num" w:pos="2160"/>
        </w:tabs>
        <w:ind w:left="2160" w:hanging="360"/>
      </w:pPr>
      <w:rPr>
        <w:rFonts w:ascii="Arial" w:hAnsi="Arial" w:hint="default"/>
      </w:rPr>
    </w:lvl>
    <w:lvl w:ilvl="3" w:tplc="8018AC74" w:tentative="1">
      <w:start w:val="1"/>
      <w:numFmt w:val="bullet"/>
      <w:lvlText w:val="•"/>
      <w:lvlJc w:val="left"/>
      <w:pPr>
        <w:tabs>
          <w:tab w:val="num" w:pos="2880"/>
        </w:tabs>
        <w:ind w:left="2880" w:hanging="360"/>
      </w:pPr>
      <w:rPr>
        <w:rFonts w:ascii="Arial" w:hAnsi="Arial" w:hint="default"/>
      </w:rPr>
    </w:lvl>
    <w:lvl w:ilvl="4" w:tplc="4944416E" w:tentative="1">
      <w:start w:val="1"/>
      <w:numFmt w:val="bullet"/>
      <w:lvlText w:val="•"/>
      <w:lvlJc w:val="left"/>
      <w:pPr>
        <w:tabs>
          <w:tab w:val="num" w:pos="3600"/>
        </w:tabs>
        <w:ind w:left="3600" w:hanging="360"/>
      </w:pPr>
      <w:rPr>
        <w:rFonts w:ascii="Arial" w:hAnsi="Arial" w:hint="default"/>
      </w:rPr>
    </w:lvl>
    <w:lvl w:ilvl="5" w:tplc="872C2158" w:tentative="1">
      <w:start w:val="1"/>
      <w:numFmt w:val="bullet"/>
      <w:lvlText w:val="•"/>
      <w:lvlJc w:val="left"/>
      <w:pPr>
        <w:tabs>
          <w:tab w:val="num" w:pos="4320"/>
        </w:tabs>
        <w:ind w:left="4320" w:hanging="360"/>
      </w:pPr>
      <w:rPr>
        <w:rFonts w:ascii="Arial" w:hAnsi="Arial" w:hint="default"/>
      </w:rPr>
    </w:lvl>
    <w:lvl w:ilvl="6" w:tplc="B0DA3B58" w:tentative="1">
      <w:start w:val="1"/>
      <w:numFmt w:val="bullet"/>
      <w:lvlText w:val="•"/>
      <w:lvlJc w:val="left"/>
      <w:pPr>
        <w:tabs>
          <w:tab w:val="num" w:pos="5040"/>
        </w:tabs>
        <w:ind w:left="5040" w:hanging="360"/>
      </w:pPr>
      <w:rPr>
        <w:rFonts w:ascii="Arial" w:hAnsi="Arial" w:hint="default"/>
      </w:rPr>
    </w:lvl>
    <w:lvl w:ilvl="7" w:tplc="28E8D430" w:tentative="1">
      <w:start w:val="1"/>
      <w:numFmt w:val="bullet"/>
      <w:lvlText w:val="•"/>
      <w:lvlJc w:val="left"/>
      <w:pPr>
        <w:tabs>
          <w:tab w:val="num" w:pos="5760"/>
        </w:tabs>
        <w:ind w:left="5760" w:hanging="360"/>
      </w:pPr>
      <w:rPr>
        <w:rFonts w:ascii="Arial" w:hAnsi="Arial" w:hint="default"/>
      </w:rPr>
    </w:lvl>
    <w:lvl w:ilvl="8" w:tplc="F12831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E24E35"/>
    <w:multiLevelType w:val="hybridMultilevel"/>
    <w:tmpl w:val="3DF8A6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657E1"/>
    <w:multiLevelType w:val="hybridMultilevel"/>
    <w:tmpl w:val="C99E2C0C"/>
    <w:lvl w:ilvl="0" w:tplc="8030111E">
      <w:start w:val="1"/>
      <w:numFmt w:val="lowerRoman"/>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lvl>
    <w:lvl w:ilvl="2" w:tplc="D08282C8">
      <w:start w:val="6"/>
      <w:numFmt w:val="decimal"/>
      <w:lvlText w:val="%3."/>
      <w:lvlJc w:val="left"/>
      <w:pPr>
        <w:ind w:left="2700" w:hanging="360"/>
      </w:pPr>
      <w:rPr>
        <w:rFonts w:hint="default"/>
      </w:rPr>
    </w:lvl>
    <w:lvl w:ilvl="3" w:tplc="48461222">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CD71E2"/>
    <w:multiLevelType w:val="hybridMultilevel"/>
    <w:tmpl w:val="75D6F372"/>
    <w:lvl w:ilvl="0" w:tplc="0409000F">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D351EE"/>
    <w:multiLevelType w:val="hybridMultilevel"/>
    <w:tmpl w:val="BFF4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5B7EAE"/>
    <w:multiLevelType w:val="hybridMultilevel"/>
    <w:tmpl w:val="D3DAF7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322BECA">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DE45ED"/>
    <w:multiLevelType w:val="multilevel"/>
    <w:tmpl w:val="AD2021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F086DDE"/>
    <w:multiLevelType w:val="hybridMultilevel"/>
    <w:tmpl w:val="6B866E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97A45D3"/>
    <w:multiLevelType w:val="multilevel"/>
    <w:tmpl w:val="F7F627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3A6F02"/>
    <w:multiLevelType w:val="hybridMultilevel"/>
    <w:tmpl w:val="E01C3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25442F"/>
    <w:multiLevelType w:val="multilevel"/>
    <w:tmpl w:val="50B83AAE"/>
    <w:lvl w:ilvl="0">
      <w:start w:val="1"/>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lowerLetter"/>
      <w:lvlText w:val="%3."/>
      <w:lvlJc w:val="left"/>
      <w:pPr>
        <w:ind w:left="1440" w:hanging="720"/>
      </w:pPr>
      <w:rPr>
        <w:rFonts w:ascii="Arial" w:eastAsia="Times New Roman" w:hAnsi="Arial"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D91763A"/>
    <w:multiLevelType w:val="hybridMultilevel"/>
    <w:tmpl w:val="D7B4A172"/>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B234AF"/>
    <w:multiLevelType w:val="hybridMultilevel"/>
    <w:tmpl w:val="D1CCFE56"/>
    <w:lvl w:ilvl="0" w:tplc="A2A4F53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ECE9974">
      <w:start w:val="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5"/>
  </w:num>
  <w:num w:numId="5">
    <w:abstractNumId w:val="10"/>
  </w:num>
  <w:num w:numId="6">
    <w:abstractNumId w:val="8"/>
  </w:num>
  <w:num w:numId="7">
    <w:abstractNumId w:val="7"/>
  </w:num>
  <w:num w:numId="8">
    <w:abstractNumId w:val="1"/>
  </w:num>
  <w:num w:numId="9">
    <w:abstractNumId w:val="0"/>
  </w:num>
  <w:num w:numId="10">
    <w:abstractNumId w:val="3"/>
  </w:num>
  <w:num w:numId="11">
    <w:abstractNumId w:val="2"/>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26"/>
    <w:rsid w:val="00213A81"/>
    <w:rsid w:val="002D170F"/>
    <w:rsid w:val="00677402"/>
    <w:rsid w:val="006C4226"/>
    <w:rsid w:val="007901B6"/>
    <w:rsid w:val="0083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AA2CE"/>
  <w15:chartTrackingRefBased/>
  <w15:docId w15:val="{DBF15A8E-7213-4ACF-8EBE-F2001B99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42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226"/>
    <w:pPr>
      <w:spacing w:after="200" w:line="276" w:lineRule="auto"/>
      <w:ind w:left="720"/>
      <w:contextualSpacing/>
    </w:pPr>
    <w:rPr>
      <w:rFonts w:ascii="Calibri" w:hAnsi="Calibri"/>
    </w:rPr>
  </w:style>
  <w:style w:type="character" w:styleId="Hyperlink">
    <w:name w:val="Hyperlink"/>
    <w:uiPriority w:val="99"/>
    <w:rsid w:val="006C4226"/>
    <w:rPr>
      <w:color w:val="0000FF"/>
      <w:u w:val="single"/>
    </w:rPr>
  </w:style>
  <w:style w:type="character" w:styleId="FollowedHyperlink">
    <w:name w:val="FollowedHyperlink"/>
    <w:basedOn w:val="DefaultParagraphFont"/>
    <w:uiPriority w:val="99"/>
    <w:semiHidden/>
    <w:unhideWhenUsed/>
    <w:rsid w:val="006C42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4043</Words>
  <Characters>23050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Perkins, Amanda L - (alperkin)</dc:creator>
  <cp:keywords/>
  <dc:description/>
  <cp:lastModifiedBy>Perkins, Amanda L - (alperkin)</cp:lastModifiedBy>
  <cp:revision>3</cp:revision>
  <dcterms:created xsi:type="dcterms:W3CDTF">2022-01-12T20:33:00Z</dcterms:created>
  <dcterms:modified xsi:type="dcterms:W3CDTF">2022-01-12T21:17:00Z</dcterms:modified>
</cp:coreProperties>
</file>